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2D69" w14:textId="77777777" w:rsidR="009C0A0F" w:rsidRPr="00D136A3" w:rsidRDefault="009C0A0F" w:rsidP="00F5279A">
      <w:pPr>
        <w:rPr>
          <w:sz w:val="10"/>
          <w:szCs w:val="10"/>
        </w:rPr>
      </w:pPr>
    </w:p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98E2862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50C02" w14:textId="77777777" w:rsidR="00E4441F" w:rsidRDefault="00E4441F" w:rsidP="00E4441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406A74DB" w14:textId="7EF46F4B" w:rsidR="00E4441F" w:rsidRDefault="00E4441F" w:rsidP="00E4441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186/2026 KM FEO 2021-2027</w:t>
      </w:r>
    </w:p>
    <w:p w14:paraId="4F11BE03" w14:textId="77777777" w:rsidR="00E4441F" w:rsidRDefault="00E4441F" w:rsidP="00E4441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22 stycznia 2026 r.</w:t>
      </w:r>
    </w:p>
    <w:p w14:paraId="48979E67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CC4A285" w14:textId="77777777" w:rsidR="001C695E" w:rsidRDefault="001C695E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3A43562D" w:rsidR="00690A9A" w:rsidRPr="00690A9A" w:rsidRDefault="001A55A9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FORMALNE </w:t>
      </w:r>
      <w:r w:rsidR="00CF332B"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  <w:r w:rsidR="003E2574">
        <w:rPr>
          <w:rFonts w:eastAsia="Times New Roman" w:cs="Calibri"/>
          <w:b/>
          <w:bCs/>
          <w:color w:val="000099"/>
          <w:sz w:val="48"/>
          <w:szCs w:val="48"/>
        </w:rPr>
        <w:t xml:space="preserve">- 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73EA032" w14:textId="6E9B7918" w:rsidR="00C94CDE" w:rsidRPr="003E3F00" w:rsidRDefault="00CF332B" w:rsidP="00444CF0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2337081" w14:textId="04C0C549" w:rsidR="00843364" w:rsidRPr="003E3F00" w:rsidRDefault="00CF332B" w:rsidP="008D3453">
      <w:pPr>
        <w:rPr>
          <w:rFonts w:eastAsia="Calibri" w:cs="Times New Roman"/>
          <w:b/>
          <w:color w:val="000099"/>
          <w:sz w:val="36"/>
          <w:szCs w:val="36"/>
        </w:rPr>
      </w:pPr>
      <w:r w:rsidRPr="007152B0">
        <w:rPr>
          <w:rFonts w:eastAsia="Times New Roman" w:cs="Calibri"/>
          <w:b/>
          <w:bCs/>
          <w:color w:val="000099"/>
          <w:sz w:val="44"/>
          <w:szCs w:val="44"/>
        </w:rPr>
        <w:t>O</w:t>
      </w:r>
      <w:r w:rsidR="007152B0">
        <w:rPr>
          <w:rFonts w:eastAsia="Times New Roman" w:cs="Calibri"/>
          <w:b/>
          <w:bCs/>
          <w:color w:val="000099"/>
          <w:sz w:val="44"/>
          <w:szCs w:val="44"/>
        </w:rPr>
        <w:t>pole</w:t>
      </w:r>
      <w:r w:rsidRPr="007152B0">
        <w:rPr>
          <w:rFonts w:eastAsia="Times New Roman" w:cs="Calibri"/>
          <w:b/>
          <w:bCs/>
          <w:color w:val="000099"/>
          <w:sz w:val="44"/>
          <w:szCs w:val="44"/>
        </w:rPr>
        <w:t>,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</w:t>
      </w:r>
      <w:r w:rsidR="00E4441F">
        <w:rPr>
          <w:rFonts w:eastAsia="Times New Roman" w:cs="Calibri"/>
          <w:b/>
          <w:bCs/>
          <w:color w:val="000099"/>
          <w:sz w:val="44"/>
          <w:szCs w:val="44"/>
        </w:rPr>
        <w:t>styczeń</w:t>
      </w:r>
      <w:r w:rsidR="00E4441F" w:rsidRPr="007152B0">
        <w:rPr>
          <w:rFonts w:eastAsia="Times New Roman" w:cs="Calibri"/>
          <w:b/>
          <w:bCs/>
          <w:color w:val="000099"/>
          <w:sz w:val="44"/>
          <w:szCs w:val="44"/>
        </w:rPr>
        <w:t xml:space="preserve"> </w:t>
      </w:r>
      <w:r w:rsidR="003B0DEE" w:rsidRPr="007152B0">
        <w:rPr>
          <w:rFonts w:eastAsia="Times New Roman" w:cs="Calibri"/>
          <w:b/>
          <w:bCs/>
          <w:color w:val="000099"/>
          <w:sz w:val="44"/>
          <w:szCs w:val="44"/>
        </w:rPr>
        <w:t>202</w:t>
      </w:r>
      <w:r w:rsidR="00E4441F">
        <w:rPr>
          <w:rFonts w:eastAsia="Times New Roman" w:cs="Calibri"/>
          <w:b/>
          <w:bCs/>
          <w:color w:val="000099"/>
          <w:sz w:val="44"/>
          <w:szCs w:val="44"/>
        </w:rPr>
        <w:t>6</w:t>
      </w:r>
      <w:r w:rsidRPr="007152B0">
        <w:rPr>
          <w:rFonts w:eastAsia="Times New Roman" w:cs="Calibri"/>
          <w:b/>
          <w:bCs/>
          <w:color w:val="000099"/>
          <w:sz w:val="44"/>
          <w:szCs w:val="44"/>
        </w:rPr>
        <w:t xml:space="preserve"> r.</w:t>
      </w:r>
    </w:p>
    <w:p w14:paraId="280CF8CD" w14:textId="146390DA" w:rsidR="00843364" w:rsidRPr="00F5279A" w:rsidRDefault="00843364" w:rsidP="009C0A0F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168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686"/>
        <w:gridCol w:w="7371"/>
        <w:gridCol w:w="3402"/>
      </w:tblGrid>
      <w:tr w:rsidR="00D01E32" w:rsidRPr="003E3F00" w14:paraId="26CC43BE" w14:textId="77777777" w:rsidTr="00330E65">
        <w:trPr>
          <w:trHeight w:val="231"/>
          <w:tblHeader/>
        </w:trPr>
        <w:tc>
          <w:tcPr>
            <w:tcW w:w="15168" w:type="dxa"/>
            <w:gridSpan w:val="4"/>
            <w:shd w:val="clear" w:color="auto" w:fill="D9D9D9"/>
            <w:noWrap/>
            <w:vAlign w:val="center"/>
          </w:tcPr>
          <w:p w14:paraId="1EA641C5" w14:textId="18B68578" w:rsidR="00D01E32" w:rsidRDefault="00D01E32" w:rsidP="00F00F94">
            <w:pPr>
              <w:spacing w:after="0"/>
              <w:ind w:right="-489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01E32" w:rsidRPr="003E3F00" w14:paraId="1436ED59" w14:textId="1EE2B7D5" w:rsidTr="00330E65">
        <w:trPr>
          <w:trHeight w:val="231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0423A554" w14:textId="61E003BA" w:rsidR="00D01E32" w:rsidRPr="003E3F00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686" w:type="dxa"/>
            <w:shd w:val="clear" w:color="auto" w:fill="D9D9D9"/>
            <w:noWrap/>
            <w:vAlign w:val="center"/>
          </w:tcPr>
          <w:p w14:paraId="668A4ACD" w14:textId="69FBEED4" w:rsidR="00D01E32" w:rsidRPr="003E3F00" w:rsidRDefault="00D01E32" w:rsidP="009C190B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626478A8" w14:textId="01062950" w:rsidR="00D01E32" w:rsidRPr="003E3F00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375AB3C" w14:textId="646BA3EC" w:rsidR="00D01E32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01E32" w:rsidRPr="003E3F00" w14:paraId="623C18AD" w14:textId="464F5D12" w:rsidTr="00330E65">
        <w:trPr>
          <w:trHeight w:val="327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32CE3BB6" w14:textId="2EB8638E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686" w:type="dxa"/>
            <w:shd w:val="clear" w:color="auto" w:fill="F2F2F2"/>
            <w:noWrap/>
            <w:vAlign w:val="center"/>
          </w:tcPr>
          <w:p w14:paraId="2CD57901" w14:textId="30E78612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179FA2FA" w14:textId="07C1A0A5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FCBC3B8" w14:textId="6FCAD663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D01E32" w:rsidRPr="003E3F00" w14:paraId="567D4163" w14:textId="6FFA9F75" w:rsidTr="00330E65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AF3656" w14:textId="05E9D653" w:rsidR="00D01E32" w:rsidRPr="008B4543" w:rsidRDefault="00D01E32" w:rsidP="008B454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C4341E" w14:textId="336F96D1" w:rsidR="00D01E32" w:rsidRPr="008B4543" w:rsidRDefault="00D01E32" w:rsidP="008B454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F29B4B" w14:textId="77777777" w:rsidR="00D01E32" w:rsidRPr="008B4543" w:rsidRDefault="00D01E32" w:rsidP="008B4543">
            <w:pPr>
              <w:spacing w:after="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 xml:space="preserve">W ramach kryterium weryfikuje się czy projekt został złożony w ramach działania i naboru wskazanego w regulaminie wyboru projektów. </w:t>
            </w:r>
          </w:p>
          <w:p w14:paraId="5B9BDFE9" w14:textId="77777777" w:rsidR="00D01E32" w:rsidRPr="008B4543" w:rsidRDefault="00D01E32" w:rsidP="008B4543">
            <w:pPr>
              <w:spacing w:after="0" w:line="276" w:lineRule="auto"/>
              <w:rPr>
                <w:rFonts w:cstheme="minorHAnsi"/>
                <w:iCs/>
                <w:sz w:val="20"/>
                <w:szCs w:val="20"/>
              </w:rPr>
            </w:pPr>
          </w:p>
          <w:p w14:paraId="6C10498C" w14:textId="4B2329A4" w:rsidR="00D01E32" w:rsidRPr="008B4543" w:rsidRDefault="00D01E32" w:rsidP="008B454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57C25">
              <w:rPr>
                <w:rFonts w:cstheme="minorHAnsi"/>
                <w:iCs/>
                <w:sz w:val="24"/>
                <w:szCs w:val="24"/>
              </w:rPr>
              <w:t>.</w:t>
            </w:r>
            <w:r w:rsidRPr="008B4543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E27A5E" w14:textId="633D3E4B" w:rsidR="00D01E32" w:rsidRPr="008B4543" w:rsidRDefault="00D01E32" w:rsidP="008B454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B454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6810632F" w14:textId="0DEA5AEC" w:rsidTr="00330E65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8EFE92B" w14:textId="7B7DD144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6D0E6CB" w14:textId="7278B6D6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7C5F92" w14:textId="4768B2E1" w:rsidR="00D01E32" w:rsidRDefault="00D01E32" w:rsidP="001842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86B4500" w14:textId="77777777" w:rsidR="00D01E32" w:rsidRPr="008B4543" w:rsidRDefault="00D01E32" w:rsidP="00184253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7732E138" w14:textId="1F015365" w:rsidR="00D01E32" w:rsidRPr="003E3F00" w:rsidRDefault="00D01E32" w:rsidP="00FB3209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57C25">
              <w:rPr>
                <w:rFonts w:eastAsia="Calibri" w:cstheme="minorHAnsi"/>
                <w:sz w:val="24"/>
                <w:szCs w:val="24"/>
              </w:rPr>
              <w:t>.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F71BA0" w14:textId="0E61FC43" w:rsidR="00D01E32" w:rsidRDefault="00D01E32" w:rsidP="0018425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18B55DAF" w14:textId="37D9A564" w:rsidTr="00330E65">
        <w:trPr>
          <w:trHeight w:val="1278"/>
        </w:trPr>
        <w:tc>
          <w:tcPr>
            <w:tcW w:w="709" w:type="dxa"/>
            <w:shd w:val="clear" w:color="auto" w:fill="FFFFFF"/>
            <w:noWrap/>
            <w:vAlign w:val="center"/>
          </w:tcPr>
          <w:p w14:paraId="368B861B" w14:textId="24D20F5F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1A48ACF" w14:textId="466D8A67" w:rsidR="00D01E32" w:rsidRPr="003E3F00" w:rsidRDefault="00D01E32" w:rsidP="00C94CDE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Wnioskodawca </w:t>
            </w:r>
            <w:r>
              <w:rPr>
                <w:rFonts w:eastAsia="Calibri" w:cs="Times New Roman"/>
                <w:sz w:val="24"/>
                <w:szCs w:val="24"/>
              </w:rPr>
              <w:t>uprawniony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do składania wniosku.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DD6336" w14:textId="66715D0A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Rodzaj potencjalnych beneficjentów określony w </w:t>
            </w:r>
            <w:r>
              <w:rPr>
                <w:rFonts w:eastAsia="Calibri" w:cs="Times New Roman"/>
                <w:sz w:val="24"/>
                <w:szCs w:val="24"/>
              </w:rPr>
              <w:t>Szczegółowym Opisie</w:t>
            </w:r>
            <w:r w:rsidRPr="004A4C98">
              <w:rPr>
                <w:rFonts w:eastAsia="Calibri" w:cs="Times New Roman"/>
                <w:sz w:val="24"/>
                <w:szCs w:val="24"/>
              </w:rPr>
              <w:t xml:space="preserve">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4A4C98">
              <w:rPr>
                <w:rFonts w:eastAsia="Calibri" w:cs="Times New Roman"/>
                <w:sz w:val="24"/>
                <w:szCs w:val="24"/>
              </w:rPr>
              <w:t>FEO 2021-2027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5828A5">
              <w:rPr>
                <w:rFonts w:eastAsia="Calibri" w:cs="Times New Roman"/>
                <w:sz w:val="24"/>
                <w:szCs w:val="24"/>
              </w:rPr>
              <w:t>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7305FB5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0662D5EB" w14:textId="67073BD8" w:rsidR="00D01E32" w:rsidRPr="003E3F00" w:rsidRDefault="00D01E32" w:rsidP="008B454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</w:t>
            </w:r>
            <w:r w:rsidR="00057C25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697203" w14:textId="51BA2DCE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75D90105" w14:textId="1EE552F2" w:rsidTr="00330E65">
        <w:trPr>
          <w:trHeight w:val="719"/>
        </w:trPr>
        <w:tc>
          <w:tcPr>
            <w:tcW w:w="709" w:type="dxa"/>
            <w:shd w:val="clear" w:color="auto" w:fill="FFFFFF"/>
            <w:noWrap/>
            <w:vAlign w:val="center"/>
          </w:tcPr>
          <w:p w14:paraId="51AE9287" w14:textId="1B85D1A9" w:rsidR="00D01E32" w:rsidRPr="003E3F00" w:rsidRDefault="00D04790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D01E32"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1381F55" w14:textId="448BB770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dla wszystkich wybranych wskaźników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w projekcie.</w:t>
            </w:r>
          </w:p>
        </w:tc>
        <w:tc>
          <w:tcPr>
            <w:tcW w:w="7371" w:type="dxa"/>
            <w:vAlign w:val="center"/>
          </w:tcPr>
          <w:p w14:paraId="4476473B" w14:textId="199EC891" w:rsidR="00D01E32" w:rsidRDefault="00D01E32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 projekcie.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3882FFA" w14:textId="77777777" w:rsidR="00D01E32" w:rsidRPr="008B4543" w:rsidRDefault="00D01E32" w:rsidP="00184253">
            <w:pPr>
              <w:spacing w:after="0" w:line="276" w:lineRule="auto"/>
              <w:rPr>
                <w:sz w:val="20"/>
                <w:szCs w:val="20"/>
              </w:rPr>
            </w:pPr>
          </w:p>
          <w:p w14:paraId="28840FFC" w14:textId="7F89EC54" w:rsidR="00D01E32" w:rsidRPr="007824EC" w:rsidRDefault="00D01E32" w:rsidP="00CC5530">
            <w:pPr>
              <w:spacing w:after="0"/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</w:pPr>
            <w:r w:rsidRPr="007824EC"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  <w:t>Kryterium nie dotyczy wskaźników horyzontalnych.</w:t>
            </w:r>
          </w:p>
          <w:p w14:paraId="693C43F4" w14:textId="77777777" w:rsidR="00D01E32" w:rsidRPr="008B4543" w:rsidRDefault="00D01E32" w:rsidP="00CC553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3705D569" w14:textId="1B8FC6B5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Times New Roman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dofinansowanie i/l</w:t>
            </w:r>
            <w:r>
              <w:rPr>
                <w:rFonts w:eastAsia="Times New Roman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nioskodawcę</w:t>
            </w:r>
            <w:r w:rsidR="00057C25">
              <w:rPr>
                <w:rFonts w:eastAsia="Times New Roman" w:cs="Times New Roman"/>
                <w:sz w:val="24"/>
                <w:szCs w:val="24"/>
              </w:rPr>
              <w:t>.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DB55D74" w14:textId="7E3826B5" w:rsidR="00D01E32" w:rsidRPr="003E3F00" w:rsidRDefault="00D01E32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01E32" w:rsidRPr="003E3F00" w14:paraId="0E6D6B65" w14:textId="7F0CE0A6" w:rsidTr="00330E65">
        <w:trPr>
          <w:trHeight w:val="719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893845B" w14:textId="7714B795" w:rsidR="00D01E32" w:rsidRDefault="00D04790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D01E3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496356" w14:textId="593D7E41" w:rsidR="00D01E32" w:rsidRPr="008F1085" w:rsidRDefault="00D01E32" w:rsidP="00CC5530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31988">
              <w:rPr>
                <w:rFonts w:eastAsia="Calibr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A2B52D" w14:textId="77777777" w:rsidR="00D01E32" w:rsidRPr="0006075F" w:rsidRDefault="00D01E32" w:rsidP="0018425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projekcie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którego łączna wartość wyrażona w PLN nie przekracza równowartości 200 tys. EUR 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(do przeliczenia ww. kwoty na PLN należy stosować miesięczny obrachunkowy kurs wymiany stosowany przez KE aktualny na dzień ogłoszenia o naborze)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 następuje weryfikacja obowiązku zastosowania uproszczonych metod r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ozliczania wydatków wskazanych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</w:t>
            </w:r>
            <w:r>
              <w:rPr>
                <w:rFonts w:eastAsia="Calibri" w:cstheme="minorHAnsi"/>
                <w:iCs/>
                <w:sz w:val="24"/>
                <w:szCs w:val="24"/>
              </w:rPr>
              <w:t>r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>egulaminie wyboru projektów.</w:t>
            </w:r>
          </w:p>
          <w:p w14:paraId="77D24145" w14:textId="77777777" w:rsidR="00D01E32" w:rsidRPr="008B4543" w:rsidRDefault="00D01E32" w:rsidP="00CC5530">
            <w:pPr>
              <w:spacing w:after="0"/>
              <w:rPr>
                <w:rFonts w:eastAsia="Calibri"/>
                <w:sz w:val="20"/>
                <w:szCs w:val="20"/>
              </w:rPr>
            </w:pPr>
          </w:p>
          <w:p w14:paraId="57A92140" w14:textId="75C6BD2E" w:rsidR="00D01E32" w:rsidRPr="008F1085" w:rsidRDefault="00D01E32" w:rsidP="00FB3209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</w:t>
            </w:r>
            <w:r w:rsidR="00057C25">
              <w:rPr>
                <w:rFonts w:eastAsia="Calibri"/>
                <w:sz w:val="24"/>
                <w:szCs w:val="24"/>
              </w:rPr>
              <w:t>.</w:t>
            </w:r>
            <w:r w:rsidRPr="002627B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46A237" w14:textId="5810BC1C" w:rsidR="00D01E32" w:rsidRDefault="00D01E32" w:rsidP="00CC5530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326D0075" w14:textId="7BE332D9" w:rsidTr="00330E65">
        <w:trPr>
          <w:trHeight w:val="719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662BA2" w14:textId="0516EC0C" w:rsidR="00D01E32" w:rsidRPr="003E3F00" w:rsidRDefault="00D04790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D01E32"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A4C247" w14:textId="64548D16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o dofinansowanie.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CF623E" w14:textId="31010FB9" w:rsidR="00D01E32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się, czy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projekt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F37F20D" w14:textId="5A8828A1" w:rsidR="00D01E32" w:rsidRPr="00690A9A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90A9A">
              <w:rPr>
                <w:rFonts w:eastAsia="Calibri" w:cs="Times New Roman"/>
                <w:sz w:val="24"/>
                <w:szCs w:val="24"/>
              </w:rPr>
              <w:t xml:space="preserve">Na podstawie art. 63 </w:t>
            </w:r>
            <w:r>
              <w:rPr>
                <w:rFonts w:eastAsia="Calibri" w:cs="Times New Roman"/>
                <w:sz w:val="24"/>
                <w:szCs w:val="24"/>
              </w:rPr>
              <w:t xml:space="preserve">ust 6 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Rozporządzenia Parlamentu Europejskiego i Rady </w:t>
            </w:r>
            <w:r>
              <w:rPr>
                <w:rFonts w:eastAsia="Calibri" w:cs="Times New Roman"/>
                <w:sz w:val="24"/>
                <w:szCs w:val="24"/>
              </w:rPr>
              <w:t xml:space="preserve">(UE) </w:t>
            </w:r>
            <w:r w:rsidRPr="00690A9A">
              <w:rPr>
                <w:rFonts w:eastAsia="Calibri" w:cs="Times New Roman"/>
                <w:sz w:val="24"/>
                <w:szCs w:val="24"/>
              </w:rPr>
              <w:t>nr 2021/1060 z 24 czerwca 2021 r. projekty nie zostaną wybrane do wsparcia z Funduszy, w przypadku gdy zostały fizycznie ukończone lub w pełni wd</w:t>
            </w:r>
            <w:r>
              <w:rPr>
                <w:rFonts w:eastAsia="Calibri" w:cs="Times New Roman"/>
                <w:sz w:val="24"/>
                <w:szCs w:val="24"/>
              </w:rPr>
              <w:t xml:space="preserve">rożone przed złożeniem wniosku </w:t>
            </w:r>
            <w:r w:rsidRPr="00690A9A">
              <w:rPr>
                <w:rFonts w:eastAsia="Calibri" w:cs="Times New Roman"/>
                <w:sz w:val="24"/>
                <w:szCs w:val="24"/>
              </w:rPr>
              <w:t>o dofinansowanie w ramach programu, niezależnie od tego, czy dokonano wszystkich powiązanych płatności.</w:t>
            </w:r>
          </w:p>
          <w:p w14:paraId="2C23A9DB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779BE354" w14:textId="1AB57D1B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 w:rsidR="00057C25">
              <w:rPr>
                <w:rFonts w:eastAsia="Calibri" w:cs="Times New Roman"/>
                <w:sz w:val="24"/>
                <w:szCs w:val="24"/>
              </w:rPr>
              <w:t>.</w:t>
            </w:r>
            <w:r w:rsidRPr="002627B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4C799F" w14:textId="3E324307" w:rsidR="00D01E32" w:rsidRPr="00690A9A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27B2FCC3" w14:textId="77777777" w:rsidR="003B0DEE" w:rsidRDefault="003B0DEE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0513B4F3" w14:textId="77777777" w:rsidR="003431D3" w:rsidRDefault="003431D3" w:rsidP="003431D3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7475E67E" wp14:editId="18D4E90B">
            <wp:extent cx="8248650" cy="846716"/>
            <wp:effectExtent l="0" t="0" r="0" b="0"/>
            <wp:docPr id="2" name="Obraz 2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92FC" w14:textId="77777777" w:rsidR="003431D3" w:rsidRDefault="003431D3" w:rsidP="003431D3">
      <w:pPr>
        <w:rPr>
          <w:rFonts w:eastAsia="Calibri" w:cs="Times New Roman"/>
        </w:rPr>
      </w:pPr>
    </w:p>
    <w:p w14:paraId="58869B01" w14:textId="77777777" w:rsidR="003431D3" w:rsidRDefault="003431D3" w:rsidP="003431D3">
      <w:pPr>
        <w:rPr>
          <w:rFonts w:eastAsia="Calibri" w:cs="Times New Roman"/>
        </w:rPr>
      </w:pPr>
    </w:p>
    <w:p w14:paraId="3EF56322" w14:textId="70692CAD" w:rsidR="003431D3" w:rsidRPr="00690A9A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E4677F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781599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  <w:r w:rsidR="00B04123">
        <w:rPr>
          <w:rFonts w:eastAsia="Times New Roman" w:cs="Calibri"/>
          <w:b/>
          <w:bCs/>
          <w:color w:val="000099"/>
          <w:sz w:val="48"/>
          <w:szCs w:val="48"/>
        </w:rPr>
        <w:t>- aktualizacja</w:t>
      </w:r>
    </w:p>
    <w:p w14:paraId="66E8ED29" w14:textId="77777777" w:rsidR="003431D3" w:rsidRPr="003E3F00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0DF279F" w14:textId="50C1D1F1" w:rsidR="003431D3" w:rsidRPr="003E3F00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BFFBD8D" w14:textId="77777777" w:rsidR="003431D3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AE5AD60" w14:textId="77777777" w:rsidR="00E4441F" w:rsidRDefault="00E4441F" w:rsidP="00E4441F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7152B0">
        <w:rPr>
          <w:rFonts w:eastAsia="Times New Roman" w:cs="Calibri"/>
          <w:b/>
          <w:bCs/>
          <w:color w:val="000099"/>
          <w:sz w:val="44"/>
          <w:szCs w:val="44"/>
        </w:rPr>
        <w:t>O</w:t>
      </w:r>
      <w:r>
        <w:rPr>
          <w:rFonts w:eastAsia="Times New Roman" w:cs="Calibri"/>
          <w:b/>
          <w:bCs/>
          <w:color w:val="000099"/>
          <w:sz w:val="44"/>
          <w:szCs w:val="44"/>
        </w:rPr>
        <w:t>pole</w:t>
      </w:r>
      <w:r w:rsidRPr="007152B0">
        <w:rPr>
          <w:rFonts w:eastAsia="Times New Roman" w:cs="Calibri"/>
          <w:b/>
          <w:bCs/>
          <w:color w:val="000099"/>
          <w:sz w:val="44"/>
          <w:szCs w:val="44"/>
        </w:rPr>
        <w:t>,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</w:t>
      </w:r>
      <w:r>
        <w:rPr>
          <w:rFonts w:eastAsia="Times New Roman" w:cs="Calibri"/>
          <w:b/>
          <w:bCs/>
          <w:color w:val="000099"/>
          <w:sz w:val="44"/>
          <w:szCs w:val="44"/>
        </w:rPr>
        <w:t>styczeń</w:t>
      </w:r>
      <w:r w:rsidRPr="007152B0">
        <w:rPr>
          <w:rFonts w:eastAsia="Times New Roman" w:cs="Calibri"/>
          <w:b/>
          <w:bCs/>
          <w:color w:val="000099"/>
          <w:sz w:val="44"/>
          <w:szCs w:val="44"/>
        </w:rPr>
        <w:t xml:space="preserve"> 202</w:t>
      </w:r>
      <w:r>
        <w:rPr>
          <w:rFonts w:eastAsia="Times New Roman" w:cs="Calibri"/>
          <w:b/>
          <w:bCs/>
          <w:color w:val="000099"/>
          <w:sz w:val="44"/>
          <w:szCs w:val="44"/>
        </w:rPr>
        <w:t>6</w:t>
      </w:r>
      <w:r w:rsidRPr="007152B0">
        <w:rPr>
          <w:rFonts w:eastAsia="Times New Roman" w:cs="Calibri"/>
          <w:b/>
          <w:bCs/>
          <w:color w:val="000099"/>
          <w:sz w:val="44"/>
          <w:szCs w:val="44"/>
        </w:rPr>
        <w:t xml:space="preserve"> r.</w:t>
      </w:r>
    </w:p>
    <w:p w14:paraId="2FC36FE7" w14:textId="77777777" w:rsidR="00D7638F" w:rsidRPr="003E3F00" w:rsidRDefault="00D7638F" w:rsidP="003431D3">
      <w:pPr>
        <w:rPr>
          <w:rFonts w:eastAsia="Calibri" w:cs="Times New Roman"/>
        </w:rPr>
      </w:pPr>
    </w:p>
    <w:tbl>
      <w:tblPr>
        <w:tblW w:w="15309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86"/>
        <w:gridCol w:w="7654"/>
        <w:gridCol w:w="3402"/>
      </w:tblGrid>
      <w:tr w:rsidR="00D01E32" w:rsidRPr="003E3F00" w14:paraId="00DAAE9D" w14:textId="77777777" w:rsidTr="00330E65">
        <w:trPr>
          <w:trHeight w:val="231"/>
          <w:tblHeader/>
        </w:trPr>
        <w:tc>
          <w:tcPr>
            <w:tcW w:w="15309" w:type="dxa"/>
            <w:gridSpan w:val="4"/>
            <w:shd w:val="clear" w:color="auto" w:fill="D9D9D9"/>
            <w:noWrap/>
            <w:vAlign w:val="center"/>
          </w:tcPr>
          <w:p w14:paraId="60A4EB89" w14:textId="019D76E2" w:rsidR="00D01E32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8B2651" w:rsidRPr="003E3F00" w14:paraId="72DB4D4D" w14:textId="56248CC8" w:rsidTr="00330E65">
        <w:trPr>
          <w:trHeight w:val="231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4A2796E" w14:textId="58DD7E77" w:rsidR="00D01E32" w:rsidRPr="003E3F00" w:rsidRDefault="00D01E32" w:rsidP="00663CB7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686" w:type="dxa"/>
            <w:shd w:val="clear" w:color="auto" w:fill="D9D9D9"/>
            <w:noWrap/>
            <w:vAlign w:val="center"/>
          </w:tcPr>
          <w:p w14:paraId="18196614" w14:textId="44496F13" w:rsidR="00D01E32" w:rsidRPr="003E3F00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216DBD26" w14:textId="50370F8E" w:rsidR="00D01E32" w:rsidRPr="003E3F00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9FE10E8" w14:textId="6B5CAAC0" w:rsidR="00D01E32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A6113" w:rsidRPr="00F5279A" w14:paraId="6E74C397" w14:textId="69213633" w:rsidTr="00330E65">
        <w:trPr>
          <w:trHeight w:val="327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6030B3F3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686" w:type="dxa"/>
            <w:shd w:val="clear" w:color="auto" w:fill="F2F2F2"/>
            <w:noWrap/>
            <w:vAlign w:val="center"/>
          </w:tcPr>
          <w:p w14:paraId="47744B44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654" w:type="dxa"/>
            <w:shd w:val="clear" w:color="auto" w:fill="F2F2F2"/>
            <w:vAlign w:val="center"/>
          </w:tcPr>
          <w:p w14:paraId="53784F50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9878136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EA6113" w14:paraId="314648E1" w14:textId="5A53E43A" w:rsidTr="00330E65">
        <w:trPr>
          <w:trHeight w:val="1278"/>
        </w:trPr>
        <w:tc>
          <w:tcPr>
            <w:tcW w:w="567" w:type="dxa"/>
            <w:shd w:val="clear" w:color="auto" w:fill="FFFFFF"/>
            <w:noWrap/>
            <w:vAlign w:val="center"/>
          </w:tcPr>
          <w:p w14:paraId="108062EE" w14:textId="13755E28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3686" w:type="dxa"/>
            <w:shd w:val="clear" w:color="auto" w:fill="FFFFFF"/>
          </w:tcPr>
          <w:p w14:paraId="28600DAB" w14:textId="69EB06DD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 (zakres EFS+)</w:t>
            </w:r>
            <w:r w:rsidR="00E030AC">
              <w:rPr>
                <w:sz w:val="24"/>
                <w:szCs w:val="24"/>
              </w:rPr>
              <w:t xml:space="preserve"> (jeśli dotyczy)</w:t>
            </w:r>
          </w:p>
        </w:tc>
        <w:tc>
          <w:tcPr>
            <w:tcW w:w="7654" w:type="dxa"/>
          </w:tcPr>
          <w:p w14:paraId="57D7CA47" w14:textId="140A406D" w:rsidR="00D01E32" w:rsidRDefault="00D01E32" w:rsidP="00F00F3F">
            <w:pPr>
              <w:spacing w:after="120" w:line="276" w:lineRule="auto"/>
              <w:rPr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 ramach kryterium weryfikuje się czy wniosek o dofinansowanie projektu został prawidłowo podpisany zgodnie z zapisami Instrukcji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</w:t>
            </w:r>
            <w:r w:rsidR="008B2651">
              <w:rPr>
                <w:sz w:val="24"/>
                <w:szCs w:val="24"/>
              </w:rPr>
              <w:t xml:space="preserve"> </w:t>
            </w:r>
            <w:r w:rsidR="008B2651">
              <w:rPr>
                <w:sz w:val="24"/>
                <w:szCs w:val="24"/>
              </w:rPr>
              <w:br/>
            </w:r>
            <w:r w:rsidRPr="009F3E19">
              <w:rPr>
                <w:sz w:val="24"/>
                <w:szCs w:val="24"/>
              </w:rPr>
              <w:t xml:space="preserve">(zakres EFS+). </w:t>
            </w:r>
          </w:p>
          <w:p w14:paraId="71036E16" w14:textId="4C4CEBF9" w:rsidR="00D01E32" w:rsidRPr="008B4543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8B4543">
              <w:rPr>
                <w:iCs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C94B95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2BA342CC" w14:textId="3F02996B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77777D25" w14:textId="77777777" w:rsidTr="002A5A27">
        <w:trPr>
          <w:trHeight w:val="1278"/>
        </w:trPr>
        <w:tc>
          <w:tcPr>
            <w:tcW w:w="567" w:type="dxa"/>
            <w:shd w:val="clear" w:color="auto" w:fill="FFFFFF"/>
            <w:noWrap/>
            <w:vAlign w:val="center"/>
          </w:tcPr>
          <w:p w14:paraId="12BCB9D7" w14:textId="028A11D8" w:rsidR="00E030AC" w:rsidRPr="0011258C" w:rsidRDefault="00E030AC" w:rsidP="00E030AC">
            <w:pPr>
              <w:spacing w:after="0"/>
            </w:pPr>
            <w:r>
              <w:t>2.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D323ABB" w14:textId="60F9B3E0" w:rsidR="00E030AC" w:rsidRPr="009F3E19" w:rsidRDefault="00E030AC" w:rsidP="00E030AC">
            <w:pPr>
              <w:spacing w:after="0"/>
              <w:rPr>
                <w:sz w:val="24"/>
                <w:szCs w:val="24"/>
              </w:rPr>
            </w:pPr>
            <w:r w:rsidRPr="00D248E5">
              <w:rPr>
                <w:rFonts w:eastAsia="Times New Roman" w:cs="Times New Roman"/>
                <w:sz w:val="24"/>
                <w:szCs w:val="24"/>
              </w:rPr>
              <w:t>Adekwatność i realność osiągnięcia wybranych wskaźników w kontekście celu projektu.</w:t>
            </w:r>
          </w:p>
        </w:tc>
        <w:tc>
          <w:tcPr>
            <w:tcW w:w="7654" w:type="dxa"/>
            <w:vAlign w:val="center"/>
          </w:tcPr>
          <w:p w14:paraId="667685D8" w14:textId="77777777" w:rsidR="00E030AC" w:rsidRDefault="00E030AC" w:rsidP="00E030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248E5">
              <w:rPr>
                <w:rFonts w:eastAsia="Times New Roman" w:cs="Times New Roman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6BF997C4" w14:textId="77777777" w:rsidR="00E030AC" w:rsidRPr="00D248E5" w:rsidRDefault="00E030AC" w:rsidP="00E030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B03F8AB" w14:textId="61403469" w:rsidR="00E030AC" w:rsidRPr="009F3E19" w:rsidRDefault="00E030AC" w:rsidP="00E030AC">
            <w:pPr>
              <w:spacing w:after="120" w:line="276" w:lineRule="auto"/>
              <w:rPr>
                <w:sz w:val="24"/>
                <w:szCs w:val="24"/>
              </w:rPr>
            </w:pPr>
            <w:r w:rsidRPr="00D248E5">
              <w:rPr>
                <w:rFonts w:eastAsia="Times New Roman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D248E5">
              <w:rPr>
                <w:rFonts w:eastAsia="Times New Roman" w:cs="Times New Roman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3402" w:type="dxa"/>
            <w:vAlign w:val="center"/>
          </w:tcPr>
          <w:p w14:paraId="22677EC8" w14:textId="772783DF" w:rsidR="00E030AC" w:rsidRPr="00872EF7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0B09C30B" w14:textId="729916D1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1C290F7B" w14:textId="3E058E64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14:paraId="6E439D40" w14:textId="7634717C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P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rojekt będzie miał pozytywny wpływ na 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realizację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zasad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y równości szans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  <w:t>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</w:t>
            </w:r>
            <w:r>
              <w:rPr>
                <w:rFonts w:eastAsia="Calibri" w:cs="Times New Roman"/>
                <w:iCs/>
                <w:sz w:val="24"/>
                <w:szCs w:val="24"/>
              </w:rPr>
              <w:t>ści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dla osób z niepełnoprawnościami.</w:t>
            </w:r>
          </w:p>
        </w:tc>
        <w:tc>
          <w:tcPr>
            <w:tcW w:w="7654" w:type="dxa"/>
            <w:vAlign w:val="center"/>
          </w:tcPr>
          <w:p w14:paraId="05F3DEE2" w14:textId="54F2961C" w:rsidR="00E030AC" w:rsidRDefault="00E030AC" w:rsidP="00E030AC">
            <w:pPr>
              <w:spacing w:before="40" w:after="0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 w:val="24"/>
                <w:szCs w:val="24"/>
              </w:rPr>
              <w:t>czy wniosek ma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pozytywny wpływ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na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realizację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zasad</w:t>
            </w:r>
            <w:r>
              <w:rPr>
                <w:rFonts w:eastAsia="Calibri" w:cs="Times New Roman"/>
                <w:iCs/>
                <w:sz w:val="24"/>
                <w:szCs w:val="24"/>
              </w:rPr>
              <w:t>y równości szans 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dostępności dla osób z niepełnoprawnościami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. Przez pozytywny wpływ rozumie się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Rozporządzenia ogólnego, w tym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zapewnienie dostępności do oferowanego w projekcie wsparcia 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i rekrutacji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="Times New Roman"/>
                <w:iCs/>
                <w:sz w:val="24"/>
                <w:szCs w:val="24"/>
              </w:rPr>
              <w:t>/uczestniczek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oraz zapewnienie dostępności wszystkich produktów projektu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(w tym także usług),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które nie zostały uznane za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lastRenderedPageBreak/>
              <w:t xml:space="preserve">neutralne </w:t>
            </w:r>
            <w:r>
              <w:rPr>
                <w:rFonts w:eastAsia="Calibri" w:cs="Times New Roman"/>
                <w:iCs/>
                <w:sz w:val="24"/>
                <w:szCs w:val="24"/>
              </w:rPr>
              <w:t>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7BA24EB" w14:textId="77777777" w:rsidR="00E030AC" w:rsidRPr="003E3F00" w:rsidRDefault="00E030AC" w:rsidP="00E030AC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32F4899A" w14:textId="797597F2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6A4F9B68" w14:textId="6B017560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030AC" w14:paraId="43340143" w14:textId="7588ED99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1D6B19DE" w14:textId="2F530EB5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2CDAAC06" w14:textId="77777777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Projekt jest zgodny ze </w:t>
            </w:r>
          </w:p>
          <w:p w14:paraId="73FD5739" w14:textId="77777777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Standardem minimum realizacji zasady równości kobiet i</w:t>
            </w:r>
          </w:p>
          <w:p w14:paraId="24FCF780" w14:textId="77777777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mężczyzn </w:t>
            </w:r>
            <w:r w:rsidRPr="005528A0">
              <w:rPr>
                <w:rFonts w:eastAsia="Calibri" w:cstheme="minorHAnsi"/>
                <w:sz w:val="24"/>
                <w:szCs w:val="24"/>
              </w:rPr>
              <w:t>w ramach projektów współfinansowanych z EFS+,</w:t>
            </w:r>
          </w:p>
          <w:p w14:paraId="30CC08B4" w14:textId="59080D8E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 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7654" w:type="dxa"/>
            <w:vAlign w:val="center"/>
          </w:tcPr>
          <w:p w14:paraId="67FF5584" w14:textId="7F8EBA65" w:rsidR="00E030AC" w:rsidRPr="003E3F00" w:rsidRDefault="00E030AC" w:rsidP="00E030AC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czy we wniosku wskazano informacje potwierdzające zgodność planowanego projektu z zasadą równości kobiet i mężczyzn. Przy ocenie 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punktów.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W przypadku projektów współfinansowanych z EFS+ nie ma możliwości zaznaczenia, że projekt jest neutralny.</w:t>
            </w:r>
          </w:p>
          <w:p w14:paraId="1E76BDEE" w14:textId="20680FE5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4C611373" w14:textId="67847999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53C872D1" w14:textId="7CE73586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1FE14184" w14:textId="53368B5F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8AA0308" w14:textId="77777777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 xml:space="preserve">Zgodność z zasadą zrównoważonego rozwoju i </w:t>
            </w:r>
          </w:p>
          <w:p w14:paraId="1F9B3AD3" w14:textId="17AFA718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>zasadą „nie czyń poważnych szkód” (DNSH).</w:t>
            </w:r>
          </w:p>
        </w:tc>
        <w:tc>
          <w:tcPr>
            <w:tcW w:w="7654" w:type="dxa"/>
            <w:vAlign w:val="center"/>
          </w:tcPr>
          <w:p w14:paraId="7E10E5CE" w14:textId="4BDD8A61" w:rsidR="00E030AC" w:rsidRDefault="00E030AC" w:rsidP="00E030AC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prawdza się zgodność realizowanego projektu z zasadą zrównoważonego rozwoju oraz z zasadą „Do No </w:t>
            </w:r>
            <w:proofErr w:type="spellStart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Significant</w:t>
            </w:r>
            <w:proofErr w:type="spellEnd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Harm</w:t>
            </w:r>
            <w:proofErr w:type="spellEnd"/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” 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–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„nie czyń poważnych szkód” (DNSH) w odniesieniu do wyznaczonych celów środowiskowych.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Zgodnie z art. 9 ust. 4 rozporządzenia ogólnego cele funduszy są realizowane zgodnie z celem wspierania zrównoważonego rozwoju, określonym w art. 11 Traktat o funkcjonowaniu Unii Europejskiej (TFUE) oraz z uwzględnieniem celów ONZ dotyczących zrównoważonego rozwoju, a także porozumienia paryskiego i zasady „nie czyń poważnych szkód”.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lastRenderedPageBreak/>
              <w:t>Jednym z narzędzi realizacji zasady zrównoważonego rozwoju 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>ramach realizowanych przedsięwzięć jest zastosowanie rozwiązań proekologicznych takich jak oszczędność energii i wody, czy powtórne wykorzystanie zasobów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 xml:space="preserve"> </w:t>
            </w:r>
            <w:r w:rsidRPr="004116C8">
              <w:rPr>
                <w:rFonts w:eastAsia="Calibri" w:cs="Times New Roman"/>
                <w:sz w:val="24"/>
                <w:szCs w:val="24"/>
                <w:lang w:bidi="pl-PL"/>
              </w:rPr>
              <w:t xml:space="preserve">(gospodarka o obiegu zamkniętym).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Ze względu na charakter interwencji przewidzianej do realizacji w 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programie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Fundusze Europejskie dla Opolskiego 2021-2027 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–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zakres EFS +, realizowane  przedsięwzięcia są zgodne z zasadą DNSH. Ze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względu na ich charakter przyjmuje się, że nie mają negatywnego wpływu na środowisko. </w:t>
            </w:r>
          </w:p>
          <w:p w14:paraId="694D0C37" w14:textId="77777777" w:rsidR="00E030AC" w:rsidRPr="003E3F00" w:rsidRDefault="00E030AC" w:rsidP="00E030AC">
            <w:pPr>
              <w:spacing w:before="40" w:after="120"/>
              <w:rPr>
                <w:rFonts w:eastAsia="Calibri" w:cs="Times New Roman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</w:t>
            </w:r>
            <w:proofErr w:type="spellStart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financingiem</w:t>
            </w:r>
            <w:proofErr w:type="spellEnd"/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12C6A46" w14:textId="0D128F45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3FF5CD0E" w14:textId="199C6E4E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030AC" w14:paraId="6A667D1F" w14:textId="2E44ABE2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2F7658E" w14:textId="1C0F105A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DE7850B" w14:textId="2B504785" w:rsidR="00E030AC" w:rsidRPr="00FD3854" w:rsidRDefault="00E030AC" w:rsidP="00E030A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dnia </w:t>
            </w:r>
            <w:r w:rsidRPr="006747B5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 w:rsidRPr="00FD3854">
              <w:rPr>
                <w:rFonts w:cstheme="minorHAnsi"/>
                <w:sz w:val="24"/>
                <w:szCs w:val="24"/>
              </w:rPr>
              <w:t xml:space="preserve">, w zakresie odnoszącym się do sposobu </w:t>
            </w:r>
            <w:r>
              <w:rPr>
                <w:rFonts w:cstheme="minorHAnsi"/>
                <w:sz w:val="24"/>
                <w:szCs w:val="24"/>
              </w:rPr>
              <w:t>realizacji, zakresu projektu i 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  <w:p w14:paraId="75E7D208" w14:textId="77777777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7FFE576" w14:textId="77777777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59717158" w14:textId="0F2996AC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</w:t>
            </w:r>
            <w:r>
              <w:rPr>
                <w:rFonts w:cstheme="minorHAnsi"/>
                <w:sz w:val="24"/>
                <w:szCs w:val="24"/>
              </w:rPr>
              <w:t xml:space="preserve">z dnia </w:t>
            </w:r>
            <w:r w:rsidRPr="006747B5">
              <w:rPr>
                <w:rFonts w:cstheme="minorHAnsi"/>
                <w:sz w:val="24"/>
                <w:szCs w:val="24"/>
              </w:rPr>
              <w:t>7 czerwca 2016 r.</w:t>
            </w:r>
            <w:r w:rsidR="004669C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FF8680" w14:textId="77777777" w:rsidR="004669CD" w:rsidRPr="00B63979" w:rsidRDefault="004669CD" w:rsidP="004669CD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z dnia </w:t>
            </w:r>
            <w:r w:rsidRPr="006747B5">
              <w:rPr>
                <w:rFonts w:cstheme="minorHAnsi"/>
                <w:sz w:val="24"/>
                <w:szCs w:val="24"/>
              </w:rPr>
              <w:t xml:space="preserve">7 czerwca 2016 r. </w:t>
            </w:r>
            <w:r w:rsidRPr="00FD3854">
              <w:rPr>
                <w:rFonts w:cstheme="minorHAnsi"/>
                <w:sz w:val="24"/>
                <w:szCs w:val="24"/>
              </w:rPr>
              <w:t xml:space="preserve">na etapie oceny wniosku należy rozumieć jako brak sprzeczności pomiędzy zapisami projektu a wymogami tego dokumentu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72293F33" w14:textId="77777777" w:rsidR="004669CD" w:rsidRDefault="004669CD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7016214C" w14:textId="0A126B08" w:rsidR="00E030AC" w:rsidRPr="00FD3854" w:rsidRDefault="00E030AC" w:rsidP="00E030A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 xml:space="preserve">W sytuacji, gdy beneficjentem jest jednostka samorządu terytorialnego (lub podmiot przez nią kontrolowany lub od niej zależny), weryfikuje się, czy nie podjęła jakichkolwiek działań dyskryminujących, sprzecznych z zasadami, o </w:t>
            </w:r>
            <w:r w:rsidRPr="005528A0">
              <w:rPr>
                <w:rFonts w:cstheme="minorHAnsi"/>
                <w:sz w:val="24"/>
                <w:szCs w:val="24"/>
              </w:rPr>
              <w:lastRenderedPageBreak/>
              <w:t xml:space="preserve">których mowa w art. 9 ust. 3 rozporządzenia </w:t>
            </w:r>
            <w:r w:rsidR="0098708D" w:rsidRPr="0098708D">
              <w:rPr>
                <w:rFonts w:cstheme="minorHAnsi"/>
                <w:sz w:val="24"/>
                <w:szCs w:val="24"/>
              </w:rPr>
              <w:t xml:space="preserve">Parlamentu Europejskiego i Rady (UE) nr 2021/1060 z dnia 24 czerwca 2021 r. </w:t>
            </w:r>
            <w:r w:rsidR="00EA62B0" w:rsidRPr="00EA62B0">
              <w:rPr>
                <w:rFonts w:cstheme="minorHAnsi"/>
                <w:sz w:val="24"/>
                <w:szCs w:val="24"/>
              </w:rPr>
              <w:t>(rozporządzenie ogólne).</w:t>
            </w:r>
          </w:p>
          <w:p w14:paraId="2838B9E3" w14:textId="34F5B5A7" w:rsidR="00297836" w:rsidRPr="00297836" w:rsidRDefault="00297836" w:rsidP="00297836">
            <w:pPr>
              <w:spacing w:before="120" w:after="0" w:line="276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297836">
              <w:rPr>
                <w:rFonts w:ascii="Calibri" w:eastAsia="Aptos" w:hAnsi="Calibri" w:cs="Calibri"/>
                <w:sz w:val="24"/>
                <w:szCs w:val="24"/>
              </w:rPr>
              <w:t>Za działania mogące mieć znamiona dyskryminujących uznaje się takie działania, które są systematyczne i </w:t>
            </w:r>
            <w:r w:rsidR="00EA62B0">
              <w:rPr>
                <w:rFonts w:ascii="Calibri" w:eastAsia="Aptos" w:hAnsi="Calibri" w:cs="Calibri"/>
                <w:sz w:val="24"/>
                <w:szCs w:val="24"/>
              </w:rPr>
              <w:t>bezpośrednio powiązane z wdrażaniem</w:t>
            </w:r>
            <w:r w:rsidRPr="00297836">
              <w:rPr>
                <w:rFonts w:ascii="Calibri" w:eastAsia="Aptos" w:hAnsi="Calibri" w:cs="Calibri"/>
                <w:sz w:val="24"/>
                <w:szCs w:val="24"/>
              </w:rPr>
              <w:t xml:space="preserve"> fundusz</w:t>
            </w:r>
            <w:r w:rsidR="00EA62B0">
              <w:rPr>
                <w:rFonts w:ascii="Calibri" w:eastAsia="Aptos" w:hAnsi="Calibri" w:cs="Calibri"/>
                <w:sz w:val="24"/>
                <w:szCs w:val="24"/>
              </w:rPr>
              <w:t>y objętych rozporządzeniem ogólnym.</w:t>
            </w:r>
            <w:r w:rsidRPr="00297836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</w:p>
          <w:p w14:paraId="03F6313F" w14:textId="77777777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F12907F" w14:textId="0F2763E0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163E2D8F" w14:textId="2B6CD223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030AC" w14:paraId="0D373E69" w14:textId="00AB84B5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4434098" w14:textId="752F3C13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7393511E" w14:textId="77777777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  <w:r>
              <w:rPr>
                <w:rFonts w:cstheme="minorHAnsi"/>
                <w:sz w:val="24"/>
                <w:szCs w:val="24"/>
              </w:rPr>
              <w:br/>
              <w:t xml:space="preserve">o Prawach Osób </w:t>
            </w:r>
            <w:r w:rsidRPr="00FD3854">
              <w:rPr>
                <w:rFonts w:cstheme="minorHAnsi"/>
                <w:sz w:val="24"/>
                <w:szCs w:val="24"/>
              </w:rPr>
              <w:t xml:space="preserve">Niepełnosprawnych, </w:t>
            </w:r>
          </w:p>
          <w:p w14:paraId="7099668D" w14:textId="77777777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sporządzoną w Nowym Jorku </w:t>
            </w:r>
          </w:p>
          <w:p w14:paraId="5312009A" w14:textId="451C7AA2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dnia 13 grudnia 2006 r.,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w zakresie odnoszącym się do sposobu realizacji, zakresu projektu i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</w:tc>
        <w:tc>
          <w:tcPr>
            <w:tcW w:w="7654" w:type="dxa"/>
            <w:vAlign w:val="center"/>
          </w:tcPr>
          <w:p w14:paraId="571BF09D" w14:textId="77564EDD" w:rsidR="00E030AC" w:rsidRPr="008B2651" w:rsidRDefault="00E030AC" w:rsidP="00E030A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FD3854">
              <w:rPr>
                <w:rFonts w:ascii="Calibri" w:eastAsia="Times New Roman" w:hAnsi="Calibri" w:cs="Calibr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projektu z Konwencją o Prawach Osób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Zgodność proj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ektu z Konwencją o Prawach Osób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Niepełnosprawnych, na etapie oceny wniosku należy rozumieć jako brak sprzeczności pomiędzy zapisami projektu a wymogami tego dokumentu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65EA8C27" w14:textId="77777777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4ADF7AC" w14:textId="30208B7B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5103789F" w14:textId="5BC19DA3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09BECD3A" w14:textId="05684F53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0B6AE39A" w14:textId="6B93BAC8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1F8F7512" w14:textId="77777777" w:rsidR="00E030AC" w:rsidRPr="00DA2673" w:rsidRDefault="00E030AC" w:rsidP="00E030AC">
            <w:pPr>
              <w:spacing w:after="0" w:line="22" w:lineRule="atLeast"/>
              <w:rPr>
                <w:rFonts w:eastAsia="Calibri" w:cstheme="minorHAnsi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 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="Times New Roman"/>
                <w:sz w:val="24"/>
                <w:szCs w:val="24"/>
              </w:rPr>
              <w:t>r</w:t>
            </w:r>
            <w:r w:rsidRPr="00C92703">
              <w:rPr>
                <w:rFonts w:eastAsia="Calibri" w:cs="Times New Roman"/>
                <w:sz w:val="24"/>
                <w:szCs w:val="24"/>
              </w:rPr>
              <w:t>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3E3F00">
              <w:rPr>
                <w:rFonts w:eastAsia="Calibri" w:cs="Times New Roman"/>
                <w:sz w:val="24"/>
                <w:szCs w:val="24"/>
              </w:rPr>
              <w:lastRenderedPageBreak/>
              <w:t>w zakresie zgodności z kartą działania, którego nabór dotyczy</w:t>
            </w:r>
            <w:r>
              <w:rPr>
                <w:rFonts w:eastAsia="Calibri" w:cstheme="minorHAnsi"/>
                <w:sz w:val="24"/>
                <w:szCs w:val="24"/>
              </w:rPr>
              <w:t xml:space="preserve"> oraz z regulaminem wyboru projektów.</w:t>
            </w:r>
          </w:p>
          <w:p w14:paraId="1EAA3C07" w14:textId="77777777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5D8AF10E" w14:textId="77777777" w:rsidR="00E030AC" w:rsidRPr="00B63979" w:rsidRDefault="00E030AC" w:rsidP="00E030A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zgodność projektu m. in z: </w:t>
            </w:r>
          </w:p>
          <w:p w14:paraId="364E84CC" w14:textId="77777777" w:rsidR="00E030AC" w:rsidRPr="00583592" w:rsidRDefault="00E030AC" w:rsidP="00E030AC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7D49505C" w14:textId="77777777" w:rsidR="00E030AC" w:rsidRPr="00583592" w:rsidRDefault="00E030AC" w:rsidP="00E030AC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dopuszczalnym limitem cross-</w:t>
            </w:r>
            <w:proofErr w:type="spellStart"/>
            <w:r w:rsidRPr="00583592">
              <w:rPr>
                <w:rFonts w:eastAsia="Times New Roman" w:cstheme="minorHAnsi"/>
                <w:sz w:val="24"/>
                <w:szCs w:val="24"/>
              </w:rPr>
              <w:t>financingu</w:t>
            </w:r>
            <w:proofErr w:type="spellEnd"/>
            <w:r w:rsidRPr="00583592">
              <w:rPr>
                <w:rFonts w:eastAsia="Times New Roman" w:cstheme="minorHAnsi"/>
                <w:sz w:val="24"/>
                <w:szCs w:val="24"/>
              </w:rPr>
              <w:t xml:space="preserve"> (%);</w:t>
            </w:r>
          </w:p>
          <w:p w14:paraId="009CD9DA" w14:textId="77777777" w:rsidR="00E030AC" w:rsidRPr="00583592" w:rsidRDefault="00E030AC" w:rsidP="00E030AC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1C5E4090" w14:textId="77777777" w:rsidR="00E030AC" w:rsidRPr="00583592" w:rsidRDefault="00E030AC" w:rsidP="00E030AC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5159">
              <w:rPr>
                <w:rFonts w:ascii="Calibri" w:eastAsia="Times New Roman" w:hAnsi="Calibri" w:cs="Times New Roman"/>
                <w:sz w:val="24"/>
                <w:szCs w:val="24"/>
              </w:rPr>
              <w:t>maksymalnym % poziomem dofinansowania wydatków kwalifikowalnych w projekcie (środki UE);</w:t>
            </w:r>
          </w:p>
          <w:p w14:paraId="66DF88E9" w14:textId="77777777" w:rsidR="00E030AC" w:rsidRPr="00583592" w:rsidRDefault="00E030AC" w:rsidP="00E030AC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lastRenderedPageBreak/>
              <w:t>maksymalnym % poziomem dofinansowania całkowitego wydatków kwalifikowalnych w projekcie;</w:t>
            </w:r>
          </w:p>
          <w:p w14:paraId="28944B9E" w14:textId="77777777" w:rsidR="00E030AC" w:rsidRPr="00583592" w:rsidRDefault="00E030AC" w:rsidP="00E030AC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innymi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warunkami realizacji projektów.</w:t>
            </w:r>
          </w:p>
          <w:p w14:paraId="5C25BD05" w14:textId="77777777" w:rsidR="00E030AC" w:rsidRDefault="00E030AC" w:rsidP="00E030AC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03CD8B0C" w14:textId="1D718757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i/lub wyjaśnień udz</w:t>
            </w:r>
            <w:r>
              <w:rPr>
                <w:rFonts w:eastAsia="Calibri" w:cs="Times New Roman"/>
                <w:sz w:val="24"/>
                <w:szCs w:val="24"/>
              </w:rPr>
              <w:t>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2F865B38" w14:textId="77777777" w:rsidR="00E030AC" w:rsidRPr="003E3F00" w:rsidRDefault="00E030AC" w:rsidP="00E030AC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7F5C0F2A" w14:textId="506639DA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37125E55" w14:textId="627D9B77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EC53828" w14:textId="2761D1AD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6F08596E" w14:textId="5B3D21FC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Kwalifikowalność wydatków projektu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vAlign w:val="center"/>
          </w:tcPr>
          <w:p w14:paraId="534DA147" w14:textId="77777777" w:rsidR="00E030AC" w:rsidRPr="003E3F00" w:rsidRDefault="00E030AC" w:rsidP="00E030AC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>
              <w:rPr>
                <w:rFonts w:eastAsia="Calibri" w:cs="Arial"/>
                <w:sz w:val="24"/>
                <w:szCs w:val="24"/>
              </w:rPr>
              <w:t>prawdza się czy w</w:t>
            </w:r>
            <w:r w:rsidRPr="003E3F00">
              <w:rPr>
                <w:rFonts w:eastAsia="Calibri" w:cs="Arial"/>
                <w:sz w:val="24"/>
                <w:szCs w:val="24"/>
              </w:rPr>
              <w:t xml:space="preserve">szystkie wydatki planowane w związku z realizacją projektu: </w:t>
            </w:r>
          </w:p>
          <w:p w14:paraId="64310DBD" w14:textId="77777777" w:rsidR="00E030AC" w:rsidRDefault="00E030AC" w:rsidP="00E030AC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są racjonalne i </w:t>
            </w:r>
            <w:r w:rsidRPr="003E3F00">
              <w:rPr>
                <w:rFonts w:eastAsia="Calibri" w:cs="Arial"/>
                <w:sz w:val="24"/>
                <w:szCs w:val="24"/>
              </w:rPr>
              <w:t>niezbędne do realizacji celów projektu,</w:t>
            </w:r>
          </w:p>
          <w:p w14:paraId="48E8E98C" w14:textId="77777777" w:rsidR="00E030AC" w:rsidRPr="00A45D79" w:rsidRDefault="00E030AC" w:rsidP="00E030AC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</w:t>
            </w:r>
            <w:r>
              <w:rPr>
                <w:rFonts w:eastAsia="Calibri" w:cs="Arial"/>
                <w:sz w:val="24"/>
                <w:szCs w:val="24"/>
              </w:rPr>
              <w:t xml:space="preserve">z </w:t>
            </w:r>
            <w:r w:rsidRPr="003E3F00">
              <w:rPr>
                <w:rFonts w:eastAsia="Calibri" w:cs="Arial"/>
                <w:sz w:val="24"/>
                <w:szCs w:val="24"/>
              </w:rPr>
              <w:t>cenami rynkowymi,</w:t>
            </w:r>
          </w:p>
          <w:p w14:paraId="2A546A31" w14:textId="5158C12D" w:rsidR="00E030AC" w:rsidRPr="00FD3854" w:rsidRDefault="00E030AC" w:rsidP="00E030AC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z </w:t>
            </w:r>
            <w:r w:rsidRPr="00C92703">
              <w:rPr>
                <w:rFonts w:eastAsia="Calibri" w:cs="Arial"/>
                <w:bCs/>
                <w:sz w:val="24"/>
                <w:szCs w:val="24"/>
              </w:rPr>
              <w:t>Wytycznymi dotyczącymi</w:t>
            </w:r>
            <w:r w:rsidRPr="00E20D81">
              <w:rPr>
                <w:rFonts w:eastAsia="Calibri" w:cs="Arial"/>
                <w:bCs/>
                <w:sz w:val="24"/>
                <w:szCs w:val="24"/>
              </w:rPr>
              <w:t xml:space="preserve"> kwalifikowalności wydatków na lata 2021-2027</w:t>
            </w:r>
            <w:r>
              <w:rPr>
                <w:rFonts w:cs="Calibri"/>
                <w:bCs/>
                <w:sz w:val="24"/>
                <w:szCs w:val="24"/>
              </w:rPr>
              <w:t xml:space="preserve">, w tym z wymogiem dotyczącym braku możliwości podwójnego finansowania 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projektów)</w:t>
            </w:r>
            <w:r>
              <w:rPr>
                <w:rFonts w:eastAsia="Calibri" w:cs="Arial"/>
                <w:bCs/>
                <w:sz w:val="24"/>
                <w:szCs w:val="24"/>
              </w:rPr>
              <w:t>,</w:t>
            </w:r>
          </w:p>
          <w:p w14:paraId="037A9479" w14:textId="77777777" w:rsidR="00E030AC" w:rsidRPr="00AC5CFC" w:rsidRDefault="00E030AC" w:rsidP="00E030AC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120"/>
              <w:ind w:left="318" w:hanging="284"/>
            </w:pPr>
            <w:r>
              <w:rPr>
                <w:rFonts w:eastAsia="Calibri" w:cs="Arial"/>
                <w:bCs/>
                <w:sz w:val="24"/>
                <w:szCs w:val="24"/>
              </w:rPr>
              <w:t>są zgodne ze Szczegółowym Opisem Priorytetów Programu FEO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="Arial"/>
                <w:bCs/>
                <w:sz w:val="24"/>
                <w:szCs w:val="24"/>
              </w:rPr>
              <w:t>).</w:t>
            </w:r>
          </w:p>
          <w:p w14:paraId="109EA20E" w14:textId="77777777" w:rsidR="00E030AC" w:rsidRDefault="00E030AC" w:rsidP="00E030AC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Weryfikuje się również trafność doboru wskaźników dla rozliczeni</w:t>
            </w:r>
            <w:r>
              <w:rPr>
                <w:rFonts w:eastAsia="Calibri" w:cs="Arial"/>
                <w:sz w:val="24"/>
                <w:szCs w:val="24"/>
              </w:rPr>
              <w:t xml:space="preserve">a kwot ryczałtowych (jeśli </w:t>
            </w:r>
            <w:r w:rsidRPr="003E3F00">
              <w:rPr>
                <w:rFonts w:eastAsia="Calibri" w:cs="Arial"/>
                <w:sz w:val="24"/>
                <w:szCs w:val="24"/>
              </w:rPr>
              <w:t>dotyczy).</w:t>
            </w:r>
          </w:p>
          <w:p w14:paraId="2E5BB764" w14:textId="6EB58EBF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 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0F97367F" w14:textId="28148974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29D1C356" w14:textId="3CD75530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4776586D" w14:textId="4632185E" w:rsidR="00E030AC" w:rsidRDefault="00E030AC" w:rsidP="00E030AC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2B342D" w14:textId="492BFAC1" w:rsidR="00E030AC" w:rsidRPr="003E3F00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 xml:space="preserve">Zgodność projektu z zasadami dotyczącymi pomocy publicznej/pomocy de </w:t>
            </w:r>
            <w:proofErr w:type="spellStart"/>
            <w:r w:rsidRPr="00E73389">
              <w:rPr>
                <w:sz w:val="24"/>
              </w:rPr>
              <w:t>minimis</w:t>
            </w:r>
            <w:proofErr w:type="spellEnd"/>
            <w:r w:rsidRPr="00E73389">
              <w:rPr>
                <w:sz w:val="24"/>
              </w:rPr>
              <w:t xml:space="preserve"> (jeśli dotyczy).</w:t>
            </w:r>
          </w:p>
        </w:tc>
        <w:tc>
          <w:tcPr>
            <w:tcW w:w="76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3F9302" w14:textId="77777777" w:rsidR="00E030AC" w:rsidRPr="00E73389" w:rsidRDefault="00E030AC" w:rsidP="00E030AC">
            <w:pPr>
              <w:spacing w:after="0"/>
              <w:rPr>
                <w:i/>
                <w:iCs/>
                <w:sz w:val="24"/>
              </w:rPr>
            </w:pPr>
            <w:r w:rsidRPr="00E73389">
              <w:rPr>
                <w:sz w:val="24"/>
              </w:rPr>
              <w:t>W ramach kryterium będzie weryfikowana zgodność projektu z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warunkami wsparcia dotyczącymi pomocy publicznej</w:t>
            </w:r>
            <w:r>
              <w:rPr>
                <w:sz w:val="24"/>
              </w:rPr>
              <w:t>/</w:t>
            </w:r>
            <w:r w:rsidRPr="00E73389">
              <w:rPr>
                <w:sz w:val="24"/>
              </w:rPr>
              <w:t>pomocy de</w:t>
            </w:r>
            <w:r>
              <w:rPr>
                <w:sz w:val="24"/>
              </w:rPr>
              <w:t> </w:t>
            </w:r>
            <w:proofErr w:type="spellStart"/>
            <w:r w:rsidRPr="00E73389">
              <w:rPr>
                <w:sz w:val="24"/>
              </w:rPr>
              <w:t>minimis</w:t>
            </w:r>
            <w:proofErr w:type="spellEnd"/>
            <w:r w:rsidRPr="00E73389">
              <w:rPr>
                <w:sz w:val="24"/>
              </w:rPr>
              <w:t>, wynikającymi z rozporządzenia Ministra Funduszy i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 xml:space="preserve">Polityki Regionalnej  z dnia 20 grudnia 2022 r. </w:t>
            </w:r>
            <w:r w:rsidRPr="00E73389">
              <w:rPr>
                <w:i/>
                <w:iCs/>
                <w:sz w:val="24"/>
              </w:rPr>
              <w:t>w sprawie udzielania pomocy de</w:t>
            </w:r>
            <w:r>
              <w:rPr>
                <w:i/>
                <w:iCs/>
                <w:sz w:val="24"/>
              </w:rPr>
              <w:t> </w:t>
            </w:r>
            <w:proofErr w:type="spellStart"/>
            <w:r w:rsidRPr="00E73389">
              <w:rPr>
                <w:i/>
                <w:iCs/>
                <w:sz w:val="24"/>
              </w:rPr>
              <w:t>minimis</w:t>
            </w:r>
            <w:proofErr w:type="spellEnd"/>
            <w:r w:rsidRPr="00E73389">
              <w:rPr>
                <w:i/>
                <w:iCs/>
                <w:sz w:val="24"/>
              </w:rPr>
              <w:t xml:space="preserve"> oraz pomocy publicznej w ramach programów finansowanych z Europejskiego Funduszu Społecznego Plus (EFS+) na lata 2021–2027</w:t>
            </w:r>
            <w:r>
              <w:rPr>
                <w:i/>
                <w:iCs/>
                <w:sz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1CF785DA" w14:textId="77777777" w:rsidR="00E030AC" w:rsidRPr="00E73389" w:rsidRDefault="00E030AC" w:rsidP="00E030AC">
            <w:pPr>
              <w:spacing w:after="0"/>
              <w:jc w:val="both"/>
              <w:rPr>
                <w:sz w:val="24"/>
              </w:rPr>
            </w:pPr>
          </w:p>
          <w:p w14:paraId="6E7D6F5F" w14:textId="0ADDA60B" w:rsidR="00E030AC" w:rsidRPr="003E3F00" w:rsidRDefault="00E030AC" w:rsidP="00E030AC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Kryterium jest weryfikowane na podstawie zapisów wniosku o dofinansowanie i/l</w:t>
            </w:r>
            <w:r>
              <w:rPr>
                <w:sz w:val="24"/>
              </w:rPr>
              <w:t>ub wyjaśnień udzielonych przez W</w:t>
            </w:r>
            <w:r w:rsidRPr="00E73389">
              <w:rPr>
                <w:sz w:val="24"/>
              </w:rPr>
              <w:t>nioskodawcę</w:t>
            </w:r>
            <w:r>
              <w:rPr>
                <w:sz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268539" w14:textId="6D9125FB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030AC" w14:paraId="062FC3C9" w14:textId="1483B517" w:rsidTr="002A5A27">
        <w:trPr>
          <w:trHeight w:val="850"/>
        </w:trPr>
        <w:tc>
          <w:tcPr>
            <w:tcW w:w="567" w:type="dxa"/>
            <w:noWrap/>
            <w:vAlign w:val="center"/>
          </w:tcPr>
          <w:p w14:paraId="7A3AD5A0" w14:textId="7437A9F1" w:rsidR="00E030AC" w:rsidRDefault="00E030AC" w:rsidP="00E030A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E22496B" w14:textId="2A82CF1B" w:rsidR="00E030AC" w:rsidRPr="008B4543" w:rsidRDefault="00E030AC" w:rsidP="00E030AC">
            <w:pPr>
              <w:spacing w:after="0"/>
              <w:rPr>
                <w:sz w:val="24"/>
                <w:szCs w:val="24"/>
              </w:rPr>
            </w:pPr>
            <w:r w:rsidRPr="00942879">
              <w:rPr>
                <w:iCs/>
                <w:sz w:val="24"/>
                <w:szCs w:val="24"/>
              </w:rPr>
              <w:t>Projekt nie jest powiązany z uzasadnioną opinią Komisji Europejskiej wydaną na podstawie art. 258 Traktatu o funkcjonowaniu Unii Europejskiej.</w:t>
            </w:r>
          </w:p>
        </w:tc>
        <w:tc>
          <w:tcPr>
            <w:tcW w:w="76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E6FC39" w14:textId="77777777" w:rsidR="00E030AC" w:rsidRPr="00942879" w:rsidRDefault="00E030AC" w:rsidP="00E030AC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W ramach kryterium weryfikuje się czy projekt nie jest powiązany z uzasadnioną opinią Komisji Europejskiej (KE) wydaną na podstawie art. 258 Traktatu o funkcjonowaniu Unii Europejskiej (TFUE) kwestionującą zgodność z prawem i prawidłowość wydatków lub wykonania projektu. </w:t>
            </w:r>
          </w:p>
          <w:p w14:paraId="21638554" w14:textId="0408DF8F" w:rsidR="00E030AC" w:rsidRPr="00942879" w:rsidRDefault="00E030AC" w:rsidP="00E030AC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Kryterium jest niespełnione w przypadku, gdy projekt jest bezpośrednio powiązany z taką opinią, tzn. miałby zostać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</w:t>
            </w: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zrealizowany na podstawie prawa, co do którego KE ma wątpliwości opisane w uzasadnionej opinii wydanej na podstawie ww. artykułu TFUE.</w:t>
            </w:r>
          </w:p>
          <w:p w14:paraId="44677619" w14:textId="167F7A5D" w:rsidR="00E030AC" w:rsidRPr="00942879" w:rsidRDefault="00E030AC" w:rsidP="00E030AC">
            <w:pPr>
              <w:spacing w:after="120" w:line="240" w:lineRule="auto"/>
              <w:ind w:left="7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Kryterium jest weryfikowane na podstawie zapisów wniosku o dofinansowanie i/lub wyjaśnień udzielonych przez Wnioskodawcę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2A69F5" w14:textId="22D809A3" w:rsidR="00E030AC" w:rsidRDefault="00E030AC" w:rsidP="00E030AC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53F922C5" w14:textId="77777777" w:rsidR="003431D3" w:rsidRPr="00D146E1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431D3" w:rsidRPr="00D146E1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1422" w14:textId="77777777" w:rsidR="005375BE" w:rsidRDefault="005375BE" w:rsidP="00005EB1">
      <w:pPr>
        <w:spacing w:after="0" w:line="240" w:lineRule="auto"/>
      </w:pPr>
      <w:r>
        <w:separator/>
      </w:r>
    </w:p>
  </w:endnote>
  <w:endnote w:type="continuationSeparator" w:id="0">
    <w:p w14:paraId="31B51849" w14:textId="77777777" w:rsidR="005375BE" w:rsidRDefault="005375BE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0F2">
          <w:rPr>
            <w:noProof/>
          </w:rPr>
          <w:t>14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C477" w14:textId="77777777" w:rsidR="005375BE" w:rsidRDefault="005375BE" w:rsidP="00005EB1">
      <w:pPr>
        <w:spacing w:after="0" w:line="240" w:lineRule="auto"/>
      </w:pPr>
      <w:r>
        <w:separator/>
      </w:r>
    </w:p>
  </w:footnote>
  <w:footnote w:type="continuationSeparator" w:id="0">
    <w:p w14:paraId="22E296BE" w14:textId="77777777" w:rsidR="005375BE" w:rsidRDefault="005375BE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3300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1993106">
    <w:abstractNumId w:val="37"/>
  </w:num>
  <w:num w:numId="3" w16cid:durableId="853114399">
    <w:abstractNumId w:val="30"/>
  </w:num>
  <w:num w:numId="4" w16cid:durableId="1332951042">
    <w:abstractNumId w:val="2"/>
  </w:num>
  <w:num w:numId="5" w16cid:durableId="157578314">
    <w:abstractNumId w:val="22"/>
  </w:num>
  <w:num w:numId="6" w16cid:durableId="670766006">
    <w:abstractNumId w:val="13"/>
  </w:num>
  <w:num w:numId="7" w16cid:durableId="348020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4491928">
    <w:abstractNumId w:val="10"/>
  </w:num>
  <w:num w:numId="9" w16cid:durableId="107168342">
    <w:abstractNumId w:val="11"/>
  </w:num>
  <w:num w:numId="10" w16cid:durableId="763767750">
    <w:abstractNumId w:val="32"/>
  </w:num>
  <w:num w:numId="11" w16cid:durableId="1140876474">
    <w:abstractNumId w:val="33"/>
  </w:num>
  <w:num w:numId="12" w16cid:durableId="1815366256">
    <w:abstractNumId w:val="9"/>
  </w:num>
  <w:num w:numId="13" w16cid:durableId="1601840264">
    <w:abstractNumId w:val="0"/>
  </w:num>
  <w:num w:numId="14" w16cid:durableId="1080130340">
    <w:abstractNumId w:val="34"/>
  </w:num>
  <w:num w:numId="15" w16cid:durableId="611597804">
    <w:abstractNumId w:val="19"/>
  </w:num>
  <w:num w:numId="16" w16cid:durableId="500512443">
    <w:abstractNumId w:val="7"/>
  </w:num>
  <w:num w:numId="17" w16cid:durableId="2107261128">
    <w:abstractNumId w:val="24"/>
  </w:num>
  <w:num w:numId="18" w16cid:durableId="2104953589">
    <w:abstractNumId w:val="36"/>
  </w:num>
  <w:num w:numId="19" w16cid:durableId="1968076180">
    <w:abstractNumId w:val="18"/>
  </w:num>
  <w:num w:numId="20" w16cid:durableId="1231890144">
    <w:abstractNumId w:val="16"/>
  </w:num>
  <w:num w:numId="21" w16cid:durableId="1034577179">
    <w:abstractNumId w:val="29"/>
  </w:num>
  <w:num w:numId="22" w16cid:durableId="2115905822">
    <w:abstractNumId w:val="5"/>
  </w:num>
  <w:num w:numId="23" w16cid:durableId="1536964999">
    <w:abstractNumId w:val="35"/>
  </w:num>
  <w:num w:numId="24" w16cid:durableId="1279028527">
    <w:abstractNumId w:val="26"/>
  </w:num>
  <w:num w:numId="25" w16cid:durableId="751269771">
    <w:abstractNumId w:val="21"/>
  </w:num>
  <w:num w:numId="26" w16cid:durableId="1996295640">
    <w:abstractNumId w:val="27"/>
  </w:num>
  <w:num w:numId="27" w16cid:durableId="860239800">
    <w:abstractNumId w:val="14"/>
  </w:num>
  <w:num w:numId="28" w16cid:durableId="1475676539">
    <w:abstractNumId w:val="28"/>
  </w:num>
  <w:num w:numId="29" w16cid:durableId="1548956244">
    <w:abstractNumId w:val="20"/>
  </w:num>
  <w:num w:numId="30" w16cid:durableId="822547402">
    <w:abstractNumId w:val="31"/>
  </w:num>
  <w:num w:numId="31" w16cid:durableId="1787041037">
    <w:abstractNumId w:val="3"/>
  </w:num>
  <w:num w:numId="32" w16cid:durableId="358971610">
    <w:abstractNumId w:val="4"/>
  </w:num>
  <w:num w:numId="33" w16cid:durableId="1295988867">
    <w:abstractNumId w:val="15"/>
  </w:num>
  <w:num w:numId="34" w16cid:durableId="1913810808">
    <w:abstractNumId w:val="8"/>
  </w:num>
  <w:num w:numId="35" w16cid:durableId="1392190086">
    <w:abstractNumId w:val="6"/>
  </w:num>
  <w:num w:numId="36" w16cid:durableId="1348945991">
    <w:abstractNumId w:val="25"/>
  </w:num>
  <w:num w:numId="37" w16cid:durableId="685250666">
    <w:abstractNumId w:val="1"/>
  </w:num>
  <w:num w:numId="38" w16cid:durableId="1380468995">
    <w:abstractNumId w:val="12"/>
  </w:num>
  <w:num w:numId="39" w16cid:durableId="864824983">
    <w:abstractNumId w:val="17"/>
  </w:num>
  <w:num w:numId="40" w16cid:durableId="185408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4359"/>
    <w:rsid w:val="00030526"/>
    <w:rsid w:val="00031988"/>
    <w:rsid w:val="00041FAE"/>
    <w:rsid w:val="000439DB"/>
    <w:rsid w:val="00057C25"/>
    <w:rsid w:val="00061672"/>
    <w:rsid w:val="000A5870"/>
    <w:rsid w:val="000B0D5D"/>
    <w:rsid w:val="000C61A0"/>
    <w:rsid w:val="000C6269"/>
    <w:rsid w:val="000C6B50"/>
    <w:rsid w:val="000D4F65"/>
    <w:rsid w:val="000D7133"/>
    <w:rsid w:val="000E5246"/>
    <w:rsid w:val="000E6EC1"/>
    <w:rsid w:val="000E7C1E"/>
    <w:rsid w:val="000F2B85"/>
    <w:rsid w:val="001044D4"/>
    <w:rsid w:val="001044FB"/>
    <w:rsid w:val="00125A43"/>
    <w:rsid w:val="00130DC3"/>
    <w:rsid w:val="001310FB"/>
    <w:rsid w:val="0013490C"/>
    <w:rsid w:val="00136448"/>
    <w:rsid w:val="00141FDF"/>
    <w:rsid w:val="001420F2"/>
    <w:rsid w:val="001629A0"/>
    <w:rsid w:val="0017012D"/>
    <w:rsid w:val="00175411"/>
    <w:rsid w:val="001837DA"/>
    <w:rsid w:val="00184253"/>
    <w:rsid w:val="00196D4E"/>
    <w:rsid w:val="00197A97"/>
    <w:rsid w:val="001A55A9"/>
    <w:rsid w:val="001C18C4"/>
    <w:rsid w:val="001C33DA"/>
    <w:rsid w:val="001C3977"/>
    <w:rsid w:val="001C695E"/>
    <w:rsid w:val="001D657B"/>
    <w:rsid w:val="001E13B5"/>
    <w:rsid w:val="001E4C2D"/>
    <w:rsid w:val="001F0329"/>
    <w:rsid w:val="002001FE"/>
    <w:rsid w:val="0021770D"/>
    <w:rsid w:val="002236E2"/>
    <w:rsid w:val="0023683A"/>
    <w:rsid w:val="002439EE"/>
    <w:rsid w:val="002627B2"/>
    <w:rsid w:val="0026727E"/>
    <w:rsid w:val="0029577F"/>
    <w:rsid w:val="00297836"/>
    <w:rsid w:val="002A5A27"/>
    <w:rsid w:val="002B00D2"/>
    <w:rsid w:val="002B28B3"/>
    <w:rsid w:val="002D291E"/>
    <w:rsid w:val="002D736F"/>
    <w:rsid w:val="002E6713"/>
    <w:rsid w:val="002F5405"/>
    <w:rsid w:val="003006E7"/>
    <w:rsid w:val="00306985"/>
    <w:rsid w:val="0031439A"/>
    <w:rsid w:val="00314C0C"/>
    <w:rsid w:val="00330E65"/>
    <w:rsid w:val="0033514C"/>
    <w:rsid w:val="0033515D"/>
    <w:rsid w:val="003431D3"/>
    <w:rsid w:val="003462E4"/>
    <w:rsid w:val="00371CE5"/>
    <w:rsid w:val="00371D60"/>
    <w:rsid w:val="003726AB"/>
    <w:rsid w:val="00375B43"/>
    <w:rsid w:val="00376CE9"/>
    <w:rsid w:val="00381860"/>
    <w:rsid w:val="003855FA"/>
    <w:rsid w:val="00391719"/>
    <w:rsid w:val="00393A2E"/>
    <w:rsid w:val="003A0756"/>
    <w:rsid w:val="003A4F52"/>
    <w:rsid w:val="003A53A6"/>
    <w:rsid w:val="003A61CE"/>
    <w:rsid w:val="003B0DEE"/>
    <w:rsid w:val="003B383E"/>
    <w:rsid w:val="003C58E5"/>
    <w:rsid w:val="003C6B07"/>
    <w:rsid w:val="003C74FE"/>
    <w:rsid w:val="003D7379"/>
    <w:rsid w:val="003E2574"/>
    <w:rsid w:val="003E3F00"/>
    <w:rsid w:val="003E5439"/>
    <w:rsid w:val="003F6664"/>
    <w:rsid w:val="004015D0"/>
    <w:rsid w:val="00402976"/>
    <w:rsid w:val="00402FCD"/>
    <w:rsid w:val="004065BE"/>
    <w:rsid w:val="00406B1A"/>
    <w:rsid w:val="004116C8"/>
    <w:rsid w:val="00412376"/>
    <w:rsid w:val="00416E45"/>
    <w:rsid w:val="00432C8E"/>
    <w:rsid w:val="00443321"/>
    <w:rsid w:val="0044449F"/>
    <w:rsid w:val="00444CF0"/>
    <w:rsid w:val="00450FD0"/>
    <w:rsid w:val="00451342"/>
    <w:rsid w:val="00455F69"/>
    <w:rsid w:val="00462C8B"/>
    <w:rsid w:val="004669CD"/>
    <w:rsid w:val="00471EE0"/>
    <w:rsid w:val="0047609A"/>
    <w:rsid w:val="00491DC8"/>
    <w:rsid w:val="00496B65"/>
    <w:rsid w:val="004A147E"/>
    <w:rsid w:val="004A4C98"/>
    <w:rsid w:val="004A7CE8"/>
    <w:rsid w:val="004B6A92"/>
    <w:rsid w:val="004C25BD"/>
    <w:rsid w:val="004C7B8F"/>
    <w:rsid w:val="004D0488"/>
    <w:rsid w:val="004D0501"/>
    <w:rsid w:val="004D65C5"/>
    <w:rsid w:val="004D6AAD"/>
    <w:rsid w:val="004D70DB"/>
    <w:rsid w:val="004D7625"/>
    <w:rsid w:val="004E3BDA"/>
    <w:rsid w:val="005049BD"/>
    <w:rsid w:val="005143B7"/>
    <w:rsid w:val="005159AB"/>
    <w:rsid w:val="00525DE8"/>
    <w:rsid w:val="005375BE"/>
    <w:rsid w:val="00546245"/>
    <w:rsid w:val="00556CCB"/>
    <w:rsid w:val="005609DF"/>
    <w:rsid w:val="00574D9E"/>
    <w:rsid w:val="00577BA7"/>
    <w:rsid w:val="0058124A"/>
    <w:rsid w:val="005818B9"/>
    <w:rsid w:val="005828A5"/>
    <w:rsid w:val="00583592"/>
    <w:rsid w:val="005A106F"/>
    <w:rsid w:val="005B5FF3"/>
    <w:rsid w:val="005C0154"/>
    <w:rsid w:val="005D2F95"/>
    <w:rsid w:val="005D3F4B"/>
    <w:rsid w:val="005D410E"/>
    <w:rsid w:val="005F41C3"/>
    <w:rsid w:val="005F4280"/>
    <w:rsid w:val="0060004B"/>
    <w:rsid w:val="00610365"/>
    <w:rsid w:val="00613A46"/>
    <w:rsid w:val="00615729"/>
    <w:rsid w:val="006160A5"/>
    <w:rsid w:val="006174E7"/>
    <w:rsid w:val="006234F9"/>
    <w:rsid w:val="00623FBE"/>
    <w:rsid w:val="00626E8C"/>
    <w:rsid w:val="00631527"/>
    <w:rsid w:val="00636755"/>
    <w:rsid w:val="0064399C"/>
    <w:rsid w:val="00644892"/>
    <w:rsid w:val="00647EBE"/>
    <w:rsid w:val="00661FF6"/>
    <w:rsid w:val="00663CB7"/>
    <w:rsid w:val="00667992"/>
    <w:rsid w:val="00671BBD"/>
    <w:rsid w:val="006747B5"/>
    <w:rsid w:val="0067719F"/>
    <w:rsid w:val="0067725C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901"/>
    <w:rsid w:val="006C0886"/>
    <w:rsid w:val="006E2479"/>
    <w:rsid w:val="006F340B"/>
    <w:rsid w:val="006F4D7E"/>
    <w:rsid w:val="006F6691"/>
    <w:rsid w:val="00706B2F"/>
    <w:rsid w:val="00707FE8"/>
    <w:rsid w:val="00711033"/>
    <w:rsid w:val="007152B0"/>
    <w:rsid w:val="007246D5"/>
    <w:rsid w:val="007541DA"/>
    <w:rsid w:val="0076604F"/>
    <w:rsid w:val="00781599"/>
    <w:rsid w:val="007824EC"/>
    <w:rsid w:val="007824F5"/>
    <w:rsid w:val="007878B4"/>
    <w:rsid w:val="00792842"/>
    <w:rsid w:val="007A7686"/>
    <w:rsid w:val="007B2EF3"/>
    <w:rsid w:val="007B3480"/>
    <w:rsid w:val="007B7537"/>
    <w:rsid w:val="007C3BA0"/>
    <w:rsid w:val="007C4FD7"/>
    <w:rsid w:val="007D4FAC"/>
    <w:rsid w:val="007D5538"/>
    <w:rsid w:val="007D731E"/>
    <w:rsid w:val="007E3965"/>
    <w:rsid w:val="007E3B32"/>
    <w:rsid w:val="007E54E4"/>
    <w:rsid w:val="007F0090"/>
    <w:rsid w:val="008064C7"/>
    <w:rsid w:val="00807306"/>
    <w:rsid w:val="00813C92"/>
    <w:rsid w:val="00814571"/>
    <w:rsid w:val="008209C8"/>
    <w:rsid w:val="0082449B"/>
    <w:rsid w:val="00833E52"/>
    <w:rsid w:val="00842CCC"/>
    <w:rsid w:val="00843364"/>
    <w:rsid w:val="00845C34"/>
    <w:rsid w:val="008470B4"/>
    <w:rsid w:val="00853D92"/>
    <w:rsid w:val="00855412"/>
    <w:rsid w:val="00864C6C"/>
    <w:rsid w:val="00867DE2"/>
    <w:rsid w:val="008853A0"/>
    <w:rsid w:val="00893766"/>
    <w:rsid w:val="008A5609"/>
    <w:rsid w:val="008B2651"/>
    <w:rsid w:val="008B4543"/>
    <w:rsid w:val="008B4FEB"/>
    <w:rsid w:val="008B6747"/>
    <w:rsid w:val="008B7C54"/>
    <w:rsid w:val="008C10BA"/>
    <w:rsid w:val="008D3453"/>
    <w:rsid w:val="008D6A04"/>
    <w:rsid w:val="008F1085"/>
    <w:rsid w:val="0090562C"/>
    <w:rsid w:val="009063D9"/>
    <w:rsid w:val="00921931"/>
    <w:rsid w:val="00927BA0"/>
    <w:rsid w:val="0093067C"/>
    <w:rsid w:val="00930A29"/>
    <w:rsid w:val="009364A9"/>
    <w:rsid w:val="00942879"/>
    <w:rsid w:val="009577C9"/>
    <w:rsid w:val="00974A4E"/>
    <w:rsid w:val="009861A3"/>
    <w:rsid w:val="0098708D"/>
    <w:rsid w:val="009A04C7"/>
    <w:rsid w:val="009B0A23"/>
    <w:rsid w:val="009B5683"/>
    <w:rsid w:val="009C0A0F"/>
    <w:rsid w:val="009C190B"/>
    <w:rsid w:val="009C4E32"/>
    <w:rsid w:val="009C55B0"/>
    <w:rsid w:val="009E1D25"/>
    <w:rsid w:val="009F1435"/>
    <w:rsid w:val="009F2628"/>
    <w:rsid w:val="009F44EA"/>
    <w:rsid w:val="00A019BC"/>
    <w:rsid w:val="00A04DDA"/>
    <w:rsid w:val="00A24551"/>
    <w:rsid w:val="00A2590E"/>
    <w:rsid w:val="00A36788"/>
    <w:rsid w:val="00A52A12"/>
    <w:rsid w:val="00A57D3A"/>
    <w:rsid w:val="00AA6565"/>
    <w:rsid w:val="00AC7C5A"/>
    <w:rsid w:val="00AE6AD9"/>
    <w:rsid w:val="00AF0C96"/>
    <w:rsid w:val="00B04123"/>
    <w:rsid w:val="00B078DA"/>
    <w:rsid w:val="00B10615"/>
    <w:rsid w:val="00B149A1"/>
    <w:rsid w:val="00B44B82"/>
    <w:rsid w:val="00B62756"/>
    <w:rsid w:val="00B62EC1"/>
    <w:rsid w:val="00B6459B"/>
    <w:rsid w:val="00B71065"/>
    <w:rsid w:val="00B73388"/>
    <w:rsid w:val="00B73E6D"/>
    <w:rsid w:val="00B75D2D"/>
    <w:rsid w:val="00B86B62"/>
    <w:rsid w:val="00B96C1D"/>
    <w:rsid w:val="00BA1B79"/>
    <w:rsid w:val="00BA41D4"/>
    <w:rsid w:val="00BB08A0"/>
    <w:rsid w:val="00BB2FEF"/>
    <w:rsid w:val="00BB723B"/>
    <w:rsid w:val="00BC2784"/>
    <w:rsid w:val="00BC3CD2"/>
    <w:rsid w:val="00BE517A"/>
    <w:rsid w:val="00C078F9"/>
    <w:rsid w:val="00C1144C"/>
    <w:rsid w:val="00C23573"/>
    <w:rsid w:val="00C27B42"/>
    <w:rsid w:val="00C42B83"/>
    <w:rsid w:val="00C5194B"/>
    <w:rsid w:val="00C55D41"/>
    <w:rsid w:val="00C8044B"/>
    <w:rsid w:val="00C8354A"/>
    <w:rsid w:val="00C87D68"/>
    <w:rsid w:val="00C94B95"/>
    <w:rsid w:val="00C94CDE"/>
    <w:rsid w:val="00CC5530"/>
    <w:rsid w:val="00CC7BFB"/>
    <w:rsid w:val="00CD154F"/>
    <w:rsid w:val="00CE0EF3"/>
    <w:rsid w:val="00CE5159"/>
    <w:rsid w:val="00CE5C67"/>
    <w:rsid w:val="00CF332B"/>
    <w:rsid w:val="00CF7DE3"/>
    <w:rsid w:val="00D01E32"/>
    <w:rsid w:val="00D03F0D"/>
    <w:rsid w:val="00D04790"/>
    <w:rsid w:val="00D101FE"/>
    <w:rsid w:val="00D136A3"/>
    <w:rsid w:val="00D146E1"/>
    <w:rsid w:val="00D1625C"/>
    <w:rsid w:val="00D17859"/>
    <w:rsid w:val="00D35F47"/>
    <w:rsid w:val="00D40898"/>
    <w:rsid w:val="00D443EB"/>
    <w:rsid w:val="00D564D5"/>
    <w:rsid w:val="00D61181"/>
    <w:rsid w:val="00D646F5"/>
    <w:rsid w:val="00D71F65"/>
    <w:rsid w:val="00D73412"/>
    <w:rsid w:val="00D7638F"/>
    <w:rsid w:val="00D81A67"/>
    <w:rsid w:val="00D823DE"/>
    <w:rsid w:val="00D87AE5"/>
    <w:rsid w:val="00D95182"/>
    <w:rsid w:val="00DB0C6F"/>
    <w:rsid w:val="00DB7E4F"/>
    <w:rsid w:val="00DC4374"/>
    <w:rsid w:val="00DC48D4"/>
    <w:rsid w:val="00DD298B"/>
    <w:rsid w:val="00DD3ED4"/>
    <w:rsid w:val="00DD6D78"/>
    <w:rsid w:val="00DE7F03"/>
    <w:rsid w:val="00DF08CA"/>
    <w:rsid w:val="00DF3B5C"/>
    <w:rsid w:val="00DF62B7"/>
    <w:rsid w:val="00DF650F"/>
    <w:rsid w:val="00E00F97"/>
    <w:rsid w:val="00E030AC"/>
    <w:rsid w:val="00E07D94"/>
    <w:rsid w:val="00E11AE0"/>
    <w:rsid w:val="00E211B7"/>
    <w:rsid w:val="00E27AE4"/>
    <w:rsid w:val="00E302A7"/>
    <w:rsid w:val="00E37355"/>
    <w:rsid w:val="00E373F1"/>
    <w:rsid w:val="00E4381D"/>
    <w:rsid w:val="00E4441F"/>
    <w:rsid w:val="00E455A3"/>
    <w:rsid w:val="00E4677F"/>
    <w:rsid w:val="00E479EA"/>
    <w:rsid w:val="00E50AB5"/>
    <w:rsid w:val="00E50D50"/>
    <w:rsid w:val="00E6142F"/>
    <w:rsid w:val="00E61BBD"/>
    <w:rsid w:val="00E72529"/>
    <w:rsid w:val="00E82ABB"/>
    <w:rsid w:val="00E876F1"/>
    <w:rsid w:val="00E90E86"/>
    <w:rsid w:val="00E92062"/>
    <w:rsid w:val="00EA065B"/>
    <w:rsid w:val="00EA6113"/>
    <w:rsid w:val="00EA62B0"/>
    <w:rsid w:val="00EB1015"/>
    <w:rsid w:val="00EB4D76"/>
    <w:rsid w:val="00EC3A57"/>
    <w:rsid w:val="00EC76E2"/>
    <w:rsid w:val="00ED5CC3"/>
    <w:rsid w:val="00F00F3F"/>
    <w:rsid w:val="00F00F94"/>
    <w:rsid w:val="00F03A5E"/>
    <w:rsid w:val="00F03C5A"/>
    <w:rsid w:val="00F15536"/>
    <w:rsid w:val="00F15B67"/>
    <w:rsid w:val="00F23393"/>
    <w:rsid w:val="00F5279A"/>
    <w:rsid w:val="00F52B55"/>
    <w:rsid w:val="00F5332A"/>
    <w:rsid w:val="00F63454"/>
    <w:rsid w:val="00F636CC"/>
    <w:rsid w:val="00F66B01"/>
    <w:rsid w:val="00F862BD"/>
    <w:rsid w:val="00F9074F"/>
    <w:rsid w:val="00F9374E"/>
    <w:rsid w:val="00FA4A14"/>
    <w:rsid w:val="00FA59F9"/>
    <w:rsid w:val="00FB3209"/>
    <w:rsid w:val="00FC0D37"/>
    <w:rsid w:val="00FC3DB8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368A-FA87-4394-80D3-7269B9F5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2001</Words>
  <Characters>12010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8</cp:revision>
  <cp:lastPrinted>2025-04-18T07:04:00Z</cp:lastPrinted>
  <dcterms:created xsi:type="dcterms:W3CDTF">2025-12-09T11:35:00Z</dcterms:created>
  <dcterms:modified xsi:type="dcterms:W3CDTF">2026-01-23T06:15:00Z</dcterms:modified>
</cp:coreProperties>
</file>