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3003" w14:textId="24BE573C" w:rsidR="009C62E2" w:rsidRDefault="004476DC" w:rsidP="009C62E2">
      <w:pPr>
        <w:rPr>
          <w:b/>
          <w:color w:val="000099"/>
          <w:sz w:val="36"/>
          <w:szCs w:val="36"/>
        </w:rPr>
      </w:pPr>
      <w:r>
        <w:rPr>
          <w:noProof/>
          <w:lang w:eastAsia="pl-PL"/>
        </w:rPr>
        <w:drawing>
          <wp:inline distT="0" distB="0" distL="0" distR="0" wp14:anchorId="35256D9E" wp14:editId="77EB118C">
            <wp:extent cx="7908925" cy="810895"/>
            <wp:effectExtent l="0" t="0" r="0" b="8255"/>
            <wp:docPr id="1" name="Obraz 2"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8"/>
                    <a:stretch>
                      <a:fillRect/>
                    </a:stretch>
                  </pic:blipFill>
                  <pic:spPr bwMode="auto">
                    <a:xfrm>
                      <a:off x="0" y="0"/>
                      <a:ext cx="7908925" cy="810895"/>
                    </a:xfrm>
                    <a:prstGeom prst="rect">
                      <a:avLst/>
                    </a:prstGeom>
                  </pic:spPr>
                </pic:pic>
              </a:graphicData>
            </a:graphic>
          </wp:inline>
        </w:drawing>
      </w:r>
    </w:p>
    <w:p w14:paraId="467A6667" w14:textId="77777777" w:rsidR="007752D9" w:rsidRDefault="007752D9" w:rsidP="007752D9">
      <w:pPr>
        <w:tabs>
          <w:tab w:val="center" w:pos="4536"/>
          <w:tab w:val="right" w:pos="9072"/>
        </w:tabs>
        <w:spacing w:after="0" w:line="240" w:lineRule="auto"/>
        <w:jc w:val="both"/>
        <w:rPr>
          <w:rFonts w:ascii="Calibri" w:eastAsia="Times New Roman" w:hAnsi="Calibri" w:cs="Calibri"/>
          <w:sz w:val="20"/>
          <w:szCs w:val="20"/>
        </w:rPr>
      </w:pPr>
    </w:p>
    <w:p w14:paraId="68A8F4E1" w14:textId="45F79776" w:rsidR="007752D9" w:rsidRDefault="007752D9" w:rsidP="007752D9">
      <w:pPr>
        <w:tabs>
          <w:tab w:val="center" w:pos="4536"/>
          <w:tab w:val="right" w:pos="9072"/>
        </w:tabs>
        <w:spacing w:after="0" w:line="240" w:lineRule="auto"/>
        <w:jc w:val="both"/>
        <w:rPr>
          <w:rFonts w:ascii="Calibri" w:eastAsia="Times New Roman" w:hAnsi="Calibri" w:cs="Calibri"/>
          <w:sz w:val="20"/>
          <w:szCs w:val="20"/>
        </w:rPr>
      </w:pPr>
      <w:r>
        <w:rPr>
          <w:rFonts w:ascii="Calibri" w:eastAsia="Times New Roman" w:hAnsi="Calibri" w:cs="Calibri"/>
          <w:sz w:val="20"/>
          <w:szCs w:val="20"/>
        </w:rPr>
        <w:t xml:space="preserve">Załącznik do Uchwały </w:t>
      </w:r>
    </w:p>
    <w:p w14:paraId="34C75D84" w14:textId="201BD1C1" w:rsidR="007752D9" w:rsidRDefault="007752D9" w:rsidP="007752D9">
      <w:pPr>
        <w:tabs>
          <w:tab w:val="center" w:pos="4536"/>
          <w:tab w:val="right" w:pos="9072"/>
        </w:tabs>
        <w:spacing w:after="0" w:line="240" w:lineRule="auto"/>
        <w:jc w:val="both"/>
        <w:rPr>
          <w:rFonts w:ascii="Calibri" w:eastAsia="Times New Roman" w:hAnsi="Calibri" w:cs="Calibri"/>
          <w:sz w:val="20"/>
          <w:szCs w:val="20"/>
        </w:rPr>
      </w:pPr>
      <w:r>
        <w:rPr>
          <w:rFonts w:ascii="Calibri" w:eastAsia="Times New Roman" w:hAnsi="Calibri" w:cs="Calibri"/>
          <w:sz w:val="20"/>
          <w:szCs w:val="20"/>
        </w:rPr>
        <w:t>Nr 16</w:t>
      </w:r>
      <w:r>
        <w:rPr>
          <w:rFonts w:ascii="Calibri" w:eastAsia="Times New Roman" w:hAnsi="Calibri" w:cs="Calibri"/>
          <w:sz w:val="20"/>
          <w:szCs w:val="20"/>
        </w:rPr>
        <w:t>8</w:t>
      </w:r>
      <w:r>
        <w:rPr>
          <w:rFonts w:ascii="Calibri" w:eastAsia="Times New Roman" w:hAnsi="Calibri" w:cs="Calibri"/>
          <w:sz w:val="20"/>
          <w:szCs w:val="20"/>
        </w:rPr>
        <w:t>/2025 KM FEO 2021-2027</w:t>
      </w:r>
    </w:p>
    <w:p w14:paraId="5F5B5B81" w14:textId="77777777" w:rsidR="007752D9" w:rsidRDefault="007752D9" w:rsidP="007752D9">
      <w:pPr>
        <w:tabs>
          <w:tab w:val="center" w:pos="4536"/>
          <w:tab w:val="right" w:pos="9072"/>
        </w:tabs>
        <w:spacing w:after="0" w:line="240" w:lineRule="auto"/>
        <w:jc w:val="both"/>
        <w:rPr>
          <w:rFonts w:ascii="Calibri" w:eastAsia="Times New Roman" w:hAnsi="Calibri" w:cs="Calibri"/>
          <w:sz w:val="20"/>
          <w:szCs w:val="20"/>
        </w:rPr>
      </w:pPr>
      <w:r>
        <w:rPr>
          <w:rFonts w:ascii="Calibri" w:eastAsia="Times New Roman" w:hAnsi="Calibri" w:cs="Calibri"/>
          <w:sz w:val="20"/>
          <w:szCs w:val="20"/>
        </w:rPr>
        <w:t>z dnia 6 listopada 2025 r.</w:t>
      </w:r>
    </w:p>
    <w:p w14:paraId="73A5BC8D" w14:textId="77777777" w:rsidR="009C62E2" w:rsidRPr="00E71113" w:rsidRDefault="009C62E2" w:rsidP="009C62E2">
      <w:pPr>
        <w:spacing w:after="0"/>
        <w:jc w:val="center"/>
        <w:rPr>
          <w:b/>
          <w:color w:val="000099"/>
          <w:sz w:val="40"/>
          <w:szCs w:val="40"/>
          <w:lang w:eastAsia="pl-PL"/>
        </w:rPr>
      </w:pPr>
    </w:p>
    <w:p w14:paraId="48CA1AF5" w14:textId="77777777" w:rsidR="004476DC" w:rsidRDefault="004476DC" w:rsidP="009C62E2">
      <w:pPr>
        <w:spacing w:after="0"/>
        <w:rPr>
          <w:b/>
          <w:color w:val="000099"/>
          <w:sz w:val="40"/>
          <w:szCs w:val="40"/>
          <w:lang w:eastAsia="pl-PL"/>
        </w:rPr>
      </w:pPr>
    </w:p>
    <w:p w14:paraId="383F68C8" w14:textId="46D3DCCA" w:rsidR="009C62E2" w:rsidRPr="00E71113" w:rsidRDefault="009C62E2" w:rsidP="009C62E2">
      <w:pPr>
        <w:spacing w:after="0"/>
        <w:rPr>
          <w:b/>
          <w:color w:val="000099"/>
          <w:sz w:val="40"/>
          <w:szCs w:val="40"/>
          <w:lang w:eastAsia="pl-PL"/>
        </w:rPr>
      </w:pPr>
      <w:r w:rsidRPr="00E71113">
        <w:rPr>
          <w:b/>
          <w:color w:val="000099"/>
          <w:sz w:val="40"/>
          <w:szCs w:val="40"/>
          <w:lang w:eastAsia="pl-PL"/>
        </w:rPr>
        <w:t xml:space="preserve">PRIORYTET </w:t>
      </w:r>
      <w:r>
        <w:rPr>
          <w:b/>
          <w:color w:val="000099"/>
          <w:sz w:val="40"/>
          <w:szCs w:val="40"/>
          <w:lang w:eastAsia="pl-PL"/>
        </w:rPr>
        <w:t>9</w:t>
      </w:r>
      <w:r w:rsidRPr="00E71113">
        <w:rPr>
          <w:b/>
          <w:color w:val="000099"/>
          <w:sz w:val="40"/>
          <w:szCs w:val="40"/>
          <w:lang w:eastAsia="pl-PL"/>
        </w:rPr>
        <w:t xml:space="preserve"> FEO 2021-2027</w:t>
      </w:r>
    </w:p>
    <w:p w14:paraId="73A3885C" w14:textId="77777777" w:rsidR="009C62E2" w:rsidRPr="00E71113" w:rsidRDefault="009C62E2" w:rsidP="009C62E2">
      <w:pPr>
        <w:spacing w:after="0"/>
        <w:rPr>
          <w:b/>
          <w:color w:val="000099"/>
          <w:sz w:val="40"/>
          <w:szCs w:val="40"/>
          <w:lang w:eastAsia="pl-PL"/>
        </w:rPr>
      </w:pPr>
    </w:p>
    <w:p w14:paraId="63B32B1B" w14:textId="466433D4" w:rsidR="009C62E2" w:rsidRPr="00E71113" w:rsidRDefault="009C62E2" w:rsidP="009C62E2">
      <w:pPr>
        <w:spacing w:after="0"/>
        <w:rPr>
          <w:b/>
          <w:color w:val="000099"/>
          <w:sz w:val="40"/>
          <w:szCs w:val="40"/>
          <w:lang w:eastAsia="pl-PL"/>
        </w:rPr>
      </w:pPr>
      <w:r w:rsidRPr="00E71113">
        <w:rPr>
          <w:b/>
          <w:color w:val="000099"/>
          <w:sz w:val="40"/>
          <w:szCs w:val="40"/>
          <w:lang w:eastAsia="pl-PL"/>
        </w:rPr>
        <w:t xml:space="preserve">DZIAŁANIE </w:t>
      </w:r>
      <w:r>
        <w:rPr>
          <w:b/>
          <w:color w:val="000099"/>
          <w:sz w:val="40"/>
          <w:szCs w:val="40"/>
          <w:lang w:eastAsia="pl-PL"/>
        </w:rPr>
        <w:t>9</w:t>
      </w:r>
      <w:r w:rsidRPr="00E71113">
        <w:rPr>
          <w:b/>
          <w:color w:val="000099"/>
          <w:sz w:val="40"/>
          <w:szCs w:val="40"/>
          <w:lang w:eastAsia="pl-PL"/>
        </w:rPr>
        <w:t>.</w:t>
      </w:r>
      <w:r w:rsidR="00AC4E2C">
        <w:rPr>
          <w:b/>
          <w:color w:val="000099"/>
          <w:sz w:val="40"/>
          <w:szCs w:val="40"/>
          <w:lang w:eastAsia="pl-PL"/>
        </w:rPr>
        <w:t>3</w:t>
      </w:r>
      <w:r w:rsidRPr="00E71113">
        <w:rPr>
          <w:b/>
          <w:color w:val="000099"/>
          <w:sz w:val="40"/>
          <w:szCs w:val="40"/>
          <w:lang w:eastAsia="pl-PL"/>
        </w:rPr>
        <w:t xml:space="preserve"> </w:t>
      </w:r>
      <w:r w:rsidR="00DA3B09">
        <w:rPr>
          <w:b/>
          <w:color w:val="000099"/>
          <w:sz w:val="40"/>
          <w:szCs w:val="40"/>
          <w:lang w:eastAsia="pl-PL"/>
        </w:rPr>
        <w:t xml:space="preserve">INWESTYCJE W INFRASTRUKTURĘ </w:t>
      </w:r>
      <w:r w:rsidR="00AC4E2C">
        <w:rPr>
          <w:b/>
          <w:color w:val="000099"/>
          <w:sz w:val="40"/>
          <w:szCs w:val="40"/>
          <w:lang w:eastAsia="pl-PL"/>
        </w:rPr>
        <w:t>ZDROWOTNĄ</w:t>
      </w:r>
    </w:p>
    <w:p w14:paraId="6B89840C" w14:textId="77777777" w:rsidR="009C62E2" w:rsidRPr="00E71113" w:rsidRDefault="009C62E2" w:rsidP="009C62E2">
      <w:pPr>
        <w:spacing w:after="0"/>
        <w:rPr>
          <w:color w:val="000099"/>
          <w:sz w:val="40"/>
          <w:szCs w:val="40"/>
          <w:lang w:eastAsia="pl-PL"/>
        </w:rPr>
      </w:pPr>
    </w:p>
    <w:p w14:paraId="159BA704" w14:textId="77777777" w:rsidR="009C62E2" w:rsidRPr="00E71113" w:rsidRDefault="009C62E2" w:rsidP="009C62E2">
      <w:pPr>
        <w:spacing w:after="0"/>
        <w:rPr>
          <w:b/>
          <w:color w:val="000099"/>
          <w:sz w:val="40"/>
          <w:szCs w:val="40"/>
          <w:lang w:eastAsia="pl-PL"/>
        </w:rPr>
      </w:pPr>
      <w:r w:rsidRPr="00E71113">
        <w:rPr>
          <w:b/>
          <w:color w:val="000099"/>
          <w:sz w:val="40"/>
          <w:szCs w:val="40"/>
          <w:lang w:eastAsia="pl-PL"/>
        </w:rPr>
        <w:t>KRYTERIA MERYTORYCZNE SZCZEGÓŁOWE</w:t>
      </w:r>
    </w:p>
    <w:p w14:paraId="3149072A" w14:textId="77777777" w:rsidR="008E2F04" w:rsidRDefault="00533860" w:rsidP="009C62E2">
      <w:pPr>
        <w:rPr>
          <w:b/>
          <w:color w:val="000099"/>
          <w:sz w:val="32"/>
          <w:szCs w:val="32"/>
        </w:rPr>
      </w:pPr>
      <w:r w:rsidRPr="001F0302">
        <w:rPr>
          <w:b/>
          <w:color w:val="000099"/>
          <w:sz w:val="32"/>
          <w:szCs w:val="32"/>
        </w:rPr>
        <w:t xml:space="preserve">Dotyczy: </w:t>
      </w:r>
      <w:r w:rsidR="006814EE">
        <w:rPr>
          <w:b/>
          <w:color w:val="000099"/>
          <w:sz w:val="32"/>
          <w:szCs w:val="32"/>
        </w:rPr>
        <w:t xml:space="preserve">typów przedsięwzięcia nr 1-4 </w:t>
      </w:r>
    </w:p>
    <w:p w14:paraId="0F62F23D" w14:textId="4CBE0816" w:rsidR="009C62E2" w:rsidRPr="00533860" w:rsidRDefault="006814EE" w:rsidP="009C62E2">
      <w:pPr>
        <w:rPr>
          <w:b/>
          <w:sz w:val="32"/>
          <w:szCs w:val="32"/>
        </w:rPr>
      </w:pPr>
      <w:r>
        <w:rPr>
          <w:b/>
          <w:color w:val="000099"/>
          <w:sz w:val="32"/>
          <w:szCs w:val="32"/>
        </w:rPr>
        <w:t>(</w:t>
      </w:r>
      <w:r w:rsidR="00533860" w:rsidRPr="001F0302">
        <w:rPr>
          <w:b/>
          <w:color w:val="000099"/>
          <w:sz w:val="32"/>
          <w:szCs w:val="32"/>
        </w:rPr>
        <w:t>postępowani</w:t>
      </w:r>
      <w:r>
        <w:rPr>
          <w:b/>
          <w:color w:val="000099"/>
          <w:sz w:val="32"/>
          <w:szCs w:val="32"/>
        </w:rPr>
        <w:t>e</w:t>
      </w:r>
      <w:r w:rsidR="00533860" w:rsidRPr="00533860">
        <w:rPr>
          <w:b/>
          <w:sz w:val="32"/>
          <w:szCs w:val="32"/>
        </w:rPr>
        <w:t xml:space="preserve"> </w:t>
      </w:r>
      <w:r w:rsidR="00533860" w:rsidRPr="001F0302">
        <w:rPr>
          <w:b/>
          <w:color w:val="000099"/>
          <w:sz w:val="32"/>
          <w:szCs w:val="32"/>
        </w:rPr>
        <w:t>konkurencyjne i niekonkurencyjne</w:t>
      </w:r>
      <w:r>
        <w:rPr>
          <w:b/>
          <w:color w:val="000099"/>
          <w:sz w:val="32"/>
          <w:szCs w:val="32"/>
        </w:rPr>
        <w:t>)</w:t>
      </w:r>
    </w:p>
    <w:p w14:paraId="47D14136" w14:textId="77777777" w:rsidR="00533860" w:rsidRDefault="00533860" w:rsidP="009C62E2">
      <w:pPr>
        <w:rPr>
          <w:b/>
          <w:color w:val="000099"/>
          <w:sz w:val="40"/>
          <w:szCs w:val="40"/>
        </w:rPr>
      </w:pPr>
    </w:p>
    <w:p w14:paraId="61F3C0F6" w14:textId="2BA79FDA" w:rsidR="009C62E2" w:rsidRPr="00526072" w:rsidRDefault="009C62E2" w:rsidP="009C62E2">
      <w:pPr>
        <w:rPr>
          <w:b/>
          <w:sz w:val="28"/>
          <w:szCs w:val="28"/>
        </w:rPr>
      </w:pPr>
      <w:r w:rsidRPr="00526072">
        <w:rPr>
          <w:b/>
          <w:color w:val="000099"/>
          <w:sz w:val="28"/>
          <w:szCs w:val="28"/>
        </w:rPr>
        <w:t xml:space="preserve">Opole, </w:t>
      </w:r>
      <w:r w:rsidR="007752D9">
        <w:rPr>
          <w:b/>
          <w:color w:val="000099"/>
          <w:sz w:val="28"/>
          <w:szCs w:val="28"/>
        </w:rPr>
        <w:t>listopad</w:t>
      </w:r>
      <w:r w:rsidR="006814EE" w:rsidRPr="00526072">
        <w:rPr>
          <w:b/>
          <w:color w:val="000099"/>
          <w:sz w:val="28"/>
          <w:szCs w:val="28"/>
        </w:rPr>
        <w:t xml:space="preserve"> </w:t>
      </w:r>
      <w:r w:rsidRPr="00526072">
        <w:rPr>
          <w:b/>
          <w:color w:val="000099"/>
          <w:sz w:val="28"/>
          <w:szCs w:val="28"/>
        </w:rPr>
        <w:t>202</w:t>
      </w:r>
      <w:r w:rsidR="00061077" w:rsidRPr="00526072">
        <w:rPr>
          <w:b/>
          <w:color w:val="000099"/>
          <w:sz w:val="28"/>
          <w:szCs w:val="28"/>
        </w:rPr>
        <w:t>5</w:t>
      </w:r>
      <w:r w:rsidRPr="00526072">
        <w:rPr>
          <w:b/>
          <w:color w:val="000099"/>
          <w:sz w:val="28"/>
          <w:szCs w:val="28"/>
        </w:rPr>
        <w:t xml:space="preserve"> r.</w:t>
      </w:r>
    </w:p>
    <w:p w14:paraId="177AF470" w14:textId="77777777" w:rsidR="000E13C0" w:rsidRDefault="000E13C0" w:rsidP="000E13C0">
      <w:pPr>
        <w:spacing w:after="200" w:line="276" w:lineRule="auto"/>
        <w:jc w:val="center"/>
        <w:rPr>
          <w:rFonts w:ascii="Calibri" w:eastAsia="Times New Roman" w:hAnsi="Calibri" w:cs="Times New Roman"/>
          <w:b/>
          <w:sz w:val="36"/>
          <w:szCs w:val="36"/>
        </w:rPr>
      </w:pPr>
    </w:p>
    <w:p w14:paraId="0662393B" w14:textId="77777777" w:rsidR="009711A4" w:rsidRDefault="009711A4" w:rsidP="000E13C0">
      <w:pPr>
        <w:spacing w:after="200" w:line="276" w:lineRule="auto"/>
        <w:jc w:val="center"/>
        <w:rPr>
          <w:rFonts w:ascii="Calibri" w:eastAsia="Times New Roman" w:hAnsi="Calibri" w:cs="Times New Roman"/>
          <w:b/>
          <w:sz w:val="36"/>
          <w:szCs w:val="36"/>
        </w:rPr>
      </w:pPr>
    </w:p>
    <w:tbl>
      <w:tblPr>
        <w:tblW w:w="5774"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3019"/>
        <w:gridCol w:w="13141"/>
      </w:tblGrid>
      <w:tr w:rsidR="009711A4" w:rsidRPr="00CC60E9" w14:paraId="40CCBA55" w14:textId="77777777" w:rsidTr="2B9701BE">
        <w:trPr>
          <w:trHeight w:val="595"/>
        </w:trPr>
        <w:tc>
          <w:tcPr>
            <w:tcW w:w="934" w:type="pct"/>
            <w:shd w:val="clear" w:color="auto" w:fill="D9D9D9" w:themeFill="background1" w:themeFillShade="D9"/>
            <w:noWrap/>
            <w:vAlign w:val="center"/>
          </w:tcPr>
          <w:p w14:paraId="6C191952" w14:textId="77777777" w:rsidR="009711A4" w:rsidRPr="00CC60E9" w:rsidRDefault="009711A4" w:rsidP="007E0100">
            <w:pPr>
              <w:spacing w:after="0"/>
              <w:rPr>
                <w:b/>
                <w:bCs/>
                <w:color w:val="000099"/>
              </w:rPr>
            </w:pPr>
            <w:r w:rsidRPr="00CC60E9">
              <w:rPr>
                <w:b/>
                <w:color w:val="000099"/>
              </w:rPr>
              <w:lastRenderedPageBreak/>
              <w:t>Priorytet</w:t>
            </w:r>
          </w:p>
        </w:tc>
        <w:tc>
          <w:tcPr>
            <w:tcW w:w="4066" w:type="pct"/>
            <w:shd w:val="clear" w:color="auto" w:fill="D9D9D9" w:themeFill="background1" w:themeFillShade="D9"/>
            <w:vAlign w:val="center"/>
          </w:tcPr>
          <w:p w14:paraId="19ED546E" w14:textId="77777777" w:rsidR="009711A4" w:rsidRPr="00CC60E9" w:rsidRDefault="009711A4" w:rsidP="007E0100">
            <w:pPr>
              <w:spacing w:after="0"/>
              <w:rPr>
                <w:b/>
                <w:bCs/>
                <w:color w:val="000099"/>
              </w:rPr>
            </w:pPr>
            <w:r w:rsidRPr="00CC60E9">
              <w:rPr>
                <w:b/>
                <w:color w:val="000099"/>
              </w:rPr>
              <w:t>FUNDUSZE EUROPEJSKIE WSPIERAJĄCE INWESTYCJE SPOŁECZNE W OPOLSKIM</w:t>
            </w:r>
          </w:p>
        </w:tc>
      </w:tr>
      <w:tr w:rsidR="009711A4" w:rsidRPr="00CC60E9" w14:paraId="5B190F71" w14:textId="77777777" w:rsidTr="2B9701BE">
        <w:trPr>
          <w:trHeight w:val="595"/>
        </w:trPr>
        <w:tc>
          <w:tcPr>
            <w:tcW w:w="934"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09151577" w14:textId="77777777" w:rsidR="009711A4" w:rsidRPr="00CC60E9" w:rsidRDefault="009711A4" w:rsidP="007E0100">
            <w:pPr>
              <w:spacing w:after="0" w:line="240" w:lineRule="auto"/>
              <w:ind w:right="34"/>
              <w:jc w:val="both"/>
              <w:rPr>
                <w:b/>
                <w:color w:val="000099"/>
              </w:rPr>
            </w:pPr>
            <w:r w:rsidRPr="00CC60E9">
              <w:rPr>
                <w:b/>
                <w:color w:val="000099"/>
              </w:rPr>
              <w:t>Działanie</w:t>
            </w:r>
          </w:p>
        </w:tc>
        <w:tc>
          <w:tcPr>
            <w:tcW w:w="4066"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08E52DC2" w14:textId="2168D31B" w:rsidR="009711A4" w:rsidRPr="00CC60E9" w:rsidRDefault="2D19CE0A" w:rsidP="2B9701BE">
            <w:pPr>
              <w:spacing w:after="0" w:line="240" w:lineRule="auto"/>
              <w:jc w:val="both"/>
              <w:rPr>
                <w:b/>
                <w:bCs/>
                <w:color w:val="000099"/>
                <w:lang w:eastAsia="pl-PL"/>
              </w:rPr>
            </w:pPr>
            <w:r w:rsidRPr="2B9701BE">
              <w:rPr>
                <w:b/>
                <w:bCs/>
                <w:color w:val="000099"/>
                <w:lang w:eastAsia="pl-PL"/>
              </w:rPr>
              <w:t xml:space="preserve">9.3 Inwestycje w </w:t>
            </w:r>
            <w:r w:rsidR="000B5091">
              <w:rPr>
                <w:b/>
                <w:bCs/>
                <w:color w:val="000099"/>
                <w:lang w:eastAsia="pl-PL"/>
              </w:rPr>
              <w:t>i</w:t>
            </w:r>
            <w:r w:rsidRPr="2B9701BE">
              <w:rPr>
                <w:b/>
                <w:bCs/>
                <w:color w:val="000099"/>
                <w:lang w:eastAsia="pl-PL"/>
              </w:rPr>
              <w:t xml:space="preserve">nfrastrukturę </w:t>
            </w:r>
            <w:r w:rsidR="000B5091">
              <w:rPr>
                <w:b/>
                <w:bCs/>
                <w:color w:val="000099"/>
                <w:lang w:eastAsia="pl-PL"/>
              </w:rPr>
              <w:t>z</w:t>
            </w:r>
            <w:r w:rsidRPr="2B9701BE">
              <w:rPr>
                <w:b/>
                <w:bCs/>
                <w:color w:val="000099"/>
                <w:lang w:eastAsia="pl-PL"/>
              </w:rPr>
              <w:t>drowotną</w:t>
            </w:r>
          </w:p>
        </w:tc>
      </w:tr>
      <w:tr w:rsidR="009711A4" w:rsidRPr="00CC60E9" w14:paraId="5C4143BE" w14:textId="77777777" w:rsidTr="2B9701BE">
        <w:trPr>
          <w:trHeight w:val="595"/>
        </w:trPr>
        <w:tc>
          <w:tcPr>
            <w:tcW w:w="5000" w:type="pct"/>
            <w:gridSpan w:val="2"/>
            <w:shd w:val="clear" w:color="auto" w:fill="D9D9D9" w:themeFill="background1" w:themeFillShade="D9"/>
            <w:noWrap/>
            <w:vAlign w:val="center"/>
          </w:tcPr>
          <w:p w14:paraId="6B724315" w14:textId="1F31F1F1" w:rsidR="009711A4" w:rsidRPr="00CC60E9" w:rsidRDefault="009711A4" w:rsidP="007E0100">
            <w:pPr>
              <w:autoSpaceDE w:val="0"/>
              <w:autoSpaceDN w:val="0"/>
              <w:adjustRightInd w:val="0"/>
              <w:spacing w:after="0" w:line="240" w:lineRule="auto"/>
              <w:rPr>
                <w:b/>
                <w:color w:val="000099"/>
                <w:sz w:val="21"/>
                <w:szCs w:val="21"/>
                <w:lang w:eastAsia="pl-PL"/>
              </w:rPr>
            </w:pPr>
            <w:r w:rsidRPr="00CC60E9">
              <w:rPr>
                <w:b/>
                <w:color w:val="000099"/>
                <w:sz w:val="21"/>
                <w:szCs w:val="21"/>
                <w:lang w:eastAsia="pl-PL"/>
              </w:rPr>
              <w:t>Projekty w trybie konkurencyjnym</w:t>
            </w:r>
            <w:r w:rsidR="004C1EAC">
              <w:rPr>
                <w:b/>
                <w:color w:val="000099"/>
                <w:sz w:val="21"/>
                <w:szCs w:val="21"/>
                <w:lang w:eastAsia="pl-PL"/>
              </w:rPr>
              <w:t>/niekonkurencyjnym</w:t>
            </w:r>
            <w:r w:rsidRPr="00CC60E9">
              <w:rPr>
                <w:b/>
                <w:color w:val="000099"/>
                <w:sz w:val="21"/>
                <w:szCs w:val="21"/>
                <w:lang w:eastAsia="pl-PL"/>
              </w:rPr>
              <w:t xml:space="preserve"> </w:t>
            </w:r>
          </w:p>
          <w:p w14:paraId="19845F16" w14:textId="77777777" w:rsidR="009711A4" w:rsidRPr="00CC60E9" w:rsidRDefault="009711A4" w:rsidP="007E0100">
            <w:pPr>
              <w:autoSpaceDE w:val="0"/>
              <w:autoSpaceDN w:val="0"/>
              <w:adjustRightInd w:val="0"/>
              <w:spacing w:after="0" w:line="240" w:lineRule="auto"/>
              <w:rPr>
                <w:b/>
                <w:color w:val="000099"/>
                <w:sz w:val="21"/>
                <w:szCs w:val="21"/>
                <w:lang w:eastAsia="pl-PL"/>
              </w:rPr>
            </w:pPr>
            <w:r w:rsidRPr="00CC60E9">
              <w:rPr>
                <w:b/>
                <w:color w:val="000099"/>
                <w:sz w:val="21"/>
                <w:szCs w:val="21"/>
                <w:lang w:eastAsia="pl-PL"/>
              </w:rPr>
              <w:t>Typ przedsięwzięcia:</w:t>
            </w:r>
          </w:p>
          <w:p w14:paraId="0FCF67FF" w14:textId="14412123" w:rsidR="009711A4" w:rsidRPr="00D05FF1" w:rsidRDefault="009711A4" w:rsidP="00D05FF1">
            <w:pPr>
              <w:autoSpaceDE w:val="0"/>
              <w:autoSpaceDN w:val="0"/>
              <w:adjustRightInd w:val="0"/>
              <w:spacing w:after="0" w:line="240" w:lineRule="auto"/>
              <w:rPr>
                <w:b/>
                <w:color w:val="000099"/>
              </w:rPr>
            </w:pPr>
          </w:p>
          <w:p w14:paraId="5B21A889" w14:textId="182FE190" w:rsidR="00031374" w:rsidRPr="00D05FF1" w:rsidRDefault="00031374">
            <w:pPr>
              <w:pStyle w:val="Akapitzlist"/>
              <w:numPr>
                <w:ilvl w:val="0"/>
                <w:numId w:val="7"/>
              </w:numPr>
              <w:autoSpaceDE w:val="0"/>
              <w:autoSpaceDN w:val="0"/>
              <w:adjustRightInd w:val="0"/>
              <w:spacing w:after="58" w:line="240" w:lineRule="auto"/>
              <w:rPr>
                <w:rFonts w:cs="Calibri"/>
                <w:b/>
                <w:bCs/>
                <w:color w:val="2F5496" w:themeColor="accent5" w:themeShade="BF"/>
              </w:rPr>
            </w:pPr>
            <w:bookmarkStart w:id="0" w:name="_Hlk209429326"/>
            <w:r w:rsidRPr="00D05FF1">
              <w:rPr>
                <w:rFonts w:cs="Calibri"/>
                <w:b/>
                <w:bCs/>
                <w:color w:val="2F5496" w:themeColor="accent5" w:themeShade="BF"/>
              </w:rPr>
              <w:t xml:space="preserve">Rozwój opieki </w:t>
            </w:r>
            <w:r w:rsidR="003734AB">
              <w:rPr>
                <w:rFonts w:cs="Calibri"/>
                <w:b/>
                <w:bCs/>
                <w:color w:val="2F5496" w:themeColor="accent5" w:themeShade="BF"/>
              </w:rPr>
              <w:t>realizowanej w trybie leczenia jednego dnia</w:t>
            </w:r>
            <w:r w:rsidR="003734AB" w:rsidRPr="00D05FF1">
              <w:rPr>
                <w:rFonts w:cs="Calibri"/>
                <w:b/>
                <w:bCs/>
                <w:color w:val="2F5496" w:themeColor="accent5" w:themeShade="BF"/>
              </w:rPr>
              <w:t xml:space="preserve"> </w:t>
            </w:r>
            <w:r w:rsidRPr="00D05FF1">
              <w:rPr>
                <w:rFonts w:cs="Calibri"/>
                <w:b/>
                <w:bCs/>
                <w:color w:val="2F5496" w:themeColor="accent5" w:themeShade="BF"/>
              </w:rPr>
              <w:t xml:space="preserve">i wzmocnienie ambulatoryjnej opieki specjalistycznej, poprzez inwestycje w infrastrukturę i wyposażenie placówek opieki zdrowotnej, komplementarnie do wsparcia finansowanego z EFS+ tj. regionalnych programów zdrowotnych i opieki długoterminowej w formie </w:t>
            </w:r>
            <w:proofErr w:type="spellStart"/>
            <w:r w:rsidRPr="00D05FF1">
              <w:rPr>
                <w:rFonts w:cs="Calibri"/>
                <w:b/>
                <w:bCs/>
                <w:color w:val="2F5496" w:themeColor="accent5" w:themeShade="BF"/>
              </w:rPr>
              <w:t>zdeinstytucjonalizowanej</w:t>
            </w:r>
            <w:proofErr w:type="spellEnd"/>
            <w:r w:rsidR="004C3272">
              <w:rPr>
                <w:rFonts w:cs="Calibri"/>
                <w:b/>
                <w:bCs/>
                <w:color w:val="2F5496" w:themeColor="accent5" w:themeShade="BF"/>
              </w:rPr>
              <w:t xml:space="preserve"> oraz programów eliminowania zdrowotnych czynników ryzyka w miejscu pracy</w:t>
            </w:r>
            <w:r w:rsidR="00906058" w:rsidRPr="00D05FF1">
              <w:rPr>
                <w:rStyle w:val="Odwoanieprzypisudolnego"/>
                <w:b/>
                <w:bCs/>
                <w:color w:val="2F5496" w:themeColor="accent5" w:themeShade="BF"/>
              </w:rPr>
              <w:footnoteReference w:id="1"/>
            </w:r>
            <w:r w:rsidRPr="00D05FF1">
              <w:rPr>
                <w:rFonts w:cs="Calibri"/>
                <w:b/>
                <w:bCs/>
                <w:color w:val="2F5496" w:themeColor="accent5" w:themeShade="BF"/>
              </w:rPr>
              <w:t>.</w:t>
            </w:r>
          </w:p>
          <w:p w14:paraId="354B7CF1" w14:textId="3C2787A2" w:rsidR="00031374" w:rsidRPr="00D05FF1" w:rsidRDefault="00031374">
            <w:pPr>
              <w:numPr>
                <w:ilvl w:val="0"/>
                <w:numId w:val="7"/>
              </w:numPr>
              <w:autoSpaceDE w:val="0"/>
              <w:autoSpaceDN w:val="0"/>
              <w:adjustRightInd w:val="0"/>
              <w:spacing w:after="58" w:line="240" w:lineRule="auto"/>
              <w:rPr>
                <w:rFonts w:ascii="Calibri" w:hAnsi="Calibri" w:cs="Calibri"/>
                <w:b/>
                <w:bCs/>
                <w:color w:val="2F5496" w:themeColor="accent5" w:themeShade="BF"/>
              </w:rPr>
            </w:pPr>
            <w:r w:rsidRPr="00D05FF1">
              <w:rPr>
                <w:rFonts w:ascii="Calibri" w:hAnsi="Calibri" w:cs="Calibri"/>
                <w:b/>
                <w:bCs/>
                <w:color w:val="2F5496" w:themeColor="accent5" w:themeShade="BF"/>
              </w:rPr>
              <w:t>Wzmocnienie roli podstawowej</w:t>
            </w:r>
            <w:r w:rsidR="003734AB">
              <w:rPr>
                <w:rFonts w:ascii="Calibri" w:hAnsi="Calibri" w:cs="Calibri"/>
                <w:b/>
                <w:bCs/>
                <w:color w:val="2F5496" w:themeColor="accent5" w:themeShade="BF"/>
              </w:rPr>
              <w:t xml:space="preserve"> opieki zdrowotnej</w:t>
            </w:r>
            <w:r w:rsidRPr="00D05FF1">
              <w:rPr>
                <w:rFonts w:ascii="Calibri" w:hAnsi="Calibri" w:cs="Calibri"/>
                <w:b/>
                <w:bCs/>
                <w:color w:val="2F5496" w:themeColor="accent5" w:themeShade="BF"/>
              </w:rPr>
              <w:t xml:space="preserve"> i ambulatoryjnej opieki </w:t>
            </w:r>
            <w:r w:rsidR="003734AB">
              <w:rPr>
                <w:rFonts w:ascii="Calibri" w:hAnsi="Calibri" w:cs="Calibri"/>
                <w:b/>
                <w:bCs/>
                <w:color w:val="2F5496" w:themeColor="accent5" w:themeShade="BF"/>
              </w:rPr>
              <w:t>specjalistycznej</w:t>
            </w:r>
            <w:r w:rsidRPr="00D05FF1">
              <w:rPr>
                <w:rFonts w:ascii="Calibri" w:hAnsi="Calibri" w:cs="Calibri"/>
                <w:b/>
                <w:bCs/>
                <w:color w:val="2F5496" w:themeColor="accent5" w:themeShade="BF"/>
              </w:rPr>
              <w:t xml:space="preserve">, poprzez budowę, przebudowę i modernizację obiektów infrastruktury i/lub ich wyposażenie w sprzęt (w tym zakup sprzętu i infrastruktury IT) – mające na celu stopniowe odwracanie piramidy świadczeń i ukierunkowane na poprawę dostępu do opieki na obszarach słabiej rozwiniętych gospodarczo i terenach wiejskich – komplementarnie do usług zdrowotnych finansowanych z EFS+ tj. regionalnych programów zdrowotnych oraz </w:t>
            </w:r>
            <w:r w:rsidR="004C3272">
              <w:rPr>
                <w:rFonts w:ascii="Calibri" w:hAnsi="Calibri" w:cs="Calibri"/>
                <w:b/>
                <w:bCs/>
                <w:color w:val="2F5496" w:themeColor="accent5" w:themeShade="BF"/>
              </w:rPr>
              <w:t>poprawy ogólnej wydajności usług medycznych</w:t>
            </w:r>
            <w:r w:rsidR="00906058" w:rsidRPr="00D05FF1">
              <w:rPr>
                <w:rStyle w:val="Odwoanieprzypisudolnego"/>
                <w:b/>
                <w:bCs/>
                <w:color w:val="2F5496" w:themeColor="accent5" w:themeShade="BF"/>
              </w:rPr>
              <w:footnoteReference w:id="2"/>
            </w:r>
            <w:r w:rsidRPr="00D05FF1">
              <w:rPr>
                <w:rFonts w:ascii="Calibri" w:hAnsi="Calibri" w:cs="Calibri"/>
                <w:b/>
                <w:bCs/>
                <w:color w:val="2F5496" w:themeColor="accent5" w:themeShade="BF"/>
              </w:rPr>
              <w:t>.</w:t>
            </w:r>
          </w:p>
          <w:p w14:paraId="2C04F5FB" w14:textId="3D708905" w:rsidR="00031374" w:rsidRPr="00D05FF1" w:rsidRDefault="00031374">
            <w:pPr>
              <w:numPr>
                <w:ilvl w:val="0"/>
                <w:numId w:val="7"/>
              </w:numPr>
              <w:autoSpaceDE w:val="0"/>
              <w:autoSpaceDN w:val="0"/>
              <w:adjustRightInd w:val="0"/>
              <w:spacing w:after="58" w:line="240" w:lineRule="auto"/>
              <w:rPr>
                <w:rFonts w:ascii="Calibri" w:hAnsi="Calibri" w:cs="Calibri"/>
                <w:b/>
                <w:bCs/>
                <w:color w:val="2F5496" w:themeColor="accent5" w:themeShade="BF"/>
              </w:rPr>
            </w:pPr>
            <w:r w:rsidRPr="00D05FF1">
              <w:rPr>
                <w:rFonts w:ascii="Calibri" w:hAnsi="Calibri" w:cs="Calibri"/>
                <w:b/>
                <w:bCs/>
                <w:color w:val="2F5496" w:themeColor="accent5" w:themeShade="BF"/>
              </w:rPr>
              <w:t xml:space="preserve">Wdrożenie standardu dostępności POZ/AOS dla osób ze szczególnymi potrzebami w obszarze architektonicznym, cyfrowym, komunikacyjnym i organizacyjnym. Inwestycja ta możliwa będzie także w powiązaniu z działaniem EFS+ tj. </w:t>
            </w:r>
            <w:r w:rsidR="004C3272">
              <w:rPr>
                <w:rFonts w:ascii="Calibri" w:hAnsi="Calibri" w:cs="Calibri"/>
                <w:b/>
                <w:bCs/>
                <w:color w:val="2F5496" w:themeColor="accent5" w:themeShade="BF"/>
              </w:rPr>
              <w:t>popraw</w:t>
            </w:r>
            <w:r w:rsidR="00301EDF">
              <w:rPr>
                <w:rFonts w:ascii="Calibri" w:hAnsi="Calibri" w:cs="Calibri"/>
                <w:b/>
                <w:bCs/>
                <w:color w:val="2F5496" w:themeColor="accent5" w:themeShade="BF"/>
              </w:rPr>
              <w:t>ą</w:t>
            </w:r>
            <w:r w:rsidR="004C3272">
              <w:rPr>
                <w:rFonts w:ascii="Calibri" w:hAnsi="Calibri" w:cs="Calibri"/>
                <w:b/>
                <w:bCs/>
                <w:color w:val="2F5496" w:themeColor="accent5" w:themeShade="BF"/>
              </w:rPr>
              <w:t xml:space="preserve"> ogólnej wydajności usług medycznych oraz cross - </w:t>
            </w:r>
            <w:proofErr w:type="spellStart"/>
            <w:r w:rsidR="004C3272">
              <w:rPr>
                <w:rFonts w:ascii="Calibri" w:hAnsi="Calibri" w:cs="Calibri"/>
                <w:b/>
                <w:bCs/>
                <w:color w:val="2F5496" w:themeColor="accent5" w:themeShade="BF"/>
              </w:rPr>
              <w:t>financingiem</w:t>
            </w:r>
            <w:proofErr w:type="spellEnd"/>
            <w:r w:rsidR="00906058" w:rsidRPr="00D05FF1">
              <w:rPr>
                <w:rStyle w:val="Odwoanieprzypisudolnego"/>
                <w:b/>
                <w:bCs/>
                <w:color w:val="2F5496" w:themeColor="accent5" w:themeShade="BF"/>
              </w:rPr>
              <w:footnoteReference w:id="3"/>
            </w:r>
            <w:r w:rsidRPr="00D05FF1">
              <w:rPr>
                <w:rFonts w:ascii="Calibri" w:hAnsi="Calibri" w:cs="Calibri"/>
                <w:b/>
                <w:bCs/>
                <w:color w:val="2F5496" w:themeColor="accent5" w:themeShade="BF"/>
              </w:rPr>
              <w:t xml:space="preserve">. </w:t>
            </w:r>
          </w:p>
          <w:p w14:paraId="05C11B4E" w14:textId="5901CF94" w:rsidR="00031374" w:rsidRPr="00DA7BDD" w:rsidRDefault="002E6D19" w:rsidP="00DA7BDD">
            <w:pPr>
              <w:numPr>
                <w:ilvl w:val="0"/>
                <w:numId w:val="7"/>
              </w:numPr>
              <w:autoSpaceDE w:val="0"/>
              <w:autoSpaceDN w:val="0"/>
              <w:adjustRightInd w:val="0"/>
              <w:spacing w:after="58" w:line="240" w:lineRule="auto"/>
              <w:rPr>
                <w:rFonts w:ascii="Calibri" w:hAnsi="Calibri" w:cs="Calibri"/>
                <w:b/>
                <w:bCs/>
                <w:color w:val="2F5496" w:themeColor="accent5" w:themeShade="BF"/>
              </w:rPr>
            </w:pPr>
            <w:r>
              <w:rPr>
                <w:rFonts w:ascii="Calibri" w:hAnsi="Calibri" w:cs="Calibri"/>
                <w:b/>
                <w:bCs/>
                <w:color w:val="2F5496" w:themeColor="accent5" w:themeShade="BF"/>
              </w:rPr>
              <w:t xml:space="preserve">Wspieranie </w:t>
            </w:r>
            <w:r w:rsidR="00301EDF">
              <w:rPr>
                <w:rFonts w:ascii="Calibri" w:hAnsi="Calibri" w:cs="Calibri"/>
                <w:b/>
                <w:bCs/>
                <w:color w:val="2F5496" w:themeColor="accent5" w:themeShade="BF"/>
              </w:rPr>
              <w:t>istniejących oraz t</w:t>
            </w:r>
            <w:r w:rsidR="00031374" w:rsidRPr="00D05FF1">
              <w:rPr>
                <w:rFonts w:ascii="Calibri" w:hAnsi="Calibri" w:cs="Calibri"/>
                <w:b/>
                <w:bCs/>
                <w:color w:val="2F5496" w:themeColor="accent5" w:themeShade="BF"/>
              </w:rPr>
              <w:t>worzenie</w:t>
            </w:r>
            <w:r w:rsidR="00301EDF">
              <w:rPr>
                <w:rFonts w:ascii="Calibri" w:hAnsi="Calibri" w:cs="Calibri"/>
                <w:b/>
                <w:bCs/>
                <w:color w:val="2F5496" w:themeColor="accent5" w:themeShade="BF"/>
              </w:rPr>
              <w:t xml:space="preserve"> nowych</w:t>
            </w:r>
            <w:r w:rsidR="00031374" w:rsidRPr="00D05FF1">
              <w:rPr>
                <w:rFonts w:ascii="Calibri" w:hAnsi="Calibri" w:cs="Calibri"/>
                <w:b/>
                <w:bCs/>
                <w:color w:val="2F5496" w:themeColor="accent5" w:themeShade="BF"/>
              </w:rPr>
              <w:t xml:space="preserve"> Centrów Zdrowia Psychicznego dla osób dorosłych</w:t>
            </w:r>
            <w:r w:rsidR="00301EDF">
              <w:rPr>
                <w:rFonts w:ascii="Calibri" w:hAnsi="Calibri" w:cs="Calibri"/>
                <w:b/>
                <w:bCs/>
                <w:color w:val="2F5496" w:themeColor="accent5" w:themeShade="BF"/>
              </w:rPr>
              <w:t>, a także</w:t>
            </w:r>
            <w:r w:rsidR="00031374" w:rsidRPr="00D05FF1">
              <w:rPr>
                <w:rFonts w:ascii="Calibri" w:hAnsi="Calibri" w:cs="Calibri"/>
                <w:b/>
                <w:bCs/>
                <w:color w:val="2F5496" w:themeColor="accent5" w:themeShade="BF"/>
              </w:rPr>
              <w:t xml:space="preserve"> innych form środowiskowego wsparcia psychicznego dla dorosłych zgodnie z zasadą DI, np. budowa, przebudowa i modernizacja i/lub wyposażenie w sprzęt medyczny – komplementarnie do usług zdrowotnych finansowanych z EFS+ tj. usług środowiskowych w CZP i innych formach środowiskowych</w:t>
            </w:r>
            <w:r w:rsidR="00906058" w:rsidRPr="00D05FF1">
              <w:rPr>
                <w:rStyle w:val="Odwoanieprzypisudolnego"/>
                <w:b/>
                <w:bCs/>
                <w:color w:val="2F5496" w:themeColor="accent5" w:themeShade="BF"/>
              </w:rPr>
              <w:footnoteReference w:id="4"/>
            </w:r>
            <w:r w:rsidR="00031374" w:rsidRPr="00D05FF1">
              <w:rPr>
                <w:rFonts w:ascii="Calibri" w:hAnsi="Calibri" w:cs="Calibri"/>
                <w:b/>
                <w:bCs/>
                <w:color w:val="2F5496" w:themeColor="accent5" w:themeShade="BF"/>
              </w:rPr>
              <w:t>.</w:t>
            </w:r>
            <w:bookmarkEnd w:id="0"/>
          </w:p>
        </w:tc>
      </w:tr>
    </w:tbl>
    <w:p w14:paraId="63003B10" w14:textId="1FEAE13E" w:rsidR="002B08D9" w:rsidRDefault="002B08D9" w:rsidP="00733202">
      <w:pPr>
        <w:rPr>
          <w:rFonts w:ascii="Calibri" w:eastAsia="Times New Roman" w:hAnsi="Calibri" w:cs="Times New Roman"/>
        </w:rPr>
      </w:pPr>
    </w:p>
    <w:tbl>
      <w:tblPr>
        <w:tblW w:w="5774"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95"/>
        <w:gridCol w:w="3474"/>
        <w:gridCol w:w="8219"/>
        <w:gridCol w:w="3972"/>
      </w:tblGrid>
      <w:tr w:rsidR="00B64ECA" w:rsidRPr="008D2B4B" w14:paraId="12678FFA" w14:textId="660B788E" w:rsidTr="00476069">
        <w:trPr>
          <w:trHeight w:val="595"/>
          <w:tblHeader/>
        </w:trPr>
        <w:tc>
          <w:tcPr>
            <w:tcW w:w="5000" w:type="pct"/>
            <w:gridSpan w:val="4"/>
            <w:shd w:val="clear" w:color="auto" w:fill="D9D9D9" w:themeFill="background1" w:themeFillShade="D9"/>
            <w:noWrap/>
            <w:vAlign w:val="center"/>
          </w:tcPr>
          <w:p w14:paraId="611CDE4A" w14:textId="4FA690F4" w:rsidR="00B64ECA" w:rsidRPr="008D2B4B" w:rsidRDefault="00B64ECA" w:rsidP="007E0100">
            <w:pPr>
              <w:spacing w:after="0"/>
              <w:rPr>
                <w:rFonts w:ascii="Calibri" w:eastAsia="Times New Roman" w:hAnsi="Calibri" w:cs="Calibri"/>
                <w:b/>
                <w:color w:val="000099"/>
                <w:u w:val="single"/>
              </w:rPr>
            </w:pPr>
            <w:r w:rsidRPr="008D2B4B">
              <w:rPr>
                <w:rFonts w:ascii="Calibri" w:eastAsia="Times New Roman" w:hAnsi="Calibri" w:cs="Calibri"/>
                <w:b/>
                <w:color w:val="000099"/>
                <w:u w:val="single"/>
              </w:rPr>
              <w:lastRenderedPageBreak/>
              <w:t>Kryteria merytoryczne szczegółowe (TAK/NIE) - obowiązujące dla naborów przeprowadzonych w trybie konkurencyjnym i niekonkurencyjnym</w:t>
            </w:r>
          </w:p>
        </w:tc>
      </w:tr>
      <w:tr w:rsidR="00B64ECA" w:rsidRPr="008D2B4B" w14:paraId="0AC857BF" w14:textId="2B889CA5" w:rsidTr="00476069">
        <w:trPr>
          <w:trHeight w:val="595"/>
          <w:tblHeader/>
        </w:trPr>
        <w:tc>
          <w:tcPr>
            <w:tcW w:w="5000" w:type="pct"/>
            <w:gridSpan w:val="4"/>
            <w:shd w:val="clear" w:color="auto" w:fill="D9D9D9" w:themeFill="background1" w:themeFillShade="D9"/>
            <w:noWrap/>
            <w:vAlign w:val="center"/>
          </w:tcPr>
          <w:p w14:paraId="32EE1EAA" w14:textId="7EB0DDEF" w:rsidR="00B64ECA" w:rsidRPr="00FB4DFC" w:rsidRDefault="00B64ECA" w:rsidP="007E0100">
            <w:pPr>
              <w:spacing w:after="0"/>
              <w:rPr>
                <w:rFonts w:ascii="Calibri" w:eastAsia="Times New Roman" w:hAnsi="Calibri" w:cs="Calibri"/>
                <w:b/>
                <w:color w:val="000099"/>
                <w:u w:val="single"/>
              </w:rPr>
            </w:pPr>
            <w:r w:rsidRPr="00FB4DFC">
              <w:rPr>
                <w:rFonts w:ascii="Calibri" w:eastAsia="Times New Roman" w:hAnsi="Calibri" w:cs="Calibri"/>
                <w:b/>
                <w:color w:val="000099"/>
                <w:u w:val="single"/>
              </w:rPr>
              <w:t xml:space="preserve">Dotyczy wszystkich typów </w:t>
            </w:r>
            <w:r>
              <w:rPr>
                <w:rFonts w:ascii="Calibri" w:eastAsia="Times New Roman" w:hAnsi="Calibri" w:cs="Calibri"/>
                <w:b/>
                <w:color w:val="000099"/>
                <w:u w:val="single"/>
              </w:rPr>
              <w:t>przedsięwzięć</w:t>
            </w:r>
          </w:p>
        </w:tc>
      </w:tr>
      <w:tr w:rsidR="001C0C11" w:rsidRPr="001015B8" w14:paraId="5D5A52B2" w14:textId="741B267D" w:rsidTr="00476069">
        <w:trPr>
          <w:trHeight w:val="595"/>
          <w:tblHeader/>
        </w:trPr>
        <w:tc>
          <w:tcPr>
            <w:tcW w:w="153" w:type="pct"/>
            <w:shd w:val="clear" w:color="auto" w:fill="D9D9D9" w:themeFill="background1" w:themeFillShade="D9"/>
            <w:noWrap/>
            <w:vAlign w:val="center"/>
          </w:tcPr>
          <w:p w14:paraId="42DAECF7" w14:textId="77777777" w:rsidR="001C0C11" w:rsidRPr="001015B8" w:rsidRDefault="001C0C11" w:rsidP="007E0100">
            <w:pPr>
              <w:spacing w:after="0"/>
              <w:jc w:val="center"/>
              <w:rPr>
                <w:b/>
                <w:bCs/>
                <w:color w:val="000099"/>
              </w:rPr>
            </w:pPr>
            <w:r w:rsidRPr="001015B8">
              <w:rPr>
                <w:b/>
                <w:bCs/>
                <w:color w:val="000099"/>
              </w:rPr>
              <w:t>LP</w:t>
            </w:r>
          </w:p>
        </w:tc>
        <w:tc>
          <w:tcPr>
            <w:tcW w:w="1075" w:type="pct"/>
            <w:shd w:val="clear" w:color="auto" w:fill="D9D9D9" w:themeFill="background1" w:themeFillShade="D9"/>
            <w:noWrap/>
            <w:vAlign w:val="center"/>
          </w:tcPr>
          <w:p w14:paraId="63C18A82" w14:textId="77777777" w:rsidR="001C0C11" w:rsidRPr="001015B8" w:rsidRDefault="001C0C11" w:rsidP="007E0100">
            <w:pPr>
              <w:spacing w:after="0"/>
              <w:jc w:val="center"/>
              <w:rPr>
                <w:b/>
                <w:bCs/>
                <w:color w:val="000099"/>
              </w:rPr>
            </w:pPr>
            <w:r w:rsidRPr="001015B8">
              <w:rPr>
                <w:b/>
                <w:bCs/>
                <w:color w:val="000099"/>
              </w:rPr>
              <w:t>Nazwa kryterium</w:t>
            </w:r>
          </w:p>
        </w:tc>
        <w:tc>
          <w:tcPr>
            <w:tcW w:w="2543" w:type="pct"/>
            <w:shd w:val="clear" w:color="auto" w:fill="D9D9D9" w:themeFill="background1" w:themeFillShade="D9"/>
            <w:vAlign w:val="center"/>
          </w:tcPr>
          <w:p w14:paraId="12EB81B5" w14:textId="77777777" w:rsidR="001C0C11" w:rsidRPr="001015B8" w:rsidRDefault="001C0C11" w:rsidP="007E0100">
            <w:pPr>
              <w:spacing w:after="0"/>
              <w:jc w:val="center"/>
              <w:rPr>
                <w:b/>
                <w:bCs/>
                <w:color w:val="000099"/>
              </w:rPr>
            </w:pPr>
            <w:r w:rsidRPr="001015B8">
              <w:rPr>
                <w:b/>
                <w:bCs/>
                <w:color w:val="000099"/>
              </w:rPr>
              <w:t>Definicja</w:t>
            </w:r>
          </w:p>
        </w:tc>
        <w:tc>
          <w:tcPr>
            <w:tcW w:w="1229" w:type="pct"/>
            <w:shd w:val="clear" w:color="auto" w:fill="D9D9D9" w:themeFill="background1" w:themeFillShade="D9"/>
            <w:vAlign w:val="center"/>
          </w:tcPr>
          <w:p w14:paraId="50A0753B" w14:textId="103CF267" w:rsidR="001C0C11" w:rsidRDefault="001C0C11" w:rsidP="007E0100">
            <w:pPr>
              <w:spacing w:after="0"/>
              <w:jc w:val="center"/>
              <w:rPr>
                <w:b/>
                <w:bCs/>
                <w:color w:val="000099"/>
              </w:rPr>
            </w:pPr>
            <w:r>
              <w:rPr>
                <w:b/>
                <w:bCs/>
                <w:color w:val="000099"/>
              </w:rPr>
              <w:t>Opis znaczenia kryterium</w:t>
            </w:r>
          </w:p>
        </w:tc>
      </w:tr>
      <w:tr w:rsidR="001C0C11" w:rsidRPr="0073524C" w14:paraId="5861A6E7" w14:textId="36BE40F6" w:rsidTr="00476069">
        <w:trPr>
          <w:trHeight w:val="255"/>
          <w:tblHeader/>
        </w:trPr>
        <w:tc>
          <w:tcPr>
            <w:tcW w:w="153" w:type="pct"/>
            <w:shd w:val="clear" w:color="auto" w:fill="F2F2F2" w:themeFill="background1" w:themeFillShade="F2"/>
            <w:noWrap/>
            <w:vAlign w:val="bottom"/>
          </w:tcPr>
          <w:p w14:paraId="6D2353CC" w14:textId="77777777" w:rsidR="001C0C11" w:rsidRPr="0073524C" w:rsidRDefault="001C0C11" w:rsidP="007E0100">
            <w:pPr>
              <w:spacing w:after="0"/>
              <w:jc w:val="center"/>
              <w:rPr>
                <w:bCs/>
                <w:i/>
                <w:color w:val="000099"/>
                <w:sz w:val="20"/>
                <w:szCs w:val="20"/>
              </w:rPr>
            </w:pPr>
            <w:r>
              <w:rPr>
                <w:bCs/>
                <w:i/>
                <w:color w:val="000099"/>
                <w:sz w:val="20"/>
                <w:szCs w:val="20"/>
              </w:rPr>
              <w:t>1</w:t>
            </w:r>
          </w:p>
        </w:tc>
        <w:tc>
          <w:tcPr>
            <w:tcW w:w="1075" w:type="pct"/>
            <w:shd w:val="clear" w:color="auto" w:fill="F2F2F2" w:themeFill="background1" w:themeFillShade="F2"/>
            <w:noWrap/>
            <w:vAlign w:val="bottom"/>
          </w:tcPr>
          <w:p w14:paraId="7F52B0D7" w14:textId="77777777" w:rsidR="001C0C11" w:rsidRPr="0073524C" w:rsidRDefault="001C0C11" w:rsidP="007E0100">
            <w:pPr>
              <w:spacing w:after="0"/>
              <w:jc w:val="center"/>
              <w:rPr>
                <w:bCs/>
                <w:i/>
                <w:color w:val="000099"/>
                <w:sz w:val="20"/>
                <w:szCs w:val="20"/>
              </w:rPr>
            </w:pPr>
            <w:r>
              <w:rPr>
                <w:bCs/>
                <w:i/>
                <w:color w:val="000099"/>
                <w:sz w:val="20"/>
                <w:szCs w:val="20"/>
              </w:rPr>
              <w:t>2</w:t>
            </w:r>
          </w:p>
        </w:tc>
        <w:tc>
          <w:tcPr>
            <w:tcW w:w="2543" w:type="pct"/>
            <w:shd w:val="clear" w:color="auto" w:fill="F2F2F2" w:themeFill="background1" w:themeFillShade="F2"/>
            <w:vAlign w:val="bottom"/>
          </w:tcPr>
          <w:p w14:paraId="22573280" w14:textId="77777777" w:rsidR="001C0C11" w:rsidRPr="0073524C" w:rsidRDefault="001C0C11" w:rsidP="007E0100">
            <w:pPr>
              <w:spacing w:after="0"/>
              <w:jc w:val="center"/>
              <w:rPr>
                <w:bCs/>
                <w:i/>
                <w:color w:val="000099"/>
                <w:sz w:val="20"/>
                <w:szCs w:val="20"/>
              </w:rPr>
            </w:pPr>
            <w:r>
              <w:rPr>
                <w:bCs/>
                <w:i/>
                <w:color w:val="000099"/>
                <w:sz w:val="20"/>
                <w:szCs w:val="20"/>
              </w:rPr>
              <w:t>3</w:t>
            </w:r>
          </w:p>
        </w:tc>
        <w:tc>
          <w:tcPr>
            <w:tcW w:w="1229" w:type="pct"/>
            <w:shd w:val="clear" w:color="auto" w:fill="F2F2F2" w:themeFill="background1" w:themeFillShade="F2"/>
          </w:tcPr>
          <w:p w14:paraId="3BCEDFC1" w14:textId="7266FC5F" w:rsidR="001C0C11" w:rsidRDefault="001C0C11" w:rsidP="007E0100">
            <w:pPr>
              <w:spacing w:after="0"/>
              <w:jc w:val="center"/>
              <w:rPr>
                <w:bCs/>
                <w:i/>
                <w:color w:val="000099"/>
                <w:sz w:val="20"/>
                <w:szCs w:val="20"/>
              </w:rPr>
            </w:pPr>
            <w:r>
              <w:rPr>
                <w:bCs/>
                <w:i/>
                <w:color w:val="000099"/>
                <w:sz w:val="20"/>
                <w:szCs w:val="20"/>
              </w:rPr>
              <w:t>4</w:t>
            </w:r>
          </w:p>
        </w:tc>
      </w:tr>
      <w:tr w:rsidR="001C0C11" w:rsidRPr="00CC60E9" w14:paraId="23AE03D5" w14:textId="2F7FEF5B" w:rsidTr="00476069">
        <w:trPr>
          <w:trHeight w:val="564"/>
        </w:trPr>
        <w:tc>
          <w:tcPr>
            <w:tcW w:w="153" w:type="pct"/>
            <w:noWrap/>
            <w:vAlign w:val="center"/>
          </w:tcPr>
          <w:p w14:paraId="2A6ED724" w14:textId="700D5B56" w:rsidR="001C0C11" w:rsidRPr="00CC60E9" w:rsidRDefault="001F0302" w:rsidP="00146C9F">
            <w:pPr>
              <w:spacing w:after="120" w:line="276" w:lineRule="auto"/>
              <w:rPr>
                <w:rFonts w:ascii="Calibri" w:hAnsi="Calibri" w:cs="Calibri"/>
              </w:rPr>
            </w:pPr>
            <w:r>
              <w:rPr>
                <w:rFonts w:ascii="Calibri" w:hAnsi="Calibri" w:cs="Calibri"/>
              </w:rPr>
              <w:t>1</w:t>
            </w:r>
            <w:r w:rsidR="001C0C11" w:rsidRPr="00CC60E9">
              <w:rPr>
                <w:rFonts w:ascii="Calibri" w:hAnsi="Calibri" w:cs="Calibri"/>
              </w:rPr>
              <w:t>.</w:t>
            </w:r>
          </w:p>
        </w:tc>
        <w:tc>
          <w:tcPr>
            <w:tcW w:w="1075" w:type="pct"/>
            <w:vAlign w:val="center"/>
          </w:tcPr>
          <w:p w14:paraId="79404DDA" w14:textId="45BEE7F1" w:rsidR="001C0C11" w:rsidRPr="006814EE" w:rsidRDefault="00962A1A" w:rsidP="00146C9F">
            <w:pPr>
              <w:suppressAutoHyphens/>
              <w:autoSpaceDE w:val="0"/>
              <w:snapToGrid w:val="0"/>
              <w:spacing w:after="120" w:line="276" w:lineRule="auto"/>
              <w:rPr>
                <w:rFonts w:ascii="Calibri" w:hAnsi="Calibri" w:cs="Calibri"/>
              </w:rPr>
            </w:pPr>
            <w:r w:rsidRPr="006814EE">
              <w:rPr>
                <w:rFonts w:ascii="Calibri" w:hAnsi="Calibri" w:cs="Calibri"/>
              </w:rPr>
              <w:t>P</w:t>
            </w:r>
            <w:r w:rsidR="001C0C11" w:rsidRPr="006814EE">
              <w:rPr>
                <w:rFonts w:ascii="Calibri" w:hAnsi="Calibri" w:cs="Calibri"/>
              </w:rPr>
              <w:t xml:space="preserve">rojekt nie </w:t>
            </w:r>
            <w:r w:rsidRPr="006814EE">
              <w:rPr>
                <w:rFonts w:ascii="Calibri" w:hAnsi="Calibri" w:cs="Calibri"/>
              </w:rPr>
              <w:t>dotyczy podmiotów</w:t>
            </w:r>
            <w:r w:rsidR="000D6307" w:rsidRPr="006814EE">
              <w:rPr>
                <w:rFonts w:ascii="Calibri" w:hAnsi="Calibri" w:cs="Calibri"/>
              </w:rPr>
              <w:t xml:space="preserve"> </w:t>
            </w:r>
            <w:r w:rsidR="001C0C11" w:rsidRPr="006814EE">
              <w:rPr>
                <w:rFonts w:ascii="Calibri" w:hAnsi="Calibri" w:cs="Calibri"/>
              </w:rPr>
              <w:t>wspar</w:t>
            </w:r>
            <w:r w:rsidRPr="006814EE">
              <w:rPr>
                <w:rFonts w:ascii="Calibri" w:hAnsi="Calibri" w:cs="Calibri"/>
              </w:rPr>
              <w:t>tych</w:t>
            </w:r>
            <w:r w:rsidR="001C0C11" w:rsidRPr="006814EE">
              <w:rPr>
                <w:rFonts w:ascii="Calibri" w:hAnsi="Calibri" w:cs="Calibri"/>
              </w:rPr>
              <w:t xml:space="preserve"> </w:t>
            </w:r>
            <w:r w:rsidR="000D6307" w:rsidRPr="006814EE">
              <w:rPr>
                <w:rFonts w:ascii="Calibri" w:hAnsi="Calibri" w:cs="Calibri"/>
              </w:rPr>
              <w:t>w ramach</w:t>
            </w:r>
            <w:r w:rsidR="001C0C11" w:rsidRPr="006814EE">
              <w:rPr>
                <w:rFonts w:ascii="Calibri" w:hAnsi="Calibri" w:cs="Calibri"/>
              </w:rPr>
              <w:t xml:space="preserve"> programu krajowego pn. </w:t>
            </w:r>
            <w:r w:rsidR="001C0C11" w:rsidRPr="006814EE">
              <w:rPr>
                <w:rFonts w:ascii="Calibri" w:hAnsi="Calibri" w:cs="Calibri"/>
                <w:i/>
                <w:iCs/>
              </w:rPr>
              <w:t>Fundusze Europejskie na Infrastrukturę, Klimat i Środowisko</w:t>
            </w:r>
            <w:r w:rsidR="000D6307" w:rsidRPr="006814EE">
              <w:rPr>
                <w:rFonts w:ascii="Calibri" w:hAnsi="Calibri" w:cs="Calibri"/>
              </w:rPr>
              <w:t xml:space="preserve"> (</w:t>
            </w:r>
            <w:proofErr w:type="spellStart"/>
            <w:r w:rsidR="000D6307" w:rsidRPr="006814EE">
              <w:rPr>
                <w:rFonts w:ascii="Calibri" w:hAnsi="Calibri" w:cs="Calibri"/>
              </w:rPr>
              <w:t>FEnIKS</w:t>
            </w:r>
            <w:proofErr w:type="spellEnd"/>
            <w:r w:rsidR="000D6307" w:rsidRPr="006814EE">
              <w:rPr>
                <w:rFonts w:ascii="Calibri" w:hAnsi="Calibri" w:cs="Calibri"/>
              </w:rPr>
              <w:t>)</w:t>
            </w:r>
          </w:p>
          <w:p w14:paraId="32F792DE" w14:textId="77777777" w:rsidR="001C0C11" w:rsidRPr="006814EE" w:rsidRDefault="001C0C11" w:rsidP="00146C9F">
            <w:pPr>
              <w:spacing w:after="120" w:line="276" w:lineRule="auto"/>
              <w:rPr>
                <w:rFonts w:ascii="Calibri" w:hAnsi="Calibri" w:cs="Calibri"/>
              </w:rPr>
            </w:pPr>
          </w:p>
        </w:tc>
        <w:tc>
          <w:tcPr>
            <w:tcW w:w="2543" w:type="pct"/>
            <w:vAlign w:val="center"/>
          </w:tcPr>
          <w:p w14:paraId="06946CCB" w14:textId="38827289" w:rsidR="001C0C11" w:rsidRPr="006814EE" w:rsidRDefault="00962A1A" w:rsidP="00905BD6">
            <w:pPr>
              <w:spacing w:after="120" w:line="276" w:lineRule="auto"/>
              <w:rPr>
                <w:rFonts w:ascii="Calibri" w:eastAsia="Times New Roman" w:hAnsi="Calibri" w:cs="Calibri"/>
                <w:lang w:eastAsia="zh-CN"/>
              </w:rPr>
            </w:pPr>
            <w:r w:rsidRPr="006814EE">
              <w:rPr>
                <w:rFonts w:ascii="Calibri" w:eastAsia="Times New Roman" w:hAnsi="Calibri" w:cs="Calibri"/>
                <w:lang w:eastAsia="zh-CN"/>
              </w:rPr>
              <w:t>Ze względu na przyjęt</w:t>
            </w:r>
            <w:r w:rsidR="002E6D19" w:rsidRPr="006814EE">
              <w:rPr>
                <w:rFonts w:ascii="Calibri" w:eastAsia="Times New Roman" w:hAnsi="Calibri" w:cs="Calibri"/>
                <w:lang w:eastAsia="zh-CN"/>
              </w:rPr>
              <w:t>ą</w:t>
            </w:r>
            <w:r w:rsidRPr="006814EE">
              <w:rPr>
                <w:rFonts w:ascii="Calibri" w:eastAsia="Times New Roman" w:hAnsi="Calibri" w:cs="Calibri"/>
                <w:lang w:eastAsia="zh-CN"/>
              </w:rPr>
              <w:t xml:space="preserve"> demarkację ze wsparcia wykluczone są podmioty wykonujące działalność leczniczą, wsparte z</w:t>
            </w:r>
            <w:r w:rsidR="000D6307" w:rsidRPr="006814EE">
              <w:rPr>
                <w:rFonts w:ascii="Calibri" w:eastAsia="Times New Roman" w:hAnsi="Calibri" w:cs="Calibri"/>
                <w:lang w:eastAsia="zh-CN"/>
              </w:rPr>
              <w:t xml:space="preserve"> programu krajowego </w:t>
            </w:r>
            <w:r w:rsidRPr="006814EE">
              <w:rPr>
                <w:rFonts w:ascii="Calibri" w:eastAsia="Times New Roman" w:hAnsi="Calibri" w:cs="Calibri"/>
                <w:lang w:eastAsia="zh-CN"/>
              </w:rPr>
              <w:t>pn. Fundusze Europejskie na Infrastrukturę, Klimat i Środowisko (</w:t>
            </w:r>
            <w:proofErr w:type="spellStart"/>
            <w:r w:rsidR="000D6307" w:rsidRPr="006814EE">
              <w:rPr>
                <w:rFonts w:ascii="Calibri" w:eastAsia="Times New Roman" w:hAnsi="Calibri" w:cs="Calibri"/>
                <w:lang w:eastAsia="zh-CN"/>
              </w:rPr>
              <w:t>FEnIKS</w:t>
            </w:r>
            <w:proofErr w:type="spellEnd"/>
            <w:r w:rsidRPr="006814EE">
              <w:rPr>
                <w:rFonts w:ascii="Calibri" w:eastAsia="Times New Roman" w:hAnsi="Calibri" w:cs="Calibri"/>
                <w:lang w:eastAsia="zh-CN"/>
              </w:rPr>
              <w:t>)</w:t>
            </w:r>
            <w:r w:rsidR="000D6307" w:rsidRPr="006814EE">
              <w:rPr>
                <w:rFonts w:ascii="Calibri" w:eastAsia="Times New Roman" w:hAnsi="Calibri" w:cs="Calibri"/>
                <w:lang w:eastAsia="zh-CN"/>
              </w:rPr>
              <w:t xml:space="preserve">. </w:t>
            </w:r>
          </w:p>
          <w:p w14:paraId="0864046B" w14:textId="77777777" w:rsidR="001C0C11" w:rsidRPr="006814EE" w:rsidRDefault="001C0C11" w:rsidP="00905BD6">
            <w:pPr>
              <w:spacing w:after="120" w:line="276" w:lineRule="auto"/>
              <w:rPr>
                <w:rFonts w:ascii="Calibri" w:eastAsia="Times New Roman" w:hAnsi="Calibri" w:cs="Calibri"/>
                <w:lang w:eastAsia="zh-CN"/>
              </w:rPr>
            </w:pPr>
            <w:r w:rsidRPr="006814EE">
              <w:rPr>
                <w:rFonts w:ascii="Calibri" w:hAnsi="Calibri" w:cs="Calibri"/>
                <w:lang w:bidi="pl-PL"/>
              </w:rPr>
              <w:t>Kryterium weryfikowane na podstawie zapisów wniosku o dofinansowanie i załączników i/lub wyjaśnień udzielonych przez Wnioskodawcę.</w:t>
            </w:r>
          </w:p>
        </w:tc>
        <w:tc>
          <w:tcPr>
            <w:tcW w:w="1229" w:type="pct"/>
            <w:vAlign w:val="center"/>
          </w:tcPr>
          <w:p w14:paraId="5A0E4C13" w14:textId="3E520FFD" w:rsidR="001C0C11" w:rsidRPr="001F0302" w:rsidRDefault="001C0C11" w:rsidP="00146C9F">
            <w:pPr>
              <w:spacing w:after="120" w:line="276" w:lineRule="auto"/>
              <w:rPr>
                <w:rFonts w:ascii="Calibri" w:hAnsi="Calibri" w:cs="Calibri"/>
                <w:highlight w:val="yellow"/>
              </w:rPr>
            </w:pPr>
            <w:r w:rsidRPr="009C38EA">
              <w:rPr>
                <w:rFonts w:ascii="Calibri" w:hAnsi="Calibri" w:cs="Calibri"/>
              </w:rPr>
              <w:t>Kryterium bezwzględne (0/1)</w:t>
            </w:r>
          </w:p>
        </w:tc>
      </w:tr>
      <w:tr w:rsidR="001C0C11" w:rsidRPr="00CC60E9" w14:paraId="747EDDD4" w14:textId="718962D2" w:rsidTr="00476069">
        <w:trPr>
          <w:trHeight w:val="564"/>
        </w:trPr>
        <w:tc>
          <w:tcPr>
            <w:tcW w:w="153" w:type="pct"/>
            <w:noWrap/>
            <w:vAlign w:val="center"/>
          </w:tcPr>
          <w:p w14:paraId="65D5BEB2" w14:textId="4CC21A79" w:rsidR="001C0C11" w:rsidRPr="00CC60E9" w:rsidRDefault="001F0302" w:rsidP="00146C9F">
            <w:pPr>
              <w:spacing w:after="120" w:line="276" w:lineRule="auto"/>
              <w:rPr>
                <w:rFonts w:ascii="Calibri" w:hAnsi="Calibri" w:cs="Calibri"/>
              </w:rPr>
            </w:pPr>
            <w:r>
              <w:rPr>
                <w:rFonts w:ascii="Calibri" w:hAnsi="Calibri" w:cs="Calibri"/>
              </w:rPr>
              <w:t>2</w:t>
            </w:r>
            <w:r w:rsidR="001C0C11" w:rsidRPr="00CC60E9">
              <w:rPr>
                <w:rFonts w:ascii="Calibri" w:hAnsi="Calibri" w:cs="Calibri"/>
              </w:rPr>
              <w:t>.</w:t>
            </w:r>
          </w:p>
        </w:tc>
        <w:tc>
          <w:tcPr>
            <w:tcW w:w="1075" w:type="pct"/>
            <w:vAlign w:val="center"/>
          </w:tcPr>
          <w:p w14:paraId="5401A29B" w14:textId="6AB600AE" w:rsidR="001C0C11" w:rsidRPr="006814EE" w:rsidRDefault="001C0C11" w:rsidP="00146C9F">
            <w:pPr>
              <w:spacing w:after="120" w:line="276" w:lineRule="auto"/>
              <w:rPr>
                <w:rFonts w:ascii="Calibri" w:hAnsi="Calibri" w:cs="Calibri"/>
              </w:rPr>
            </w:pPr>
            <w:r w:rsidRPr="006814EE">
              <w:rPr>
                <w:rFonts w:ascii="Calibri" w:hAnsi="Calibri" w:cs="Calibri"/>
              </w:rPr>
              <w:t>Zakres projektu nieobjęty wsparciem w ramach Krajowego Planu Odbudowy (KPO)</w:t>
            </w:r>
          </w:p>
        </w:tc>
        <w:tc>
          <w:tcPr>
            <w:tcW w:w="2543" w:type="pct"/>
            <w:vAlign w:val="center"/>
          </w:tcPr>
          <w:p w14:paraId="4F209D6D" w14:textId="026B4ED0" w:rsidR="001C0C11" w:rsidRPr="006814EE" w:rsidRDefault="001C0C11" w:rsidP="00905BD6">
            <w:pPr>
              <w:spacing w:after="120" w:line="276" w:lineRule="auto"/>
              <w:rPr>
                <w:rFonts w:ascii="Calibri" w:eastAsia="Times New Roman" w:hAnsi="Calibri" w:cs="Calibri"/>
                <w:lang w:eastAsia="zh-CN"/>
              </w:rPr>
            </w:pPr>
            <w:r w:rsidRPr="006814EE">
              <w:rPr>
                <w:rFonts w:ascii="Calibri" w:eastAsia="Times New Roman" w:hAnsi="Calibri" w:cs="Calibri"/>
                <w:lang w:eastAsia="zh-CN"/>
              </w:rPr>
              <w:t xml:space="preserve">Projekty finansowane w ramach programu regionalnego ze środków EFRR  nie mogą powielać zakresu, na który dany podmiot otrzymał wsparcie z KPO. </w:t>
            </w:r>
          </w:p>
          <w:p w14:paraId="573D2DEF" w14:textId="0CE1D7CD" w:rsidR="001C0C11" w:rsidRPr="006814EE" w:rsidRDefault="001C0C11" w:rsidP="00905BD6">
            <w:pPr>
              <w:spacing w:after="120" w:line="276" w:lineRule="auto"/>
              <w:rPr>
                <w:rFonts w:ascii="Calibri" w:eastAsia="Times New Roman" w:hAnsi="Calibri" w:cs="Calibri"/>
                <w:lang w:eastAsia="zh-CN"/>
              </w:rPr>
            </w:pPr>
            <w:r w:rsidRPr="006814EE">
              <w:rPr>
                <w:rFonts w:ascii="Calibri" w:hAnsi="Calibri" w:cs="Calibri"/>
                <w:lang w:bidi="pl-PL"/>
              </w:rPr>
              <w:t>Kryterium weryfikowane na podstawie zapisów wniosku o dofinansowanie i załączników i/lub wyjaśnień udzielonych przez Wnioskodawcę.</w:t>
            </w:r>
          </w:p>
        </w:tc>
        <w:tc>
          <w:tcPr>
            <w:tcW w:w="1229" w:type="pct"/>
            <w:vAlign w:val="center"/>
          </w:tcPr>
          <w:p w14:paraId="3EA0FE09" w14:textId="001A7333" w:rsidR="001C0C11" w:rsidRPr="00CC60E9" w:rsidRDefault="001C0C11" w:rsidP="00146C9F">
            <w:pPr>
              <w:spacing w:after="120" w:line="276" w:lineRule="auto"/>
              <w:rPr>
                <w:rFonts w:ascii="Calibri" w:hAnsi="Calibri" w:cs="Calibri"/>
              </w:rPr>
            </w:pPr>
            <w:r w:rsidRPr="00CC60E9">
              <w:rPr>
                <w:rFonts w:ascii="Calibri" w:hAnsi="Calibri" w:cs="Calibri"/>
              </w:rPr>
              <w:t>Kryterium bezwzględne (0/1)</w:t>
            </w:r>
          </w:p>
        </w:tc>
      </w:tr>
      <w:tr w:rsidR="007B102C" w:rsidRPr="00CC60E9" w14:paraId="7CF4A7AF" w14:textId="63CA547C" w:rsidTr="00476069">
        <w:trPr>
          <w:trHeight w:val="564"/>
        </w:trPr>
        <w:tc>
          <w:tcPr>
            <w:tcW w:w="153" w:type="pct"/>
            <w:noWrap/>
            <w:vAlign w:val="center"/>
          </w:tcPr>
          <w:p w14:paraId="78F1E734" w14:textId="4C54DC82" w:rsidR="007B102C" w:rsidRPr="00CC60E9" w:rsidRDefault="001F0302" w:rsidP="00146C9F">
            <w:pPr>
              <w:spacing w:after="120" w:line="276" w:lineRule="auto"/>
              <w:rPr>
                <w:rFonts w:ascii="Calibri" w:hAnsi="Calibri" w:cs="Calibri"/>
              </w:rPr>
            </w:pPr>
            <w:r>
              <w:rPr>
                <w:rFonts w:ascii="Calibri" w:hAnsi="Calibri" w:cs="Calibri"/>
              </w:rPr>
              <w:t>3</w:t>
            </w:r>
            <w:r w:rsidR="007B102C">
              <w:rPr>
                <w:rFonts w:ascii="Calibri" w:hAnsi="Calibri" w:cs="Calibri"/>
              </w:rPr>
              <w:t>.</w:t>
            </w:r>
          </w:p>
        </w:tc>
        <w:tc>
          <w:tcPr>
            <w:tcW w:w="1075" w:type="pct"/>
            <w:vAlign w:val="center"/>
          </w:tcPr>
          <w:p w14:paraId="069F27F4" w14:textId="77777777" w:rsidR="001616C5" w:rsidRPr="006814EE" w:rsidRDefault="007B102C" w:rsidP="00146C9F">
            <w:pPr>
              <w:spacing w:after="120" w:line="276" w:lineRule="auto"/>
              <w:rPr>
                <w:rFonts w:ascii="Calibri" w:hAnsi="Calibri" w:cs="Calibri"/>
              </w:rPr>
            </w:pPr>
            <w:r w:rsidRPr="006814EE">
              <w:rPr>
                <w:rFonts w:ascii="Calibri" w:hAnsi="Calibri" w:cs="Calibri"/>
              </w:rPr>
              <w:t xml:space="preserve">Realizowane wsparcie </w:t>
            </w:r>
            <w:r w:rsidR="005E5EBB" w:rsidRPr="006814EE">
              <w:rPr>
                <w:rFonts w:ascii="Calibri" w:hAnsi="Calibri" w:cs="Calibri"/>
              </w:rPr>
              <w:t xml:space="preserve">powinno </w:t>
            </w:r>
            <w:r w:rsidRPr="006814EE">
              <w:rPr>
                <w:rFonts w:ascii="Calibri" w:hAnsi="Calibri" w:cs="Calibri"/>
              </w:rPr>
              <w:t>baz</w:t>
            </w:r>
            <w:r w:rsidR="005E5EBB" w:rsidRPr="006814EE">
              <w:rPr>
                <w:rFonts w:ascii="Calibri" w:hAnsi="Calibri" w:cs="Calibri"/>
              </w:rPr>
              <w:t>ować</w:t>
            </w:r>
            <w:r w:rsidRPr="006814EE">
              <w:rPr>
                <w:rFonts w:ascii="Calibri" w:hAnsi="Calibri" w:cs="Calibri"/>
              </w:rPr>
              <w:t xml:space="preserve"> na obecnej infrastrukturze i służy</w:t>
            </w:r>
            <w:r w:rsidR="005E5EBB" w:rsidRPr="006814EE">
              <w:rPr>
                <w:rFonts w:ascii="Calibri" w:hAnsi="Calibri" w:cs="Calibri"/>
              </w:rPr>
              <w:t>ć</w:t>
            </w:r>
            <w:r w:rsidRPr="006814EE">
              <w:rPr>
                <w:rFonts w:ascii="Calibri" w:hAnsi="Calibri" w:cs="Calibri"/>
              </w:rPr>
              <w:t xml:space="preserve"> ogólnej poprawie wydajności jednostki i zaspokojeniu lepszego dostępu do świadczonych usług medycznych</w:t>
            </w:r>
          </w:p>
          <w:p w14:paraId="733FB0B2" w14:textId="1981AA7E" w:rsidR="001616C5" w:rsidRPr="006814EE" w:rsidRDefault="001616C5" w:rsidP="00146C9F">
            <w:pPr>
              <w:spacing w:after="120" w:line="276" w:lineRule="auto"/>
              <w:rPr>
                <w:rFonts w:ascii="Calibri" w:hAnsi="Calibri" w:cs="Calibri"/>
              </w:rPr>
            </w:pPr>
            <w:r w:rsidRPr="006814EE">
              <w:rPr>
                <w:rFonts w:ascii="Calibri" w:hAnsi="Calibri" w:cs="Calibri"/>
              </w:rPr>
              <w:t>(jeśli dotyczy)</w:t>
            </w:r>
          </w:p>
        </w:tc>
        <w:tc>
          <w:tcPr>
            <w:tcW w:w="2543" w:type="pct"/>
            <w:vAlign w:val="center"/>
          </w:tcPr>
          <w:p w14:paraId="58553998" w14:textId="531116F5" w:rsidR="007B102C" w:rsidRPr="006814EE" w:rsidRDefault="007B102C" w:rsidP="00905BD6">
            <w:pPr>
              <w:spacing w:before="120" w:after="120" w:line="276" w:lineRule="auto"/>
              <w:rPr>
                <w:rFonts w:ascii="Calibri" w:hAnsi="Calibri" w:cs="Calibri"/>
              </w:rPr>
            </w:pPr>
            <w:r w:rsidRPr="006814EE">
              <w:rPr>
                <w:rFonts w:ascii="Calibri" w:hAnsi="Calibri" w:cs="Calibri"/>
              </w:rPr>
              <w:t xml:space="preserve">Realizowane wsparcie </w:t>
            </w:r>
            <w:r w:rsidR="006D1E43" w:rsidRPr="006814EE">
              <w:rPr>
                <w:rFonts w:ascii="Calibri" w:hAnsi="Calibri" w:cs="Calibri"/>
              </w:rPr>
              <w:t xml:space="preserve">co do zasady powinno </w:t>
            </w:r>
            <w:r w:rsidRPr="006814EE">
              <w:rPr>
                <w:rFonts w:ascii="Calibri" w:hAnsi="Calibri" w:cs="Calibri"/>
              </w:rPr>
              <w:t xml:space="preserve">bazować na obecnej infrastrukturze </w:t>
            </w:r>
            <w:r w:rsidR="00E55C80" w:rsidRPr="006814EE">
              <w:rPr>
                <w:rFonts w:ascii="Calibri" w:hAnsi="Calibri" w:cs="Calibri"/>
              </w:rPr>
              <w:t xml:space="preserve">(nie dotyczy tworzenia Centrów Zdrowia Psychicznego) </w:t>
            </w:r>
            <w:r w:rsidRPr="006814EE">
              <w:rPr>
                <w:rFonts w:ascii="Calibri" w:hAnsi="Calibri" w:cs="Calibri"/>
              </w:rPr>
              <w:t>i służyć poprawie wydajności oraz zaspokojeniu lepszego dostępu do usług medycznych.</w:t>
            </w:r>
          </w:p>
          <w:p w14:paraId="46902014" w14:textId="51AA97C2" w:rsidR="00C56B35" w:rsidRPr="006814EE" w:rsidRDefault="007B102C" w:rsidP="00905BD6">
            <w:pPr>
              <w:spacing w:after="120" w:line="276" w:lineRule="auto"/>
              <w:rPr>
                <w:rFonts w:ascii="Calibri" w:eastAsia="Times New Roman" w:hAnsi="Calibri" w:cs="Calibri"/>
                <w:lang w:eastAsia="zh-CN"/>
              </w:rPr>
            </w:pPr>
            <w:r w:rsidRPr="006814EE">
              <w:rPr>
                <w:rFonts w:ascii="Calibri" w:eastAsia="Times New Roman" w:hAnsi="Calibri" w:cs="Calibri"/>
                <w:lang w:eastAsia="zh-CN"/>
              </w:rPr>
              <w:t xml:space="preserve">Wspierane będą </w:t>
            </w:r>
            <w:r w:rsidR="00C56B35" w:rsidRPr="006814EE">
              <w:rPr>
                <w:rFonts w:ascii="Calibri" w:eastAsia="Times New Roman" w:hAnsi="Calibri" w:cs="Calibri"/>
                <w:lang w:eastAsia="zh-CN"/>
              </w:rPr>
              <w:t>głównie</w:t>
            </w:r>
            <w:r w:rsidRPr="006814EE">
              <w:rPr>
                <w:rFonts w:ascii="Calibri" w:eastAsia="Times New Roman" w:hAnsi="Calibri" w:cs="Calibri"/>
                <w:lang w:eastAsia="zh-CN"/>
              </w:rPr>
              <w:t xml:space="preserve"> projekty polegające na przeprowadzeniu niezbędnych, z punktu widzenia udzielania świadczeń zdrowotnych, prac remontowo-budowlanych, w tym w zakresie dostosowania infrastruktury do potrzeb osób starszych i z niepełnosprawnościami, a także wyposażeniu w sprzęt medyczny oraz – jako element projektu – rozwiązaniach w zakresie IT (oprogramowanie, sprzęt). </w:t>
            </w:r>
          </w:p>
          <w:p w14:paraId="025ADB46" w14:textId="188CD6C1" w:rsidR="00C56B35" w:rsidRPr="006814EE" w:rsidRDefault="00C56B35" w:rsidP="00905BD6">
            <w:pPr>
              <w:spacing w:after="120" w:line="276" w:lineRule="auto"/>
              <w:rPr>
                <w:rFonts w:ascii="Calibri" w:eastAsia="Times New Roman" w:hAnsi="Calibri" w:cs="Calibri"/>
                <w:lang w:eastAsia="zh-CN"/>
              </w:rPr>
            </w:pPr>
            <w:r w:rsidRPr="006814EE">
              <w:rPr>
                <w:rFonts w:ascii="Calibri" w:eastAsia="Times New Roman" w:hAnsi="Calibri" w:cs="Calibri"/>
                <w:lang w:eastAsia="zh-CN"/>
              </w:rPr>
              <w:t xml:space="preserve">Dopuszcza się budowę nowej infrastruktury jedynie w </w:t>
            </w:r>
            <w:r w:rsidR="002364E6" w:rsidRPr="006814EE">
              <w:rPr>
                <w:rFonts w:ascii="Calibri" w:eastAsia="Times New Roman" w:hAnsi="Calibri" w:cs="Calibri"/>
                <w:lang w:eastAsia="zh-CN"/>
              </w:rPr>
              <w:t xml:space="preserve">dobrze </w:t>
            </w:r>
            <w:r w:rsidRPr="006814EE">
              <w:rPr>
                <w:rFonts w:ascii="Calibri" w:eastAsia="Times New Roman" w:hAnsi="Calibri" w:cs="Calibri"/>
                <w:lang w:eastAsia="zh-CN"/>
              </w:rPr>
              <w:t>uzasadnionych przypadkach</w:t>
            </w:r>
            <w:r w:rsidR="002364E6" w:rsidRPr="006814EE">
              <w:rPr>
                <w:rFonts w:ascii="Calibri" w:eastAsia="Times New Roman" w:hAnsi="Calibri" w:cs="Calibri"/>
                <w:lang w:eastAsia="zh-CN"/>
              </w:rPr>
              <w:t xml:space="preserve">. Odpowiednie uzasadnienie musi znaleźć się we </w:t>
            </w:r>
            <w:r w:rsidR="000013DD" w:rsidRPr="006814EE">
              <w:rPr>
                <w:rFonts w:ascii="Calibri" w:eastAsia="Times New Roman" w:hAnsi="Calibri" w:cs="Calibri"/>
                <w:lang w:eastAsia="zh-CN"/>
              </w:rPr>
              <w:t>wniosku o dofinansowanie projektu.</w:t>
            </w:r>
          </w:p>
          <w:p w14:paraId="2C675589" w14:textId="77777777" w:rsidR="007B102C" w:rsidRPr="006814EE" w:rsidRDefault="007B102C" w:rsidP="00905BD6">
            <w:pPr>
              <w:spacing w:after="120" w:line="276" w:lineRule="auto"/>
              <w:rPr>
                <w:rFonts w:ascii="Calibri" w:eastAsia="Times New Roman" w:hAnsi="Calibri" w:cs="Calibri"/>
                <w:lang w:eastAsia="zh-CN"/>
              </w:rPr>
            </w:pPr>
            <w:r w:rsidRPr="006814EE">
              <w:rPr>
                <w:rFonts w:ascii="Calibri" w:eastAsia="Times New Roman" w:hAnsi="Calibri" w:cs="Calibri"/>
                <w:lang w:eastAsia="zh-CN" w:bidi="pl-PL"/>
              </w:rPr>
              <w:lastRenderedPageBreak/>
              <w:t>Kryterium weryfikowane na podstawie zapisów wniosku o dofinansowanie i załączników i/lub wyjaśnień udzielonych przez Wnioskodawcę.</w:t>
            </w:r>
          </w:p>
        </w:tc>
        <w:tc>
          <w:tcPr>
            <w:tcW w:w="1229" w:type="pct"/>
            <w:vAlign w:val="center"/>
          </w:tcPr>
          <w:p w14:paraId="64180E3C" w14:textId="03A6F940" w:rsidR="007B102C" w:rsidRPr="00CC60E9" w:rsidRDefault="007B102C" w:rsidP="00146C9F">
            <w:pPr>
              <w:spacing w:after="120" w:line="276" w:lineRule="auto"/>
              <w:rPr>
                <w:rFonts w:ascii="Calibri" w:hAnsi="Calibri" w:cs="Calibri"/>
              </w:rPr>
            </w:pPr>
            <w:r w:rsidRPr="00CC60E9">
              <w:rPr>
                <w:rFonts w:ascii="Calibri" w:hAnsi="Calibri" w:cs="Calibri"/>
              </w:rPr>
              <w:lastRenderedPageBreak/>
              <w:t>Kryterium bezwzględne (0/1)</w:t>
            </w:r>
          </w:p>
        </w:tc>
      </w:tr>
      <w:tr w:rsidR="00476069" w:rsidRPr="00CC60E9" w14:paraId="24B9C3CB" w14:textId="09E6F0F0" w:rsidTr="00476069">
        <w:trPr>
          <w:trHeight w:val="564"/>
        </w:trPr>
        <w:tc>
          <w:tcPr>
            <w:tcW w:w="153" w:type="pct"/>
            <w:noWrap/>
            <w:vAlign w:val="center"/>
          </w:tcPr>
          <w:p w14:paraId="2103DC2A" w14:textId="7E046245" w:rsidR="00476069" w:rsidRPr="00CC60E9" w:rsidRDefault="001F0302" w:rsidP="00146C9F">
            <w:pPr>
              <w:spacing w:after="120" w:line="276" w:lineRule="auto"/>
              <w:rPr>
                <w:rFonts w:ascii="Calibri" w:hAnsi="Calibri" w:cs="Calibri"/>
              </w:rPr>
            </w:pPr>
            <w:r>
              <w:rPr>
                <w:rFonts w:ascii="Calibri" w:hAnsi="Calibri" w:cs="Calibri"/>
              </w:rPr>
              <w:t>4</w:t>
            </w:r>
            <w:r w:rsidR="00476069">
              <w:rPr>
                <w:rFonts w:ascii="Calibri" w:hAnsi="Calibri" w:cs="Calibri"/>
              </w:rPr>
              <w:t>.</w:t>
            </w:r>
          </w:p>
        </w:tc>
        <w:tc>
          <w:tcPr>
            <w:tcW w:w="1075" w:type="pct"/>
            <w:vAlign w:val="center"/>
          </w:tcPr>
          <w:p w14:paraId="2C21FC1E" w14:textId="4EC03AE0" w:rsidR="00476069" w:rsidRPr="006814EE" w:rsidRDefault="00476069" w:rsidP="00146C9F">
            <w:pPr>
              <w:spacing w:after="120" w:line="276" w:lineRule="auto"/>
              <w:rPr>
                <w:rFonts w:ascii="Calibri" w:hAnsi="Calibri" w:cs="Calibri"/>
              </w:rPr>
            </w:pPr>
            <w:r w:rsidRPr="006814EE">
              <w:rPr>
                <w:rFonts w:ascii="Calibri" w:hAnsi="Calibri" w:cs="Calibri"/>
              </w:rPr>
              <w:t xml:space="preserve">Zaplanowane w ramach projektu działania zostały uzasadnione </w:t>
            </w:r>
            <w:r w:rsidRPr="006814EE">
              <w:rPr>
                <w:rFonts w:ascii="Calibri" w:hAnsi="Calibri" w:cs="Calibri"/>
              </w:rPr>
              <w:br/>
              <w:t xml:space="preserve">z punktu widzenia </w:t>
            </w:r>
            <w:r w:rsidR="004430B8" w:rsidRPr="006814EE">
              <w:rPr>
                <w:rFonts w:ascii="Calibri" w:hAnsi="Calibri" w:cs="Calibri"/>
              </w:rPr>
              <w:t xml:space="preserve">ich </w:t>
            </w:r>
            <w:r w:rsidRPr="006814EE">
              <w:rPr>
                <w:rFonts w:ascii="Calibri" w:hAnsi="Calibri" w:cs="Calibri"/>
              </w:rPr>
              <w:t xml:space="preserve">rzeczywistego zapotrzebowania </w:t>
            </w:r>
          </w:p>
        </w:tc>
        <w:tc>
          <w:tcPr>
            <w:tcW w:w="2543" w:type="pct"/>
            <w:vAlign w:val="center"/>
          </w:tcPr>
          <w:p w14:paraId="2ED1E1F7" w14:textId="591A8331" w:rsidR="00476069" w:rsidRPr="006814EE" w:rsidRDefault="00476069" w:rsidP="000B5091">
            <w:pPr>
              <w:spacing w:after="120" w:line="276" w:lineRule="auto"/>
              <w:rPr>
                <w:rFonts w:ascii="Calibri" w:eastAsia="Times New Roman" w:hAnsi="Calibri" w:cs="Calibri"/>
                <w:lang w:eastAsia="zh-CN"/>
              </w:rPr>
            </w:pPr>
            <w:r w:rsidRPr="006814EE">
              <w:rPr>
                <w:rFonts w:ascii="Calibri" w:eastAsia="Times New Roman" w:hAnsi="Calibri" w:cs="Calibri"/>
                <w:lang w:eastAsia="zh-CN"/>
              </w:rPr>
              <w:t xml:space="preserve">Zaplanowane w ramach projektu działania, w tym w szczególności </w:t>
            </w:r>
            <w:r w:rsidR="00575A68" w:rsidRPr="006814EE">
              <w:rPr>
                <w:rFonts w:ascii="Calibri" w:eastAsia="Times New Roman" w:hAnsi="Calibri" w:cs="Calibri"/>
                <w:lang w:eastAsia="zh-CN"/>
              </w:rPr>
              <w:t>dotyczące</w:t>
            </w:r>
            <w:r w:rsidRPr="006814EE">
              <w:rPr>
                <w:rFonts w:ascii="Calibri" w:eastAsia="Times New Roman" w:hAnsi="Calibri" w:cs="Calibri"/>
                <w:lang w:eastAsia="zh-CN"/>
              </w:rPr>
              <w:t xml:space="preserve"> zakupu wyrobów medycznych, są uzasadnione z punktu widzenia rzeczywistego zapotrzebowania w zakresie świadczeń opieki zdrowotnej, których dotyczy projekt, adekwatne do potrzeb pacjentów, które zostały zidentyfikowane w obowiązującej mapie potrzeb zdrowotnych. Wytworzona lub zakupiona infrastruktura, w tym liczba i parametry wyrobu medycznego</w:t>
            </w:r>
            <w:r w:rsidR="001616C5" w:rsidRPr="006814EE">
              <w:rPr>
                <w:rFonts w:ascii="Calibri" w:eastAsia="Times New Roman" w:hAnsi="Calibri" w:cs="Calibri"/>
                <w:lang w:eastAsia="zh-CN"/>
              </w:rPr>
              <w:t>,</w:t>
            </w:r>
            <w:r w:rsidRPr="006814EE">
              <w:rPr>
                <w:rFonts w:ascii="Calibri" w:eastAsia="Times New Roman" w:hAnsi="Calibri" w:cs="Calibri"/>
                <w:lang w:eastAsia="zh-CN"/>
              </w:rPr>
              <w:t xml:space="preserve"> muszą być adekwatne do zakresu udzielanych świadczeń opieki zdrowotnej przez podmiot wykonujący działalność leczniczą najpóźniej z chwilą zakończenia realizacji projektu.</w:t>
            </w:r>
            <w:r w:rsidRPr="006814EE" w:rsidDel="00A23895">
              <w:rPr>
                <w:rFonts w:ascii="Calibri" w:eastAsia="Times New Roman" w:hAnsi="Calibri" w:cs="Calibri"/>
                <w:lang w:eastAsia="zh-CN"/>
              </w:rPr>
              <w:t xml:space="preserve"> </w:t>
            </w:r>
          </w:p>
          <w:p w14:paraId="44D69D1E" w14:textId="77777777" w:rsidR="00476069" w:rsidRPr="006814EE" w:rsidRDefault="00476069" w:rsidP="00905BD6">
            <w:pPr>
              <w:spacing w:after="120" w:line="276" w:lineRule="auto"/>
              <w:rPr>
                <w:rFonts w:ascii="Calibri" w:eastAsia="Times New Roman" w:hAnsi="Calibri" w:cs="Calibri"/>
                <w:lang w:eastAsia="zh-CN"/>
              </w:rPr>
            </w:pPr>
            <w:r w:rsidRPr="006814EE">
              <w:rPr>
                <w:rFonts w:ascii="Calibri" w:eastAsia="Times New Roman" w:hAnsi="Calibri" w:cs="Calibri"/>
                <w:lang w:eastAsia="zh-CN" w:bidi="pl-PL"/>
              </w:rPr>
              <w:t>Kryterium weryfikowane na podstawie zapisów wniosku o dofinansowanie i załączników i/lub wyjaśnień udzielonych przez Wnioskodawcę.</w:t>
            </w:r>
          </w:p>
        </w:tc>
        <w:tc>
          <w:tcPr>
            <w:tcW w:w="1229" w:type="pct"/>
            <w:vAlign w:val="center"/>
          </w:tcPr>
          <w:p w14:paraId="7BB5D231" w14:textId="5796D15B" w:rsidR="00476069" w:rsidRPr="00CC60E9" w:rsidRDefault="00476069" w:rsidP="00146C9F">
            <w:pPr>
              <w:spacing w:after="120" w:line="276" w:lineRule="auto"/>
              <w:rPr>
                <w:rFonts w:ascii="Calibri" w:hAnsi="Calibri" w:cs="Calibri"/>
              </w:rPr>
            </w:pPr>
            <w:r w:rsidRPr="00CC60E9">
              <w:rPr>
                <w:rFonts w:ascii="Calibri" w:hAnsi="Calibri" w:cs="Calibri"/>
              </w:rPr>
              <w:t>Kryterium bezwzględne (0/1)</w:t>
            </w:r>
          </w:p>
        </w:tc>
      </w:tr>
      <w:tr w:rsidR="00476069" w:rsidRPr="00CC60E9" w14:paraId="3AEBF247" w14:textId="094DAC0C" w:rsidTr="00476069">
        <w:trPr>
          <w:trHeight w:val="564"/>
        </w:trPr>
        <w:tc>
          <w:tcPr>
            <w:tcW w:w="153" w:type="pct"/>
            <w:noWrap/>
            <w:vAlign w:val="center"/>
          </w:tcPr>
          <w:p w14:paraId="0598F76D" w14:textId="490F60DE" w:rsidR="00476069" w:rsidRPr="000013DD" w:rsidRDefault="001F0302" w:rsidP="00146C9F">
            <w:pPr>
              <w:spacing w:after="120" w:line="276" w:lineRule="auto"/>
              <w:rPr>
                <w:rFonts w:ascii="Calibri" w:hAnsi="Calibri" w:cs="Calibri"/>
              </w:rPr>
            </w:pPr>
            <w:r w:rsidRPr="000013DD">
              <w:rPr>
                <w:rFonts w:ascii="Calibri" w:hAnsi="Calibri" w:cs="Calibri"/>
              </w:rPr>
              <w:t>5</w:t>
            </w:r>
            <w:r w:rsidR="00476069" w:rsidRPr="000013DD">
              <w:rPr>
                <w:rFonts w:ascii="Calibri" w:hAnsi="Calibri" w:cs="Calibri"/>
              </w:rPr>
              <w:t>.</w:t>
            </w:r>
          </w:p>
        </w:tc>
        <w:tc>
          <w:tcPr>
            <w:tcW w:w="1075" w:type="pct"/>
            <w:vAlign w:val="center"/>
          </w:tcPr>
          <w:p w14:paraId="5858B84F" w14:textId="7334576F" w:rsidR="00476069" w:rsidRPr="006814EE" w:rsidRDefault="007C5E82" w:rsidP="00C717CF">
            <w:pPr>
              <w:spacing w:after="120" w:line="276" w:lineRule="auto"/>
              <w:rPr>
                <w:rFonts w:ascii="Calibri" w:hAnsi="Calibri" w:cs="Calibri"/>
              </w:rPr>
            </w:pPr>
            <w:r w:rsidRPr="006814EE">
              <w:rPr>
                <w:rFonts w:ascii="Calibri" w:hAnsi="Calibri" w:cs="Calibri"/>
              </w:rPr>
              <w:t xml:space="preserve">Kadra medyczna wykwalifikowana do obsługi zakupionych wyrobów medycznych </w:t>
            </w:r>
            <w:r w:rsidR="00C717CF" w:rsidRPr="006814EE" w:rsidDel="00C717CF">
              <w:rPr>
                <w:rFonts w:ascii="Calibri" w:hAnsi="Calibri" w:cs="Calibri"/>
                <w:vertAlign w:val="superscript"/>
              </w:rPr>
              <w:t xml:space="preserve"> </w:t>
            </w:r>
          </w:p>
        </w:tc>
        <w:tc>
          <w:tcPr>
            <w:tcW w:w="2543" w:type="pct"/>
            <w:vAlign w:val="center"/>
          </w:tcPr>
          <w:p w14:paraId="406D54C5" w14:textId="6927DB38" w:rsidR="00476069" w:rsidRPr="006814EE" w:rsidRDefault="00476069" w:rsidP="00A23895">
            <w:pPr>
              <w:spacing w:after="120" w:line="276" w:lineRule="auto"/>
              <w:rPr>
                <w:rFonts w:ascii="Calibri" w:hAnsi="Calibri" w:cs="Calibri"/>
                <w:bCs/>
                <w:iCs/>
              </w:rPr>
            </w:pPr>
            <w:r w:rsidRPr="006814EE">
              <w:rPr>
                <w:rFonts w:ascii="Calibri" w:hAnsi="Calibri" w:cs="Calibri"/>
                <w:bCs/>
                <w:iCs/>
              </w:rPr>
              <w:t>W przypadku projektu przewidującego zakup wyrobów medycznych, wnioskodawca najpóźniej z chwilą zakończenia realizacji projektu</w:t>
            </w:r>
            <w:r w:rsidR="001616C5" w:rsidRPr="006814EE">
              <w:rPr>
                <w:rFonts w:ascii="Calibri" w:hAnsi="Calibri" w:cs="Calibri"/>
                <w:bCs/>
                <w:iCs/>
              </w:rPr>
              <w:t>,</w:t>
            </w:r>
            <w:r w:rsidRPr="006814EE">
              <w:rPr>
                <w:rFonts w:ascii="Calibri" w:hAnsi="Calibri" w:cs="Calibri"/>
                <w:bCs/>
                <w:iCs/>
              </w:rPr>
              <w:t xml:space="preserve"> będzie dysponował kadrą medyczną wykwalifikowaną do obsługi zakupionych wyrobów medycznych np. poprzez zapewnienie odpowiedniego przeszkolenia personelu z obsługi zakupionego sprzętu i aparatury medycznej. </w:t>
            </w:r>
          </w:p>
          <w:p w14:paraId="444695F5" w14:textId="186670D0" w:rsidR="00476069" w:rsidRPr="006814EE" w:rsidRDefault="00476069" w:rsidP="00905BD6">
            <w:pPr>
              <w:spacing w:after="120" w:line="276" w:lineRule="auto"/>
              <w:rPr>
                <w:rFonts w:ascii="Calibri" w:eastAsia="Times New Roman" w:hAnsi="Calibri" w:cs="Calibri"/>
                <w:lang w:eastAsia="zh-CN"/>
              </w:rPr>
            </w:pPr>
            <w:r w:rsidRPr="006814EE">
              <w:rPr>
                <w:rFonts w:ascii="Calibri" w:eastAsia="Times New Roman" w:hAnsi="Calibri" w:cs="Calibri"/>
                <w:bCs/>
                <w:iCs/>
                <w:lang w:eastAsia="zh-CN" w:bidi="pl-PL"/>
              </w:rPr>
              <w:t>Kryterium weryfikowane na podstawie zapisów wniosku o dofinansowanie i załączników i/lub wyjaśnień udzielonych przez Wnioskodawcę.</w:t>
            </w:r>
          </w:p>
        </w:tc>
        <w:tc>
          <w:tcPr>
            <w:tcW w:w="1229" w:type="pct"/>
            <w:vAlign w:val="center"/>
          </w:tcPr>
          <w:p w14:paraId="03CE00C9" w14:textId="12334C53" w:rsidR="00476069" w:rsidRPr="00CC60E9" w:rsidRDefault="00476069" w:rsidP="00146C9F">
            <w:pPr>
              <w:spacing w:after="120" w:line="276" w:lineRule="auto"/>
              <w:rPr>
                <w:rFonts w:ascii="Calibri" w:hAnsi="Calibri" w:cs="Calibri"/>
              </w:rPr>
            </w:pPr>
            <w:r w:rsidRPr="00CC60E9">
              <w:rPr>
                <w:rFonts w:ascii="Calibri" w:hAnsi="Calibri" w:cs="Calibri"/>
              </w:rPr>
              <w:t>Kryterium bezwzględne (0/1)</w:t>
            </w:r>
          </w:p>
        </w:tc>
      </w:tr>
      <w:tr w:rsidR="00C2495D" w:rsidRPr="00CC60E9" w14:paraId="4FB9660C" w14:textId="1100C9E2" w:rsidTr="00C2495D">
        <w:trPr>
          <w:trHeight w:val="564"/>
        </w:trPr>
        <w:tc>
          <w:tcPr>
            <w:tcW w:w="153" w:type="pct"/>
            <w:noWrap/>
            <w:vAlign w:val="center"/>
          </w:tcPr>
          <w:p w14:paraId="7229C3C1" w14:textId="0B8B34CC" w:rsidR="00C2495D" w:rsidRPr="00CC60E9" w:rsidRDefault="001F0302" w:rsidP="00146C9F">
            <w:pPr>
              <w:spacing w:after="120" w:line="276" w:lineRule="auto"/>
              <w:rPr>
                <w:rFonts w:ascii="Calibri" w:hAnsi="Calibri" w:cs="Calibri"/>
              </w:rPr>
            </w:pPr>
            <w:r>
              <w:rPr>
                <w:rFonts w:ascii="Calibri" w:hAnsi="Calibri" w:cs="Calibri"/>
              </w:rPr>
              <w:t>6</w:t>
            </w:r>
            <w:r w:rsidR="00C2495D">
              <w:rPr>
                <w:rFonts w:ascii="Calibri" w:hAnsi="Calibri" w:cs="Calibri"/>
              </w:rPr>
              <w:t>.</w:t>
            </w:r>
          </w:p>
        </w:tc>
        <w:tc>
          <w:tcPr>
            <w:tcW w:w="1075" w:type="pct"/>
            <w:vAlign w:val="center"/>
          </w:tcPr>
          <w:p w14:paraId="7FC4BE85" w14:textId="77777777" w:rsidR="001616C5" w:rsidRPr="006814EE" w:rsidRDefault="00C2495D" w:rsidP="00146C9F">
            <w:pPr>
              <w:spacing w:after="120" w:line="276" w:lineRule="auto"/>
              <w:rPr>
                <w:rFonts w:ascii="Calibri" w:hAnsi="Calibri" w:cs="Calibri"/>
              </w:rPr>
            </w:pPr>
            <w:r w:rsidRPr="006814EE">
              <w:rPr>
                <w:rFonts w:ascii="Calibri" w:hAnsi="Calibri" w:cs="Calibri"/>
              </w:rPr>
              <w:t xml:space="preserve">Projekt posiada pozytywną opinię o celowości inwestycji </w:t>
            </w:r>
          </w:p>
          <w:p w14:paraId="4747C1F7" w14:textId="3911ED2E" w:rsidR="00C2495D" w:rsidRPr="006814EE" w:rsidRDefault="00C2495D" w:rsidP="00146C9F">
            <w:pPr>
              <w:spacing w:after="120" w:line="276" w:lineRule="auto"/>
              <w:rPr>
                <w:rFonts w:ascii="Calibri" w:hAnsi="Calibri" w:cs="Calibri"/>
              </w:rPr>
            </w:pPr>
            <w:r w:rsidRPr="006814EE">
              <w:rPr>
                <w:rFonts w:ascii="Calibri" w:hAnsi="Calibri" w:cs="Calibri"/>
              </w:rPr>
              <w:lastRenderedPageBreak/>
              <w:t>(jeśli dotyczy)</w:t>
            </w:r>
          </w:p>
        </w:tc>
        <w:tc>
          <w:tcPr>
            <w:tcW w:w="2543" w:type="pct"/>
            <w:vAlign w:val="center"/>
          </w:tcPr>
          <w:p w14:paraId="26E90E81" w14:textId="5D075741" w:rsidR="00C2495D" w:rsidRPr="006814EE" w:rsidRDefault="00C2495D" w:rsidP="000B5091">
            <w:pPr>
              <w:spacing w:after="0" w:line="276" w:lineRule="auto"/>
              <w:rPr>
                <w:rFonts w:ascii="Calibri" w:hAnsi="Calibri" w:cs="Calibri"/>
                <w:bCs/>
                <w:iCs/>
              </w:rPr>
            </w:pPr>
            <w:r w:rsidRPr="006814EE">
              <w:rPr>
                <w:rFonts w:ascii="Calibri" w:hAnsi="Calibri" w:cs="Calibri"/>
                <w:bCs/>
                <w:iCs/>
              </w:rPr>
              <w:lastRenderedPageBreak/>
              <w:t>Do dofinansowania może być przyjęty wyłącznie projekt posiadający pozytywną opinię o celowości inwestycji (zwaną OCI</w:t>
            </w:r>
            <w:r w:rsidRPr="006814EE">
              <w:rPr>
                <w:rStyle w:val="Odwoanieprzypisudolnego"/>
                <w:bCs/>
                <w:iCs/>
              </w:rPr>
              <w:footnoteReference w:id="5"/>
            </w:r>
            <w:r w:rsidRPr="006814EE">
              <w:rPr>
                <w:rFonts w:ascii="Calibri" w:hAnsi="Calibri" w:cs="Calibri"/>
                <w:bCs/>
                <w:iCs/>
              </w:rPr>
              <w:t xml:space="preserve">), o której mowa w ustawie o świadczeniach opieki </w:t>
            </w:r>
            <w:r w:rsidRPr="006814EE">
              <w:rPr>
                <w:rFonts w:ascii="Calibri" w:hAnsi="Calibri" w:cs="Calibri"/>
                <w:bCs/>
                <w:iCs/>
              </w:rPr>
              <w:lastRenderedPageBreak/>
              <w:t>zdrowotnej finansowanych ze środków publicznych. Opinia stanowi załącznik do wniosku o dofinansowanie.</w:t>
            </w:r>
          </w:p>
          <w:p w14:paraId="39DF8643" w14:textId="30D2C321" w:rsidR="00E03883" w:rsidRPr="006814EE" w:rsidRDefault="00F41125" w:rsidP="000B5091">
            <w:pPr>
              <w:spacing w:after="0" w:line="276" w:lineRule="auto"/>
              <w:rPr>
                <w:rFonts w:ascii="Calibri" w:hAnsi="Calibri" w:cs="Calibri"/>
                <w:bCs/>
                <w:iCs/>
              </w:rPr>
            </w:pPr>
            <w:r w:rsidRPr="006814EE">
              <w:rPr>
                <w:rFonts w:ascii="Calibri" w:hAnsi="Calibri" w:cs="Calibri"/>
                <w:bCs/>
                <w:iCs/>
              </w:rPr>
              <w:t>Opinię o celowości inwestycji wydaje się podmiotom i na zasadach określonych w</w:t>
            </w:r>
            <w:r w:rsidR="00E03883" w:rsidRPr="006814EE">
              <w:rPr>
                <w:rFonts w:ascii="Calibri" w:hAnsi="Calibri" w:cs="Calibri"/>
                <w:bCs/>
                <w:iCs/>
              </w:rPr>
              <w:t xml:space="preserve"> </w:t>
            </w:r>
            <w:r w:rsidRPr="006814EE">
              <w:rPr>
                <w:rFonts w:ascii="Calibri" w:hAnsi="Calibri" w:cs="Calibri"/>
                <w:bCs/>
                <w:iCs/>
              </w:rPr>
              <w:t xml:space="preserve">art. 95d </w:t>
            </w:r>
            <w:r w:rsidRPr="006814EE">
              <w:rPr>
                <w:rFonts w:ascii="Calibri" w:hAnsi="Calibri" w:cs="Calibri"/>
                <w:bCs/>
                <w:i/>
              </w:rPr>
              <w:t>U</w:t>
            </w:r>
            <w:r w:rsidR="00E03883" w:rsidRPr="006814EE">
              <w:rPr>
                <w:rFonts w:ascii="Calibri" w:hAnsi="Calibri" w:cs="Calibri"/>
                <w:bCs/>
                <w:i/>
              </w:rPr>
              <w:t>staw</w:t>
            </w:r>
            <w:r w:rsidRPr="006814EE">
              <w:rPr>
                <w:rFonts w:ascii="Calibri" w:hAnsi="Calibri" w:cs="Calibri"/>
                <w:bCs/>
                <w:i/>
              </w:rPr>
              <w:t>y</w:t>
            </w:r>
            <w:r w:rsidR="00E666B6" w:rsidRPr="006814EE">
              <w:rPr>
                <w:rFonts w:ascii="Calibri" w:hAnsi="Calibri" w:cs="Calibri"/>
                <w:bCs/>
                <w:i/>
              </w:rPr>
              <w:t xml:space="preserve"> o świadczeniach opieki zdrowotnej finansowanych ze środków publicznych</w:t>
            </w:r>
            <w:r w:rsidRPr="006814EE">
              <w:rPr>
                <w:rFonts w:ascii="Calibri" w:hAnsi="Calibri" w:cs="Calibri"/>
                <w:bCs/>
                <w:i/>
              </w:rPr>
              <w:t>.</w:t>
            </w:r>
            <w:r w:rsidR="00E666B6" w:rsidRPr="006814EE">
              <w:rPr>
                <w:rFonts w:ascii="Calibri" w:hAnsi="Calibri" w:cs="Calibri"/>
                <w:bCs/>
                <w:i/>
              </w:rPr>
              <w:t xml:space="preserve"> </w:t>
            </w:r>
          </w:p>
          <w:p w14:paraId="45D71A6C" w14:textId="77777777" w:rsidR="00C2495D" w:rsidRPr="006814EE" w:rsidRDefault="00C2495D" w:rsidP="00905BD6">
            <w:pPr>
              <w:spacing w:after="120" w:line="276" w:lineRule="auto"/>
              <w:rPr>
                <w:rFonts w:ascii="Calibri" w:hAnsi="Calibri" w:cs="Calibri"/>
                <w:bCs/>
                <w:iCs/>
              </w:rPr>
            </w:pPr>
            <w:r w:rsidRPr="006814EE">
              <w:rPr>
                <w:rFonts w:ascii="Calibri" w:hAnsi="Calibri" w:cs="Calibri"/>
                <w:bCs/>
                <w:iCs/>
                <w:lang w:bidi="pl-PL"/>
              </w:rPr>
              <w:t>Kryterium weryfikowane na podstawie zapisów wniosku o dofinansowanie i załączników i/lub wyjaśnień udzielonych przez Wnioskodawcę.</w:t>
            </w:r>
          </w:p>
        </w:tc>
        <w:tc>
          <w:tcPr>
            <w:tcW w:w="1229" w:type="pct"/>
            <w:vAlign w:val="center"/>
          </w:tcPr>
          <w:p w14:paraId="664D92AE" w14:textId="55259942" w:rsidR="00C2495D" w:rsidRPr="00CC60E9" w:rsidRDefault="00C2495D" w:rsidP="00146C9F">
            <w:pPr>
              <w:spacing w:after="120" w:line="276" w:lineRule="auto"/>
              <w:rPr>
                <w:rFonts w:ascii="Calibri" w:hAnsi="Calibri" w:cs="Calibri"/>
              </w:rPr>
            </w:pPr>
            <w:r w:rsidRPr="00CC60E9">
              <w:rPr>
                <w:rFonts w:ascii="Calibri" w:hAnsi="Calibri" w:cs="Calibri"/>
              </w:rPr>
              <w:lastRenderedPageBreak/>
              <w:t>Kryterium bezwzględne (0/1)</w:t>
            </w:r>
          </w:p>
        </w:tc>
      </w:tr>
      <w:tr w:rsidR="00C2495D" w:rsidRPr="00CC60E9" w14:paraId="2FCF8712" w14:textId="4901042A" w:rsidTr="00C2495D">
        <w:trPr>
          <w:trHeight w:val="564"/>
        </w:trPr>
        <w:tc>
          <w:tcPr>
            <w:tcW w:w="153" w:type="pct"/>
            <w:noWrap/>
            <w:vAlign w:val="center"/>
          </w:tcPr>
          <w:p w14:paraId="1BD25F56" w14:textId="7E95E7DA" w:rsidR="00C2495D" w:rsidRDefault="001F0302" w:rsidP="00146C9F">
            <w:pPr>
              <w:spacing w:after="120" w:line="276" w:lineRule="auto"/>
              <w:rPr>
                <w:rFonts w:ascii="Calibri" w:hAnsi="Calibri" w:cs="Calibri"/>
              </w:rPr>
            </w:pPr>
            <w:r>
              <w:rPr>
                <w:rFonts w:ascii="Calibri" w:hAnsi="Calibri" w:cs="Calibri"/>
              </w:rPr>
              <w:t>7</w:t>
            </w:r>
            <w:r w:rsidR="00C2495D">
              <w:rPr>
                <w:rFonts w:ascii="Calibri" w:hAnsi="Calibri" w:cs="Calibri"/>
              </w:rPr>
              <w:t>.</w:t>
            </w:r>
          </w:p>
        </w:tc>
        <w:tc>
          <w:tcPr>
            <w:tcW w:w="1075" w:type="pct"/>
            <w:vAlign w:val="center"/>
          </w:tcPr>
          <w:p w14:paraId="70A02F85" w14:textId="4E480976" w:rsidR="00C2495D" w:rsidRPr="006814EE" w:rsidRDefault="00C2495D" w:rsidP="00146C9F">
            <w:pPr>
              <w:spacing w:after="120" w:line="276" w:lineRule="auto"/>
              <w:rPr>
                <w:rFonts w:ascii="Calibri" w:hAnsi="Calibri" w:cs="Calibri"/>
              </w:rPr>
            </w:pPr>
            <w:r w:rsidRPr="006814EE">
              <w:rPr>
                <w:rFonts w:ascii="Calibri" w:hAnsi="Calibri" w:cs="Calibri"/>
              </w:rPr>
              <w:t>Wykorzystanie infrastruktury wytworzonej w ramach projektu</w:t>
            </w:r>
          </w:p>
        </w:tc>
        <w:tc>
          <w:tcPr>
            <w:tcW w:w="2543" w:type="pct"/>
            <w:vAlign w:val="center"/>
          </w:tcPr>
          <w:p w14:paraId="0BFE03D6" w14:textId="77777777" w:rsidR="00C2495D" w:rsidRPr="006814EE" w:rsidRDefault="00C2495D" w:rsidP="000B5091">
            <w:pPr>
              <w:spacing w:after="0" w:line="276" w:lineRule="auto"/>
              <w:rPr>
                <w:rFonts w:ascii="Calibri" w:hAnsi="Calibri" w:cs="Calibri"/>
                <w:bCs/>
                <w:iCs/>
              </w:rPr>
            </w:pPr>
            <w:r w:rsidRPr="006814EE">
              <w:rPr>
                <w:rFonts w:ascii="Calibri" w:hAnsi="Calibri" w:cs="Calibri"/>
                <w:bCs/>
                <w:iCs/>
              </w:rPr>
              <w:t xml:space="preserve">Infrastruktura wytworzona w ramach projektu może być wykorzystywana na rzecz udzielania świadczeń opieki zdrowotnej i finansowanych ze środków publicznych oraz jeśli to zasadne – do działalności </w:t>
            </w:r>
            <w:proofErr w:type="spellStart"/>
            <w:r w:rsidRPr="006814EE">
              <w:rPr>
                <w:rFonts w:ascii="Calibri" w:hAnsi="Calibri" w:cs="Calibri"/>
                <w:bCs/>
                <w:iCs/>
              </w:rPr>
              <w:t>pozaleczniczej</w:t>
            </w:r>
            <w:proofErr w:type="spellEnd"/>
            <w:r w:rsidRPr="006814EE">
              <w:rPr>
                <w:rFonts w:ascii="Calibri" w:hAnsi="Calibri" w:cs="Calibri"/>
                <w:bCs/>
                <w:iCs/>
                <w:u w:val="single"/>
              </w:rPr>
              <w:t xml:space="preserve"> </w:t>
            </w:r>
            <w:r w:rsidRPr="006814EE">
              <w:rPr>
                <w:rFonts w:ascii="Calibri" w:hAnsi="Calibri" w:cs="Calibri"/>
                <w:bCs/>
                <w:iCs/>
              </w:rPr>
              <w:t>w ramach działalności statutowej danego podmiotu leczniczego, przy czym gospodarcze wykorzystanie infrastruktury nie może przekraczać 20% zasobów/wydajności infrastruktury w ujęciu rocznym.</w:t>
            </w:r>
          </w:p>
          <w:p w14:paraId="6B114C6D" w14:textId="77777777" w:rsidR="005724AD" w:rsidRPr="006814EE" w:rsidRDefault="005724AD" w:rsidP="000B5091">
            <w:pPr>
              <w:spacing w:after="0" w:line="276" w:lineRule="auto"/>
              <w:rPr>
                <w:rFonts w:ascii="Calibri" w:hAnsi="Calibri" w:cs="Calibri"/>
                <w:bCs/>
                <w:iCs/>
              </w:rPr>
            </w:pPr>
          </w:p>
          <w:p w14:paraId="4C4BF3E2" w14:textId="23F85B57" w:rsidR="00C2495D" w:rsidRPr="006814EE" w:rsidRDefault="00C2495D" w:rsidP="00905BD6">
            <w:pPr>
              <w:spacing w:after="120" w:line="276" w:lineRule="auto"/>
              <w:rPr>
                <w:rFonts w:ascii="Calibri" w:hAnsi="Calibri" w:cs="Calibri"/>
                <w:bCs/>
                <w:iCs/>
              </w:rPr>
            </w:pPr>
            <w:r w:rsidRPr="006814EE">
              <w:rPr>
                <w:rFonts w:ascii="Calibri" w:hAnsi="Calibri" w:cs="Calibri"/>
                <w:bCs/>
                <w:iCs/>
                <w:lang w:bidi="pl-PL"/>
              </w:rPr>
              <w:t>Kryterium weryfikowane na podstawie zapisów wniosku o dofinansowanie i załączników i/lub wyjaśnień udzielonych przez Wnioskodawcę.</w:t>
            </w:r>
          </w:p>
        </w:tc>
        <w:tc>
          <w:tcPr>
            <w:tcW w:w="1229" w:type="pct"/>
            <w:vAlign w:val="center"/>
          </w:tcPr>
          <w:p w14:paraId="470988C3" w14:textId="5292EAAD" w:rsidR="00C2495D" w:rsidRPr="00CC60E9" w:rsidRDefault="00C2495D" w:rsidP="00146C9F">
            <w:pPr>
              <w:spacing w:after="120" w:line="276" w:lineRule="auto"/>
              <w:rPr>
                <w:rFonts w:ascii="Calibri" w:hAnsi="Calibri" w:cs="Calibri"/>
              </w:rPr>
            </w:pPr>
            <w:r w:rsidRPr="00CC60E9">
              <w:rPr>
                <w:rFonts w:ascii="Calibri" w:hAnsi="Calibri" w:cs="Calibri"/>
              </w:rPr>
              <w:t>Kryterium bezwzględne (0/1)</w:t>
            </w:r>
          </w:p>
        </w:tc>
      </w:tr>
      <w:tr w:rsidR="00C2495D" w:rsidRPr="00CC60E9" w14:paraId="791DE9B3" w14:textId="53D081F2" w:rsidTr="00C2495D">
        <w:trPr>
          <w:trHeight w:val="564"/>
        </w:trPr>
        <w:tc>
          <w:tcPr>
            <w:tcW w:w="153" w:type="pct"/>
            <w:tcBorders>
              <w:top w:val="single" w:sz="4" w:space="0" w:color="92D050"/>
              <w:left w:val="single" w:sz="4" w:space="0" w:color="92D050"/>
              <w:bottom w:val="single" w:sz="4" w:space="0" w:color="92D050"/>
              <w:right w:val="single" w:sz="4" w:space="0" w:color="92D050"/>
            </w:tcBorders>
            <w:noWrap/>
            <w:vAlign w:val="center"/>
          </w:tcPr>
          <w:p w14:paraId="7C212B44" w14:textId="4B909B05" w:rsidR="00C2495D" w:rsidRDefault="001F0302" w:rsidP="00944B92">
            <w:pPr>
              <w:spacing w:after="120" w:line="276" w:lineRule="auto"/>
              <w:rPr>
                <w:rFonts w:ascii="Calibri" w:hAnsi="Calibri" w:cs="Calibri"/>
              </w:rPr>
            </w:pPr>
            <w:r>
              <w:rPr>
                <w:rFonts w:ascii="Calibri" w:hAnsi="Calibri" w:cs="Calibri"/>
              </w:rPr>
              <w:t>8</w:t>
            </w:r>
            <w:r w:rsidR="00C2495D">
              <w:rPr>
                <w:rFonts w:ascii="Calibri" w:hAnsi="Calibri" w:cs="Calibri"/>
              </w:rPr>
              <w:t>.</w:t>
            </w:r>
          </w:p>
        </w:tc>
        <w:tc>
          <w:tcPr>
            <w:tcW w:w="1075" w:type="pct"/>
            <w:tcBorders>
              <w:top w:val="single" w:sz="4" w:space="0" w:color="92D050"/>
              <w:left w:val="single" w:sz="4" w:space="0" w:color="92D050"/>
              <w:bottom w:val="single" w:sz="4" w:space="0" w:color="92D050"/>
              <w:right w:val="single" w:sz="4" w:space="0" w:color="92D050"/>
            </w:tcBorders>
            <w:vAlign w:val="center"/>
          </w:tcPr>
          <w:p w14:paraId="1F85D78D" w14:textId="2D02A3F2" w:rsidR="00C2495D" w:rsidRPr="006814EE" w:rsidRDefault="00E03883" w:rsidP="00944B92">
            <w:pPr>
              <w:spacing w:after="120" w:line="276" w:lineRule="auto"/>
              <w:rPr>
                <w:rFonts w:ascii="Calibri" w:hAnsi="Calibri" w:cs="Calibri"/>
              </w:rPr>
            </w:pPr>
            <w:r w:rsidRPr="006814EE">
              <w:rPr>
                <w:rFonts w:ascii="Calibri" w:hAnsi="Calibri" w:cs="Calibri"/>
              </w:rPr>
              <w:t xml:space="preserve">Projekt </w:t>
            </w:r>
            <w:r w:rsidR="00C2495D" w:rsidRPr="006814EE">
              <w:rPr>
                <w:rFonts w:ascii="Calibri" w:hAnsi="Calibri" w:cs="Calibri"/>
              </w:rPr>
              <w:t>nie dotyczy placówek świadczących opiekę długoterminową w formach instytucjonalnych</w:t>
            </w:r>
          </w:p>
        </w:tc>
        <w:tc>
          <w:tcPr>
            <w:tcW w:w="2543" w:type="pct"/>
            <w:tcBorders>
              <w:top w:val="single" w:sz="4" w:space="0" w:color="92D050"/>
              <w:left w:val="single" w:sz="4" w:space="0" w:color="92D050"/>
              <w:bottom w:val="single" w:sz="4" w:space="0" w:color="92D050"/>
              <w:right w:val="single" w:sz="4" w:space="0" w:color="92D050"/>
            </w:tcBorders>
            <w:vAlign w:val="center"/>
          </w:tcPr>
          <w:p w14:paraId="3716544B" w14:textId="77777777" w:rsidR="0080155B" w:rsidRPr="006814EE" w:rsidRDefault="00C2495D" w:rsidP="000B5091">
            <w:pPr>
              <w:spacing w:after="0" w:line="276" w:lineRule="auto"/>
              <w:rPr>
                <w:rFonts w:ascii="Calibri" w:hAnsi="Calibri" w:cs="Calibri"/>
              </w:rPr>
            </w:pPr>
            <w:r w:rsidRPr="006814EE">
              <w:rPr>
                <w:rFonts w:ascii="Calibri" w:hAnsi="Calibri" w:cs="Calibri"/>
              </w:rPr>
              <w:t xml:space="preserve">W ramach CP4 EFRR inwestycje infrastrukturalne w placówki świadczące całodobową opiekę długoterminową (całodobowe usługi opiekuńczo-lecznicze) w instytucjonalnych formach są niedozwolone. </w:t>
            </w:r>
          </w:p>
          <w:p w14:paraId="2CDAEECB" w14:textId="77777777" w:rsidR="005724AD" w:rsidRPr="006814EE" w:rsidRDefault="005724AD" w:rsidP="000B5091">
            <w:pPr>
              <w:spacing w:after="0" w:line="276" w:lineRule="auto"/>
              <w:rPr>
                <w:rFonts w:ascii="Calibri" w:hAnsi="Calibri" w:cs="Calibri"/>
              </w:rPr>
            </w:pPr>
          </w:p>
          <w:p w14:paraId="6CAAFBD6" w14:textId="71006457" w:rsidR="00C2495D" w:rsidRPr="006814EE" w:rsidRDefault="00C2495D" w:rsidP="000B5091">
            <w:pPr>
              <w:spacing w:after="0" w:line="276" w:lineRule="auto"/>
              <w:rPr>
                <w:rFonts w:ascii="Calibri" w:hAnsi="Calibri" w:cs="Calibri"/>
                <w:bCs/>
                <w:iCs/>
              </w:rPr>
            </w:pPr>
            <w:r w:rsidRPr="006814EE">
              <w:rPr>
                <w:rFonts w:ascii="Calibri" w:hAnsi="Calibri" w:cs="Calibri"/>
              </w:rPr>
              <w:t>Kryterium weryfikowane na podstawie zapisów wniosku o dofinansowanie i załączników i/lub wyjaśnień udzielonych przez Wnioskodawcę.</w:t>
            </w:r>
          </w:p>
        </w:tc>
        <w:tc>
          <w:tcPr>
            <w:tcW w:w="1229" w:type="pct"/>
            <w:tcBorders>
              <w:top w:val="single" w:sz="4" w:space="0" w:color="92D050"/>
              <w:left w:val="single" w:sz="4" w:space="0" w:color="92D050"/>
              <w:bottom w:val="single" w:sz="4" w:space="0" w:color="92D050"/>
              <w:right w:val="single" w:sz="4" w:space="0" w:color="92D050"/>
            </w:tcBorders>
            <w:vAlign w:val="center"/>
          </w:tcPr>
          <w:p w14:paraId="01160A58" w14:textId="544D0306" w:rsidR="00C2495D" w:rsidRPr="00CC60E9" w:rsidRDefault="00C2495D" w:rsidP="00944B92">
            <w:pPr>
              <w:spacing w:after="120" w:line="276" w:lineRule="auto"/>
              <w:rPr>
                <w:rFonts w:ascii="Calibri" w:hAnsi="Calibri" w:cs="Calibri"/>
              </w:rPr>
            </w:pPr>
            <w:r w:rsidRPr="00CC60E9">
              <w:rPr>
                <w:rFonts w:ascii="Calibri" w:hAnsi="Calibri" w:cs="Calibri"/>
              </w:rPr>
              <w:t>Kryterium bezwzględne (0/1)</w:t>
            </w:r>
          </w:p>
        </w:tc>
      </w:tr>
      <w:tr w:rsidR="00EC4572" w:rsidRPr="00CC60E9" w14:paraId="4014A086" w14:textId="77777777" w:rsidTr="00C2495D">
        <w:trPr>
          <w:trHeight w:val="564"/>
        </w:trPr>
        <w:tc>
          <w:tcPr>
            <w:tcW w:w="153" w:type="pct"/>
            <w:tcBorders>
              <w:top w:val="single" w:sz="4" w:space="0" w:color="92D050"/>
              <w:left w:val="single" w:sz="4" w:space="0" w:color="92D050"/>
              <w:bottom w:val="single" w:sz="4" w:space="0" w:color="92D050"/>
              <w:right w:val="single" w:sz="4" w:space="0" w:color="92D050"/>
            </w:tcBorders>
            <w:noWrap/>
            <w:vAlign w:val="center"/>
          </w:tcPr>
          <w:p w14:paraId="570204AF" w14:textId="44FF5097" w:rsidR="00EC4572" w:rsidRDefault="00EC4572" w:rsidP="00EC4572">
            <w:pPr>
              <w:spacing w:after="120" w:line="276" w:lineRule="auto"/>
              <w:rPr>
                <w:rFonts w:ascii="Calibri" w:hAnsi="Calibri" w:cs="Calibri"/>
              </w:rPr>
            </w:pPr>
            <w:r>
              <w:rPr>
                <w:rFonts w:ascii="Calibri" w:hAnsi="Calibri" w:cs="Calibri"/>
              </w:rPr>
              <w:t>9.</w:t>
            </w:r>
          </w:p>
        </w:tc>
        <w:tc>
          <w:tcPr>
            <w:tcW w:w="1075" w:type="pct"/>
            <w:tcBorders>
              <w:top w:val="single" w:sz="4" w:space="0" w:color="92D050"/>
              <w:left w:val="single" w:sz="4" w:space="0" w:color="92D050"/>
              <w:bottom w:val="single" w:sz="4" w:space="0" w:color="92D050"/>
              <w:right w:val="single" w:sz="4" w:space="0" w:color="92D050"/>
            </w:tcBorders>
            <w:vAlign w:val="center"/>
          </w:tcPr>
          <w:p w14:paraId="17D1779F" w14:textId="77777777" w:rsidR="00EC4572" w:rsidRPr="006814EE" w:rsidRDefault="00EC4572" w:rsidP="00EC4572">
            <w:pPr>
              <w:autoSpaceDE w:val="0"/>
              <w:autoSpaceDN w:val="0"/>
              <w:adjustRightInd w:val="0"/>
              <w:spacing w:after="120" w:line="276" w:lineRule="auto"/>
              <w:rPr>
                <w:rFonts w:ascii="Calibri" w:hAnsi="Calibri" w:cs="Calibri"/>
                <w:lang w:eastAsia="pl-PL"/>
              </w:rPr>
            </w:pPr>
            <w:r w:rsidRPr="006814EE">
              <w:rPr>
                <w:rFonts w:ascii="Calibri" w:hAnsi="Calibri" w:cs="Calibri"/>
                <w:lang w:eastAsia="pl-PL"/>
              </w:rPr>
              <w:t xml:space="preserve">Spełnienie warunków, w tym posiadanie infrastruktury technicznej niezbędnej do instalacji i użytkowania wyrobów medycznych </w:t>
            </w:r>
          </w:p>
          <w:p w14:paraId="037A991A" w14:textId="59E6BC3E" w:rsidR="00EC4572" w:rsidRPr="006814EE" w:rsidRDefault="00EC4572" w:rsidP="00EC4572">
            <w:pPr>
              <w:spacing w:after="120" w:line="276" w:lineRule="auto"/>
              <w:rPr>
                <w:rFonts w:ascii="Calibri" w:hAnsi="Calibri" w:cs="Calibri"/>
              </w:rPr>
            </w:pPr>
            <w:r w:rsidRPr="006814EE">
              <w:rPr>
                <w:rFonts w:ascii="Calibri" w:hAnsi="Calibri" w:cs="Calibri"/>
                <w:lang w:eastAsia="pl-PL"/>
              </w:rPr>
              <w:lastRenderedPageBreak/>
              <w:t>(jeśli dotyczy)</w:t>
            </w:r>
          </w:p>
        </w:tc>
        <w:tc>
          <w:tcPr>
            <w:tcW w:w="2543" w:type="pct"/>
            <w:tcBorders>
              <w:top w:val="single" w:sz="4" w:space="0" w:color="92D050"/>
              <w:left w:val="single" w:sz="4" w:space="0" w:color="92D050"/>
              <w:bottom w:val="single" w:sz="4" w:space="0" w:color="92D050"/>
              <w:right w:val="single" w:sz="4" w:space="0" w:color="92D050"/>
            </w:tcBorders>
            <w:vAlign w:val="center"/>
          </w:tcPr>
          <w:p w14:paraId="4BDC9E92" w14:textId="77777777" w:rsidR="00EC4572" w:rsidRPr="006814EE" w:rsidRDefault="00EC4572" w:rsidP="00EC4572">
            <w:pPr>
              <w:suppressAutoHyphens/>
              <w:spacing w:after="120" w:line="276" w:lineRule="auto"/>
              <w:rPr>
                <w:rFonts w:ascii="Calibri" w:eastAsia="Times New Roman" w:hAnsi="Calibri" w:cs="Calibri"/>
                <w:lang w:eastAsia="zh-CN"/>
              </w:rPr>
            </w:pPr>
            <w:r w:rsidRPr="006814EE">
              <w:rPr>
                <w:rFonts w:ascii="Calibri" w:eastAsia="Times New Roman" w:hAnsi="Calibri" w:cs="Calibri"/>
                <w:lang w:eastAsia="zh-CN"/>
              </w:rPr>
              <w:lastRenderedPageBreak/>
              <w:t>Ocenie podlega czy wnioskodawca projektu w przypadku którego przewidziano zakup wyrobów medycznych, najpóźniej z chwilą zakończenia realizacji projektu będzie dysponował infrastrukturą techniczną niezbędną do instalacji i użytkowania wyrobów medycznych objętych projektem.</w:t>
            </w:r>
          </w:p>
          <w:p w14:paraId="69BC1FFA" w14:textId="1467CEF4" w:rsidR="00EC4572" w:rsidRPr="006814EE" w:rsidRDefault="00EC4572" w:rsidP="00EC4572">
            <w:pPr>
              <w:suppressAutoHyphens/>
              <w:spacing w:after="120" w:line="276" w:lineRule="auto"/>
              <w:rPr>
                <w:rFonts w:ascii="Calibri" w:eastAsia="Times New Roman" w:hAnsi="Calibri" w:cs="Calibri"/>
                <w:lang w:eastAsia="zh-CN"/>
              </w:rPr>
            </w:pPr>
            <w:r w:rsidRPr="006814EE">
              <w:rPr>
                <w:rFonts w:ascii="Calibri" w:eastAsia="Times New Roman" w:hAnsi="Calibri" w:cs="Calibri"/>
                <w:lang w:eastAsia="zh-CN"/>
              </w:rPr>
              <w:lastRenderedPageBreak/>
              <w:t>W przypadku zakupu sprzętów medycznych (wyrobów medycznych) będących źródłem jednostkowych danych medycznych wnioskodawca zapewni:</w:t>
            </w:r>
          </w:p>
          <w:p w14:paraId="7123AAF6" w14:textId="18867BA1" w:rsidR="00EC4572" w:rsidRPr="006814EE" w:rsidRDefault="001616C5" w:rsidP="00EC4572">
            <w:pPr>
              <w:pStyle w:val="Akapitzlist"/>
              <w:numPr>
                <w:ilvl w:val="0"/>
                <w:numId w:val="15"/>
              </w:numPr>
              <w:suppressAutoHyphens/>
              <w:spacing w:after="120"/>
              <w:rPr>
                <w:rFonts w:cs="Calibri"/>
                <w:lang w:eastAsia="zh-CN"/>
              </w:rPr>
            </w:pPr>
            <w:r w:rsidRPr="006814EE">
              <w:rPr>
                <w:rFonts w:cs="Calibri"/>
                <w:lang w:eastAsia="zh-CN"/>
              </w:rPr>
              <w:t>i</w:t>
            </w:r>
            <w:r w:rsidR="00EC4572" w:rsidRPr="006814EE">
              <w:rPr>
                <w:rFonts w:cs="Calibri"/>
                <w:lang w:eastAsia="zh-CN"/>
              </w:rPr>
              <w:t>ntegrację wyrobu medycznego z posiadanymi systemami informatycznymi odpowiedzialnymi za prowadzenie elektronicznego rekordu pacjenta w danej dziedzinie i/lub lokalnym repozytorium danych medycznych pacjenta</w:t>
            </w:r>
            <w:r w:rsidRPr="006814EE">
              <w:rPr>
                <w:rFonts w:cs="Calibri"/>
                <w:lang w:eastAsia="zh-CN"/>
              </w:rPr>
              <w:t>,</w:t>
            </w:r>
          </w:p>
          <w:p w14:paraId="006283DA" w14:textId="3EB4761F" w:rsidR="00EC4572" w:rsidRPr="006814EE" w:rsidRDefault="001616C5" w:rsidP="00EC4572">
            <w:pPr>
              <w:pStyle w:val="Akapitzlist"/>
              <w:numPr>
                <w:ilvl w:val="0"/>
                <w:numId w:val="15"/>
              </w:numPr>
              <w:suppressAutoHyphens/>
              <w:spacing w:after="120"/>
              <w:rPr>
                <w:rFonts w:cs="Calibri"/>
                <w:lang w:eastAsia="zh-CN"/>
              </w:rPr>
            </w:pPr>
            <w:r w:rsidRPr="006814EE">
              <w:rPr>
                <w:rFonts w:cs="Calibri"/>
                <w:lang w:eastAsia="zh-CN"/>
              </w:rPr>
              <w:t>i</w:t>
            </w:r>
            <w:r w:rsidR="00EC4572" w:rsidRPr="006814EE">
              <w:rPr>
                <w:rFonts w:cs="Calibri"/>
                <w:lang w:eastAsia="zh-CN"/>
              </w:rPr>
              <w:t>dentyfikację oferowanych przez dany wyrób medyczny interfejsów wymiany danych, a następnie wybór najbardziej optymalnych rozwiązań w kontekście posiadanej przez wnioskodawcę architektury informatycznej</w:t>
            </w:r>
            <w:r w:rsidRPr="006814EE">
              <w:rPr>
                <w:rFonts w:cs="Calibri"/>
                <w:lang w:eastAsia="zh-CN"/>
              </w:rPr>
              <w:t>,</w:t>
            </w:r>
          </w:p>
          <w:p w14:paraId="5E68E5A3" w14:textId="585CF16D" w:rsidR="00EC4572" w:rsidRPr="006814EE" w:rsidRDefault="001616C5" w:rsidP="00EC4572">
            <w:pPr>
              <w:pStyle w:val="Akapitzlist"/>
              <w:numPr>
                <w:ilvl w:val="0"/>
                <w:numId w:val="15"/>
              </w:numPr>
              <w:suppressAutoHyphens/>
              <w:spacing w:after="120"/>
              <w:rPr>
                <w:rFonts w:cs="Calibri"/>
                <w:lang w:eastAsia="zh-CN"/>
              </w:rPr>
            </w:pPr>
            <w:r w:rsidRPr="006814EE">
              <w:rPr>
                <w:rFonts w:cs="Calibri"/>
                <w:lang w:eastAsia="zh-CN"/>
              </w:rPr>
              <w:t>z</w:t>
            </w:r>
            <w:r w:rsidR="00EC4572" w:rsidRPr="006814EE">
              <w:rPr>
                <w:rFonts w:cs="Calibri"/>
                <w:lang w:eastAsia="zh-CN"/>
              </w:rPr>
              <w:t>apewnienie odpowiednich zasobów licencyjnych, mocy obliczeniowej oraz przestrzeni dyskowej w posiadanych repozytoriach danych w szczególności dotyczy to systemów PACS. W przypadku braku, przedmiotowy projekt powinien także przewidywać niezbędne uzupełnienie braków w przedmiotowym zakresie.</w:t>
            </w:r>
          </w:p>
          <w:p w14:paraId="115020A9" w14:textId="793E74D5" w:rsidR="00EC4572" w:rsidRPr="006814EE" w:rsidRDefault="00EC4572" w:rsidP="00EC4572">
            <w:pPr>
              <w:spacing w:after="0" w:line="276" w:lineRule="auto"/>
              <w:rPr>
                <w:rFonts w:ascii="Calibri" w:hAnsi="Calibri" w:cs="Calibri"/>
              </w:rPr>
            </w:pPr>
            <w:r w:rsidRPr="006814EE">
              <w:rPr>
                <w:rFonts w:ascii="Calibri" w:eastAsia="Times New Roman" w:hAnsi="Calibri" w:cs="Calibri"/>
                <w:lang w:eastAsia="zh-CN"/>
              </w:rPr>
              <w:t>Kryterium weryfikowane na podstawie zapisów wniosku o dofinansowanie i załączników i/lub wyjaśnień udzielonych przez Wnioskodawcę.</w:t>
            </w:r>
          </w:p>
        </w:tc>
        <w:tc>
          <w:tcPr>
            <w:tcW w:w="1229" w:type="pct"/>
            <w:tcBorders>
              <w:top w:val="single" w:sz="4" w:space="0" w:color="92D050"/>
              <w:left w:val="single" w:sz="4" w:space="0" w:color="92D050"/>
              <w:bottom w:val="single" w:sz="4" w:space="0" w:color="92D050"/>
              <w:right w:val="single" w:sz="4" w:space="0" w:color="92D050"/>
            </w:tcBorders>
            <w:vAlign w:val="center"/>
          </w:tcPr>
          <w:p w14:paraId="4A01BF4C" w14:textId="44BB561C" w:rsidR="00EC4572" w:rsidRPr="00CC60E9" w:rsidRDefault="00EC4572" w:rsidP="00EC4572">
            <w:pPr>
              <w:spacing w:after="120" w:line="276" w:lineRule="auto"/>
              <w:rPr>
                <w:rFonts w:ascii="Calibri" w:hAnsi="Calibri" w:cs="Calibri"/>
              </w:rPr>
            </w:pPr>
            <w:r w:rsidRPr="00CC60E9">
              <w:rPr>
                <w:rFonts w:ascii="Calibri" w:hAnsi="Calibri" w:cs="Calibri"/>
              </w:rPr>
              <w:lastRenderedPageBreak/>
              <w:t>Kryterium bezwzględne (0/1)</w:t>
            </w:r>
          </w:p>
        </w:tc>
      </w:tr>
    </w:tbl>
    <w:p w14:paraId="3F9BEB53" w14:textId="77777777" w:rsidR="00FA0D5E" w:rsidRDefault="00FA0D5E" w:rsidP="00733202">
      <w:pPr>
        <w:rPr>
          <w:rFonts w:ascii="Calibri" w:eastAsia="Times New Roman" w:hAnsi="Calibri" w:cs="Times New Roman"/>
        </w:rPr>
      </w:pPr>
    </w:p>
    <w:p w14:paraId="73C9A9AB" w14:textId="77777777" w:rsidR="00036F8F" w:rsidRDefault="00036F8F" w:rsidP="00733202">
      <w:pPr>
        <w:rPr>
          <w:rFonts w:ascii="Calibri" w:eastAsia="Times New Roman" w:hAnsi="Calibri" w:cs="Times New Roman"/>
        </w:rPr>
      </w:pPr>
    </w:p>
    <w:p w14:paraId="6800346E" w14:textId="77777777" w:rsidR="00601585" w:rsidRDefault="00601585" w:rsidP="00733202">
      <w:pPr>
        <w:rPr>
          <w:rFonts w:ascii="Calibri" w:eastAsia="Times New Roman" w:hAnsi="Calibri" w:cs="Times New Roman"/>
        </w:rPr>
      </w:pPr>
    </w:p>
    <w:p w14:paraId="6C03B640" w14:textId="77777777" w:rsidR="00601585" w:rsidRDefault="00601585" w:rsidP="00733202">
      <w:pPr>
        <w:rPr>
          <w:rFonts w:ascii="Calibri" w:eastAsia="Times New Roman" w:hAnsi="Calibri" w:cs="Times New Roman"/>
        </w:rPr>
      </w:pPr>
    </w:p>
    <w:p w14:paraId="205313EE" w14:textId="77777777" w:rsidR="00601585" w:rsidRDefault="00601585" w:rsidP="00733202">
      <w:pPr>
        <w:rPr>
          <w:rFonts w:ascii="Calibri" w:eastAsia="Times New Roman" w:hAnsi="Calibri" w:cs="Times New Roman"/>
        </w:rPr>
      </w:pPr>
    </w:p>
    <w:p w14:paraId="075DECF5" w14:textId="77777777" w:rsidR="000013DD" w:rsidRDefault="000013DD" w:rsidP="00733202">
      <w:pPr>
        <w:rPr>
          <w:rFonts w:ascii="Calibri" w:eastAsia="Times New Roman" w:hAnsi="Calibri" w:cs="Times New Roman"/>
        </w:rPr>
      </w:pPr>
    </w:p>
    <w:tbl>
      <w:tblPr>
        <w:tblW w:w="5774"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6160"/>
      </w:tblGrid>
      <w:tr w:rsidR="00A76655" w:rsidRPr="00A76655" w14:paraId="0294651C" w14:textId="77777777" w:rsidTr="007E0100">
        <w:trPr>
          <w:trHeight w:val="564"/>
        </w:trPr>
        <w:tc>
          <w:tcPr>
            <w:tcW w:w="5000" w:type="pct"/>
            <w:shd w:val="clear" w:color="auto" w:fill="D9D9D9" w:themeFill="background1" w:themeFillShade="D9"/>
            <w:noWrap/>
            <w:vAlign w:val="center"/>
          </w:tcPr>
          <w:p w14:paraId="2988DD09" w14:textId="77777777" w:rsidR="00A76655" w:rsidRPr="00A76655" w:rsidRDefault="00A76655" w:rsidP="007E0100">
            <w:pPr>
              <w:autoSpaceDE w:val="0"/>
              <w:autoSpaceDN w:val="0"/>
              <w:adjustRightInd w:val="0"/>
              <w:spacing w:after="120"/>
              <w:rPr>
                <w:rFonts w:cs="Calibri"/>
                <w:b/>
                <w:color w:val="000099"/>
              </w:rPr>
            </w:pPr>
            <w:r w:rsidRPr="00A76655">
              <w:rPr>
                <w:rFonts w:cs="Calibri"/>
                <w:b/>
                <w:color w:val="000099"/>
                <w:u w:val="single"/>
              </w:rPr>
              <w:lastRenderedPageBreak/>
              <w:t>Kryteria merytoryczne szczegółowe (TAK/NIE) - obowiązujące dla naborów przeprowadzonych w trybie konkurencyjnym i niekonkurencyjnym</w:t>
            </w:r>
          </w:p>
        </w:tc>
      </w:tr>
      <w:tr w:rsidR="00A76655" w:rsidRPr="00A76655" w14:paraId="3B8D1793" w14:textId="77777777" w:rsidTr="007E0100">
        <w:trPr>
          <w:trHeight w:val="564"/>
        </w:trPr>
        <w:tc>
          <w:tcPr>
            <w:tcW w:w="5000" w:type="pct"/>
            <w:shd w:val="clear" w:color="auto" w:fill="D9D9D9" w:themeFill="background1" w:themeFillShade="D9"/>
            <w:noWrap/>
            <w:vAlign w:val="center"/>
          </w:tcPr>
          <w:p w14:paraId="3C11843B" w14:textId="431E12B7" w:rsidR="004025BC" w:rsidRDefault="008677E7" w:rsidP="008677E7">
            <w:pPr>
              <w:pStyle w:val="Akapitzlist"/>
              <w:autoSpaceDE w:val="0"/>
              <w:autoSpaceDN w:val="0"/>
              <w:adjustRightInd w:val="0"/>
              <w:spacing w:after="58" w:line="240" w:lineRule="auto"/>
              <w:ind w:left="405" w:hanging="405"/>
              <w:rPr>
                <w:rFonts w:cs="Calibri"/>
                <w:b/>
                <w:color w:val="000099"/>
              </w:rPr>
            </w:pPr>
            <w:r>
              <w:rPr>
                <w:rFonts w:cs="Calibri"/>
                <w:b/>
                <w:color w:val="000099"/>
              </w:rPr>
              <w:t>Typy przedsięwzięć:</w:t>
            </w:r>
          </w:p>
          <w:p w14:paraId="7B8EF4CC" w14:textId="77777777" w:rsidR="004025BC" w:rsidRDefault="004025BC" w:rsidP="004025BC">
            <w:pPr>
              <w:pStyle w:val="Akapitzlist"/>
              <w:autoSpaceDE w:val="0"/>
              <w:autoSpaceDN w:val="0"/>
              <w:adjustRightInd w:val="0"/>
              <w:spacing w:after="58" w:line="240" w:lineRule="auto"/>
              <w:ind w:left="405"/>
              <w:rPr>
                <w:rFonts w:cs="Calibri"/>
                <w:b/>
                <w:color w:val="000099"/>
              </w:rPr>
            </w:pPr>
          </w:p>
          <w:p w14:paraId="0BA92505" w14:textId="30B7F87F" w:rsidR="004025BC" w:rsidRPr="008677E7" w:rsidRDefault="004025BC">
            <w:pPr>
              <w:pStyle w:val="Akapitzlist"/>
              <w:numPr>
                <w:ilvl w:val="0"/>
                <w:numId w:val="2"/>
              </w:numPr>
              <w:autoSpaceDE w:val="0"/>
              <w:autoSpaceDN w:val="0"/>
              <w:adjustRightInd w:val="0"/>
              <w:spacing w:after="58" w:line="240" w:lineRule="auto"/>
              <w:rPr>
                <w:rFonts w:cs="Calibri"/>
                <w:b/>
                <w:bCs/>
                <w:color w:val="2F5496" w:themeColor="accent5" w:themeShade="BF"/>
              </w:rPr>
            </w:pPr>
            <w:r w:rsidRPr="008677E7">
              <w:rPr>
                <w:rFonts w:cs="Calibri"/>
                <w:b/>
                <w:bCs/>
                <w:color w:val="2F5496" w:themeColor="accent5" w:themeShade="BF"/>
              </w:rPr>
              <w:t xml:space="preserve">Rozwój opieki </w:t>
            </w:r>
            <w:r w:rsidR="005724AD">
              <w:rPr>
                <w:rFonts w:cs="Calibri"/>
                <w:b/>
                <w:bCs/>
                <w:color w:val="2F5496" w:themeColor="accent5" w:themeShade="BF"/>
              </w:rPr>
              <w:t>realizowanej w trybie leczenia jednego dnia</w:t>
            </w:r>
            <w:r w:rsidR="005724AD" w:rsidRPr="008677E7">
              <w:rPr>
                <w:rFonts w:cs="Calibri"/>
                <w:b/>
                <w:bCs/>
                <w:color w:val="2F5496" w:themeColor="accent5" w:themeShade="BF"/>
              </w:rPr>
              <w:t xml:space="preserve"> </w:t>
            </w:r>
            <w:r w:rsidRPr="008677E7">
              <w:rPr>
                <w:rFonts w:cs="Calibri"/>
                <w:b/>
                <w:bCs/>
                <w:color w:val="2F5496" w:themeColor="accent5" w:themeShade="BF"/>
              </w:rPr>
              <w:t xml:space="preserve">i wzmocnienie ambulatoryjnej opieki specjalistycznej, poprzez inwestycje w infrastrukturę i wyposażenie placówek opieki zdrowotnej, komplementarnie do wsparcia finansowanego z EFS+ tj. regionalnych programów zdrowotnych i opieki długoterminowej w formie </w:t>
            </w:r>
            <w:proofErr w:type="spellStart"/>
            <w:r w:rsidRPr="008677E7">
              <w:rPr>
                <w:rFonts w:cs="Calibri"/>
                <w:b/>
                <w:bCs/>
                <w:color w:val="2F5496" w:themeColor="accent5" w:themeShade="BF"/>
              </w:rPr>
              <w:t>zdeinstytucjonalizowanej</w:t>
            </w:r>
            <w:proofErr w:type="spellEnd"/>
            <w:r w:rsidR="004C3272">
              <w:rPr>
                <w:rFonts w:cs="Calibri"/>
                <w:b/>
                <w:bCs/>
                <w:color w:val="2F5496" w:themeColor="accent5" w:themeShade="BF"/>
              </w:rPr>
              <w:t xml:space="preserve"> oraz programów eliminowania zdrowotnych czynników ryzyka w miejscu pracy</w:t>
            </w:r>
            <w:r w:rsidR="000576FA" w:rsidRPr="008677E7">
              <w:rPr>
                <w:rStyle w:val="Odwoanieprzypisudolnego"/>
                <w:b/>
                <w:bCs/>
                <w:color w:val="2F5496" w:themeColor="accent5" w:themeShade="BF"/>
              </w:rPr>
              <w:footnoteReference w:id="6"/>
            </w:r>
            <w:r w:rsidRPr="008677E7">
              <w:rPr>
                <w:rFonts w:cs="Calibri"/>
                <w:b/>
                <w:bCs/>
                <w:color w:val="2F5496" w:themeColor="accent5" w:themeShade="BF"/>
              </w:rPr>
              <w:t>.</w:t>
            </w:r>
          </w:p>
          <w:p w14:paraId="72FDEDBB" w14:textId="5E7A03A3" w:rsidR="004025BC" w:rsidRPr="008677E7" w:rsidRDefault="004025BC">
            <w:pPr>
              <w:numPr>
                <w:ilvl w:val="0"/>
                <w:numId w:val="2"/>
              </w:numPr>
              <w:autoSpaceDE w:val="0"/>
              <w:autoSpaceDN w:val="0"/>
              <w:adjustRightInd w:val="0"/>
              <w:spacing w:after="58" w:line="240" w:lineRule="auto"/>
              <w:rPr>
                <w:rFonts w:ascii="Calibri" w:hAnsi="Calibri" w:cs="Calibri"/>
                <w:b/>
                <w:bCs/>
                <w:color w:val="2F5496" w:themeColor="accent5" w:themeShade="BF"/>
              </w:rPr>
            </w:pPr>
            <w:r w:rsidRPr="008677E7">
              <w:rPr>
                <w:rFonts w:ascii="Calibri" w:hAnsi="Calibri" w:cs="Calibri"/>
                <w:b/>
                <w:bCs/>
                <w:color w:val="2F5496" w:themeColor="accent5" w:themeShade="BF"/>
              </w:rPr>
              <w:t xml:space="preserve">Wzmocnienie roli podstawowej </w:t>
            </w:r>
            <w:r w:rsidR="005724AD">
              <w:rPr>
                <w:rFonts w:ascii="Calibri" w:hAnsi="Calibri" w:cs="Calibri"/>
                <w:b/>
                <w:bCs/>
                <w:color w:val="2F5496" w:themeColor="accent5" w:themeShade="BF"/>
              </w:rPr>
              <w:t xml:space="preserve">opieki zdrowotnej </w:t>
            </w:r>
            <w:r w:rsidRPr="008677E7">
              <w:rPr>
                <w:rFonts w:ascii="Calibri" w:hAnsi="Calibri" w:cs="Calibri"/>
                <w:b/>
                <w:bCs/>
                <w:color w:val="2F5496" w:themeColor="accent5" w:themeShade="BF"/>
              </w:rPr>
              <w:t xml:space="preserve">i ambulatoryjnej opieki </w:t>
            </w:r>
            <w:r w:rsidR="005724AD">
              <w:rPr>
                <w:rFonts w:ascii="Calibri" w:hAnsi="Calibri" w:cs="Calibri"/>
                <w:b/>
                <w:bCs/>
                <w:color w:val="2F5496" w:themeColor="accent5" w:themeShade="BF"/>
              </w:rPr>
              <w:t>specjalistycznej</w:t>
            </w:r>
            <w:r w:rsidRPr="008677E7">
              <w:rPr>
                <w:rFonts w:ascii="Calibri" w:hAnsi="Calibri" w:cs="Calibri"/>
                <w:b/>
                <w:bCs/>
                <w:color w:val="2F5496" w:themeColor="accent5" w:themeShade="BF"/>
              </w:rPr>
              <w:t xml:space="preserve">, poprzez budowę, przebudowę i modernizację obiektów infrastruktury i/lub ich wyposażenie w sprzęt (w tym zakup sprzętu i infrastruktury IT) – mające na celu stopniowe odwracanie piramidy świadczeń i ukierunkowane na poprawę dostępu do opieki na obszarach słabiej rozwiniętych gospodarczo i terenach wiejskich – komplementarnie do usług zdrowotnych finansowanych z EFS+ tj. regionalnych programów zdrowotnych oraz </w:t>
            </w:r>
            <w:r w:rsidR="004D3C60" w:rsidRPr="004D3C60">
              <w:rPr>
                <w:rFonts w:ascii="Calibri" w:hAnsi="Calibri" w:cs="Calibri"/>
                <w:b/>
                <w:bCs/>
                <w:color w:val="2F5496" w:themeColor="accent5" w:themeShade="BF"/>
              </w:rPr>
              <w:t>poprawy ogólnej wydajności usług medycznych</w:t>
            </w:r>
            <w:r w:rsidR="000576FA" w:rsidRPr="008677E7">
              <w:rPr>
                <w:rStyle w:val="Odwoanieprzypisudolnego"/>
                <w:b/>
                <w:bCs/>
                <w:color w:val="2F5496" w:themeColor="accent5" w:themeShade="BF"/>
              </w:rPr>
              <w:footnoteReference w:id="7"/>
            </w:r>
            <w:r w:rsidRPr="008677E7">
              <w:rPr>
                <w:rFonts w:ascii="Calibri" w:hAnsi="Calibri" w:cs="Calibri"/>
                <w:b/>
                <w:bCs/>
                <w:color w:val="2F5496" w:themeColor="accent5" w:themeShade="BF"/>
              </w:rPr>
              <w:t>.</w:t>
            </w:r>
          </w:p>
          <w:p w14:paraId="0A9970E7" w14:textId="24241440" w:rsidR="004025BC" w:rsidRPr="0080155B" w:rsidRDefault="004025BC">
            <w:pPr>
              <w:numPr>
                <w:ilvl w:val="0"/>
                <w:numId w:val="2"/>
              </w:numPr>
              <w:autoSpaceDE w:val="0"/>
              <w:autoSpaceDN w:val="0"/>
              <w:adjustRightInd w:val="0"/>
              <w:spacing w:after="58" w:line="240" w:lineRule="auto"/>
              <w:rPr>
                <w:rFonts w:ascii="Calibri" w:hAnsi="Calibri" w:cs="Calibri"/>
                <w:b/>
                <w:bCs/>
                <w:color w:val="2F5496" w:themeColor="accent5" w:themeShade="BF"/>
              </w:rPr>
            </w:pPr>
            <w:r w:rsidRPr="008677E7">
              <w:rPr>
                <w:rFonts w:ascii="Calibri" w:hAnsi="Calibri" w:cs="Calibri"/>
                <w:b/>
                <w:bCs/>
                <w:color w:val="2F5496" w:themeColor="accent5" w:themeShade="BF"/>
              </w:rPr>
              <w:t xml:space="preserve">Wdrożenie standardu dostępności POZ/AOS dla osób ze szczególnymi potrzebami w obszarze architektonicznym, cyfrowym, komunikacyjnym i organizacyjnym. Inwestycja ta możliwa będzie także w powiązaniu z działaniem EFS+ tj. </w:t>
            </w:r>
            <w:r w:rsidR="004D3C60" w:rsidRPr="004D3C60">
              <w:rPr>
                <w:rFonts w:ascii="Calibri" w:hAnsi="Calibri" w:cs="Calibri"/>
                <w:b/>
                <w:bCs/>
                <w:color w:val="2F5496" w:themeColor="accent5" w:themeShade="BF"/>
              </w:rPr>
              <w:t>popraw</w:t>
            </w:r>
            <w:r w:rsidR="00301EDF">
              <w:rPr>
                <w:rFonts w:ascii="Calibri" w:hAnsi="Calibri" w:cs="Calibri"/>
                <w:b/>
                <w:bCs/>
                <w:color w:val="2F5496" w:themeColor="accent5" w:themeShade="BF"/>
              </w:rPr>
              <w:t>ą</w:t>
            </w:r>
            <w:r w:rsidR="004D3C60" w:rsidRPr="004D3C60">
              <w:rPr>
                <w:rFonts w:ascii="Calibri" w:hAnsi="Calibri" w:cs="Calibri"/>
                <w:b/>
                <w:bCs/>
                <w:color w:val="2F5496" w:themeColor="accent5" w:themeShade="BF"/>
              </w:rPr>
              <w:t xml:space="preserve"> ogólnej wydajności usług medycznych</w:t>
            </w:r>
            <w:r w:rsidR="000576FA" w:rsidRPr="008677E7">
              <w:rPr>
                <w:rStyle w:val="Odwoanieprzypisudolnego"/>
                <w:b/>
                <w:bCs/>
                <w:color w:val="2F5496" w:themeColor="accent5" w:themeShade="BF"/>
              </w:rPr>
              <w:footnoteReference w:id="8"/>
            </w:r>
            <w:r w:rsidRPr="008677E7">
              <w:rPr>
                <w:rFonts w:ascii="Calibri" w:hAnsi="Calibri" w:cs="Calibri"/>
                <w:b/>
                <w:bCs/>
                <w:color w:val="2F5496" w:themeColor="accent5" w:themeShade="BF"/>
              </w:rPr>
              <w:t xml:space="preserve">. </w:t>
            </w:r>
          </w:p>
        </w:tc>
      </w:tr>
    </w:tbl>
    <w:p w14:paraId="3682B68E" w14:textId="77777777" w:rsidR="00A76655" w:rsidRDefault="00A76655" w:rsidP="00A76655">
      <w:pPr>
        <w:spacing w:after="0"/>
        <w:rPr>
          <w:rFonts w:ascii="Calibri" w:eastAsia="Times New Roman" w:hAnsi="Calibri" w:cs="Times New Roman"/>
          <w:sz w:val="2"/>
          <w:szCs w:val="2"/>
        </w:rPr>
      </w:pPr>
    </w:p>
    <w:tbl>
      <w:tblPr>
        <w:tblW w:w="5774"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66"/>
        <w:gridCol w:w="3503"/>
        <w:gridCol w:w="8222"/>
        <w:gridCol w:w="3969"/>
      </w:tblGrid>
      <w:tr w:rsidR="00C32D9E" w:rsidRPr="00A56130" w14:paraId="4E01B1C9" w14:textId="66217420" w:rsidTr="00D47BBC">
        <w:trPr>
          <w:trHeight w:val="428"/>
          <w:tblHeader/>
        </w:trPr>
        <w:tc>
          <w:tcPr>
            <w:tcW w:w="144"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615FADE5" w14:textId="77777777" w:rsidR="00C32D9E" w:rsidRPr="00CC60E9" w:rsidRDefault="00C32D9E" w:rsidP="007E0100">
            <w:pPr>
              <w:spacing w:after="120" w:line="276" w:lineRule="auto"/>
              <w:jc w:val="center"/>
              <w:rPr>
                <w:rFonts w:ascii="Calibri" w:hAnsi="Calibri" w:cs="Calibri"/>
              </w:rPr>
            </w:pPr>
            <w:bookmarkStart w:id="1" w:name="_Hlk150760629"/>
            <w:r w:rsidRPr="001015B8">
              <w:rPr>
                <w:b/>
                <w:bCs/>
                <w:color w:val="000099"/>
              </w:rPr>
              <w:t>LP</w:t>
            </w:r>
          </w:p>
        </w:tc>
        <w:tc>
          <w:tcPr>
            <w:tcW w:w="1084"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E9F04C8" w14:textId="77777777" w:rsidR="00C32D9E" w:rsidRDefault="00C32D9E" w:rsidP="007E0100">
            <w:pPr>
              <w:spacing w:after="120" w:line="276" w:lineRule="auto"/>
              <w:jc w:val="center"/>
              <w:rPr>
                <w:rFonts w:ascii="Calibri" w:hAnsi="Calibri" w:cs="Calibri"/>
              </w:rPr>
            </w:pPr>
            <w:r w:rsidRPr="001015B8">
              <w:rPr>
                <w:b/>
                <w:bCs/>
                <w:color w:val="000099"/>
              </w:rPr>
              <w:t>Nazwa kryterium</w:t>
            </w:r>
          </w:p>
        </w:tc>
        <w:tc>
          <w:tcPr>
            <w:tcW w:w="2544"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5873749" w14:textId="77777777" w:rsidR="00C32D9E" w:rsidRPr="00A56130" w:rsidRDefault="00C32D9E" w:rsidP="007E0100">
            <w:pPr>
              <w:spacing w:after="120" w:line="276" w:lineRule="auto"/>
              <w:jc w:val="center"/>
              <w:rPr>
                <w:rFonts w:ascii="Calibri" w:hAnsi="Calibri" w:cs="Calibri"/>
              </w:rPr>
            </w:pPr>
            <w:r w:rsidRPr="001015B8">
              <w:rPr>
                <w:b/>
                <w:bCs/>
                <w:color w:val="000099"/>
              </w:rPr>
              <w:t>Definicja</w:t>
            </w:r>
          </w:p>
        </w:tc>
        <w:tc>
          <w:tcPr>
            <w:tcW w:w="1228"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C70D47B" w14:textId="18217FEF" w:rsidR="00C32D9E" w:rsidRDefault="00C32D9E" w:rsidP="007E0100">
            <w:pPr>
              <w:spacing w:after="120" w:line="276" w:lineRule="auto"/>
              <w:jc w:val="center"/>
              <w:rPr>
                <w:b/>
                <w:bCs/>
                <w:color w:val="000099"/>
              </w:rPr>
            </w:pPr>
            <w:r>
              <w:rPr>
                <w:b/>
                <w:bCs/>
                <w:color w:val="000099"/>
              </w:rPr>
              <w:t>Opis znaczenia kryterium</w:t>
            </w:r>
          </w:p>
        </w:tc>
      </w:tr>
      <w:tr w:rsidR="00C32D9E" w:rsidRPr="00CC60E9" w14:paraId="3DDC076F" w14:textId="7F9438E3" w:rsidTr="00D47BBC">
        <w:trPr>
          <w:trHeight w:val="278"/>
          <w:tblHeader/>
        </w:trPr>
        <w:tc>
          <w:tcPr>
            <w:tcW w:w="144"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bottom"/>
          </w:tcPr>
          <w:p w14:paraId="320E3AEC" w14:textId="77777777" w:rsidR="00C32D9E" w:rsidRPr="00CC60E9" w:rsidRDefault="00C32D9E" w:rsidP="007E0100">
            <w:pPr>
              <w:spacing w:after="120" w:line="276" w:lineRule="auto"/>
              <w:jc w:val="center"/>
              <w:rPr>
                <w:rFonts w:ascii="Calibri" w:hAnsi="Calibri" w:cs="Calibri"/>
              </w:rPr>
            </w:pPr>
            <w:r>
              <w:rPr>
                <w:bCs/>
                <w:i/>
                <w:color w:val="000099"/>
                <w:sz w:val="20"/>
                <w:szCs w:val="20"/>
              </w:rPr>
              <w:t>1</w:t>
            </w:r>
          </w:p>
        </w:tc>
        <w:tc>
          <w:tcPr>
            <w:tcW w:w="1084"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bottom"/>
          </w:tcPr>
          <w:p w14:paraId="66F72D79" w14:textId="77777777" w:rsidR="00C32D9E" w:rsidRPr="00CC60E9" w:rsidRDefault="00C32D9E" w:rsidP="007E0100">
            <w:pPr>
              <w:spacing w:after="120" w:line="276" w:lineRule="auto"/>
              <w:jc w:val="center"/>
              <w:rPr>
                <w:rFonts w:ascii="Calibri" w:hAnsi="Calibri" w:cs="Calibri"/>
              </w:rPr>
            </w:pPr>
            <w:r>
              <w:rPr>
                <w:bCs/>
                <w:i/>
                <w:color w:val="000099"/>
                <w:sz w:val="20"/>
                <w:szCs w:val="20"/>
              </w:rPr>
              <w:t>2</w:t>
            </w:r>
          </w:p>
        </w:tc>
        <w:tc>
          <w:tcPr>
            <w:tcW w:w="2544"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bottom"/>
          </w:tcPr>
          <w:p w14:paraId="33986E93" w14:textId="77777777" w:rsidR="00C32D9E" w:rsidRPr="00CC60E9" w:rsidRDefault="00C32D9E" w:rsidP="007E0100">
            <w:pPr>
              <w:spacing w:after="120" w:line="276" w:lineRule="auto"/>
              <w:jc w:val="center"/>
              <w:rPr>
                <w:rFonts w:ascii="Calibri" w:hAnsi="Calibri" w:cs="Calibri"/>
              </w:rPr>
            </w:pPr>
            <w:r>
              <w:rPr>
                <w:bCs/>
                <w:i/>
                <w:color w:val="000099"/>
                <w:sz w:val="20"/>
                <w:szCs w:val="20"/>
              </w:rPr>
              <w:t>3</w:t>
            </w:r>
          </w:p>
        </w:tc>
        <w:tc>
          <w:tcPr>
            <w:tcW w:w="1228"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tcPr>
          <w:p w14:paraId="7457643B" w14:textId="2849D127" w:rsidR="00C32D9E" w:rsidRDefault="00C32D9E" w:rsidP="007E0100">
            <w:pPr>
              <w:spacing w:after="120" w:line="276" w:lineRule="auto"/>
              <w:jc w:val="center"/>
              <w:rPr>
                <w:bCs/>
                <w:i/>
                <w:color w:val="000099"/>
                <w:sz w:val="20"/>
                <w:szCs w:val="20"/>
              </w:rPr>
            </w:pPr>
            <w:r>
              <w:rPr>
                <w:bCs/>
                <w:i/>
                <w:color w:val="000099"/>
                <w:sz w:val="20"/>
                <w:szCs w:val="20"/>
              </w:rPr>
              <w:t>4</w:t>
            </w:r>
          </w:p>
        </w:tc>
      </w:tr>
      <w:bookmarkEnd w:id="1"/>
      <w:tr w:rsidR="00C32D9E" w:rsidRPr="00CC60E9" w14:paraId="13E567BE" w14:textId="57AD30BB" w:rsidTr="00D47BBC">
        <w:trPr>
          <w:trHeight w:val="564"/>
        </w:trPr>
        <w:tc>
          <w:tcPr>
            <w:tcW w:w="144" w:type="pct"/>
            <w:tcBorders>
              <w:top w:val="single" w:sz="4" w:space="0" w:color="92D050"/>
              <w:left w:val="single" w:sz="4" w:space="0" w:color="92D050"/>
              <w:bottom w:val="single" w:sz="4" w:space="0" w:color="92D050"/>
              <w:right w:val="single" w:sz="4" w:space="0" w:color="92D050"/>
            </w:tcBorders>
            <w:noWrap/>
            <w:vAlign w:val="center"/>
          </w:tcPr>
          <w:p w14:paraId="1E479FF6" w14:textId="1C5F71A1" w:rsidR="00C32D9E" w:rsidRDefault="00C32D9E" w:rsidP="007E0100">
            <w:pPr>
              <w:spacing w:after="120" w:line="276" w:lineRule="auto"/>
              <w:rPr>
                <w:rFonts w:ascii="Calibri" w:hAnsi="Calibri" w:cs="Calibri"/>
              </w:rPr>
            </w:pPr>
            <w:r>
              <w:rPr>
                <w:rFonts w:ascii="Calibri" w:hAnsi="Calibri" w:cs="Calibri"/>
              </w:rPr>
              <w:t>1.</w:t>
            </w:r>
          </w:p>
        </w:tc>
        <w:tc>
          <w:tcPr>
            <w:tcW w:w="1084" w:type="pct"/>
            <w:tcBorders>
              <w:top w:val="single" w:sz="4" w:space="0" w:color="92D050"/>
              <w:left w:val="single" w:sz="4" w:space="0" w:color="92D050"/>
              <w:bottom w:val="single" w:sz="4" w:space="0" w:color="92D050"/>
              <w:right w:val="single" w:sz="4" w:space="0" w:color="92D050"/>
            </w:tcBorders>
            <w:vAlign w:val="center"/>
          </w:tcPr>
          <w:p w14:paraId="3D018CAD" w14:textId="77777777" w:rsidR="00C32D9E" w:rsidRPr="006814EE" w:rsidRDefault="00C32D9E" w:rsidP="007E0100">
            <w:pPr>
              <w:spacing w:after="120" w:line="276" w:lineRule="auto"/>
              <w:rPr>
                <w:rFonts w:cstheme="minorHAnsi"/>
              </w:rPr>
            </w:pPr>
            <w:r w:rsidRPr="006814EE">
              <w:rPr>
                <w:rFonts w:cstheme="minorHAnsi"/>
              </w:rPr>
              <w:t>Zgodność projektu ze standardem dostępności</w:t>
            </w:r>
          </w:p>
          <w:p w14:paraId="3CD05724" w14:textId="0DB166BA" w:rsidR="00C32D9E" w:rsidRPr="006814EE" w:rsidRDefault="00C32D9E" w:rsidP="007E0100">
            <w:pPr>
              <w:spacing w:after="120" w:line="276" w:lineRule="auto"/>
              <w:rPr>
                <w:rFonts w:cstheme="minorHAnsi"/>
              </w:rPr>
            </w:pPr>
            <w:r w:rsidRPr="006814EE">
              <w:rPr>
                <w:rFonts w:cstheme="minorHAnsi"/>
              </w:rPr>
              <w:t>(jeśli dotyczy)</w:t>
            </w:r>
          </w:p>
        </w:tc>
        <w:tc>
          <w:tcPr>
            <w:tcW w:w="2544" w:type="pct"/>
            <w:tcBorders>
              <w:top w:val="single" w:sz="4" w:space="0" w:color="92D050"/>
              <w:left w:val="single" w:sz="4" w:space="0" w:color="92D050"/>
              <w:bottom w:val="single" w:sz="4" w:space="0" w:color="92D050"/>
              <w:right w:val="single" w:sz="4" w:space="0" w:color="92D050"/>
            </w:tcBorders>
            <w:vAlign w:val="center"/>
          </w:tcPr>
          <w:p w14:paraId="050A0AFE" w14:textId="77777777" w:rsidR="00E608C9" w:rsidRPr="006814EE" w:rsidRDefault="00E03883" w:rsidP="007E0100">
            <w:pPr>
              <w:spacing w:after="120" w:line="276" w:lineRule="auto"/>
              <w:rPr>
                <w:rFonts w:cstheme="minorHAnsi"/>
              </w:rPr>
            </w:pPr>
            <w:r w:rsidRPr="006814EE">
              <w:rPr>
                <w:rFonts w:cstheme="minorHAnsi"/>
              </w:rPr>
              <w:t>W przypadku wsparcia POZ</w:t>
            </w:r>
            <w:r w:rsidR="00E608C9" w:rsidRPr="006814EE">
              <w:rPr>
                <w:rFonts w:cstheme="minorHAnsi"/>
              </w:rPr>
              <w:t>/AOS</w:t>
            </w:r>
            <w:r w:rsidRPr="006814EE">
              <w:rPr>
                <w:rFonts w:cstheme="minorHAnsi"/>
              </w:rPr>
              <w:t>, d</w:t>
            </w:r>
            <w:r w:rsidR="00C32D9E" w:rsidRPr="006814EE">
              <w:rPr>
                <w:rFonts w:cstheme="minorHAnsi"/>
              </w:rPr>
              <w:t>ziałania realizowane w projekcie muszą być zgodne z dokumentem</w:t>
            </w:r>
            <w:r w:rsidR="00E608C9" w:rsidRPr="006814EE">
              <w:rPr>
                <w:rFonts w:cstheme="minorHAnsi"/>
              </w:rPr>
              <w:t>:</w:t>
            </w:r>
            <w:r w:rsidR="00C32D9E" w:rsidRPr="006814EE">
              <w:rPr>
                <w:rFonts w:cstheme="minorHAnsi"/>
              </w:rPr>
              <w:t xml:space="preserve"> </w:t>
            </w:r>
          </w:p>
          <w:p w14:paraId="34B49C96" w14:textId="66182F99" w:rsidR="00E608C9" w:rsidRPr="006814EE" w:rsidRDefault="00E608C9">
            <w:pPr>
              <w:pStyle w:val="Akapitzlist"/>
              <w:numPr>
                <w:ilvl w:val="0"/>
                <w:numId w:val="18"/>
              </w:numPr>
              <w:spacing w:after="120"/>
              <w:rPr>
                <w:rFonts w:cstheme="minorHAnsi"/>
              </w:rPr>
            </w:pPr>
            <w:r w:rsidRPr="006814EE">
              <w:rPr>
                <w:rFonts w:cstheme="minorHAnsi"/>
              </w:rPr>
              <w:t>„</w:t>
            </w:r>
            <w:r w:rsidR="00C32D9E" w:rsidRPr="006814EE">
              <w:rPr>
                <w:rFonts w:cstheme="minorHAnsi"/>
              </w:rPr>
              <w:t>Standard dostępności dla Podstawowej Opieki Zdrowotnej (POZ)</w:t>
            </w:r>
            <w:r w:rsidRPr="006814EE">
              <w:rPr>
                <w:rFonts w:cstheme="minorHAnsi"/>
              </w:rPr>
              <w:t>”</w:t>
            </w:r>
            <w:r w:rsidR="00C32D9E" w:rsidRPr="006814EE">
              <w:rPr>
                <w:rFonts w:cstheme="minorHAnsi"/>
              </w:rPr>
              <w:t xml:space="preserve"> opracowanym w ramach rządowego programu „Dostępność Plus”</w:t>
            </w:r>
            <w:r w:rsidRPr="006814EE">
              <w:rPr>
                <w:rFonts w:cstheme="minorHAnsi"/>
              </w:rPr>
              <w:t xml:space="preserve"> i/lub</w:t>
            </w:r>
          </w:p>
          <w:p w14:paraId="7D379E59" w14:textId="2C5D8D91" w:rsidR="00C32D9E" w:rsidRPr="006814EE" w:rsidRDefault="00E608C9">
            <w:pPr>
              <w:pStyle w:val="Akapitzlist"/>
              <w:numPr>
                <w:ilvl w:val="0"/>
                <w:numId w:val="18"/>
              </w:numPr>
              <w:spacing w:after="120"/>
              <w:rPr>
                <w:rFonts w:cstheme="minorHAnsi"/>
              </w:rPr>
            </w:pPr>
            <w:r w:rsidRPr="006814EE">
              <w:rPr>
                <w:rFonts w:cstheme="minorHAnsi"/>
              </w:rPr>
              <w:t>„Standard dostępności Ambulatoryjnej Opieki Specjalistycznej” opracowanym w ramach rządowego programu „Dostępność Plus”</w:t>
            </w:r>
            <w:r w:rsidR="00C32D9E" w:rsidRPr="006814EE">
              <w:rPr>
                <w:rStyle w:val="Odwoanieprzypisudolnego"/>
                <w:rFonts w:asciiTheme="minorHAnsi" w:hAnsiTheme="minorHAnsi" w:cstheme="minorHAnsi"/>
                <w:sz w:val="22"/>
              </w:rPr>
              <w:footnoteReference w:id="9"/>
            </w:r>
            <w:r w:rsidR="00C32D9E" w:rsidRPr="006814EE">
              <w:rPr>
                <w:rFonts w:cstheme="minorHAnsi"/>
              </w:rPr>
              <w:t>.</w:t>
            </w:r>
          </w:p>
          <w:p w14:paraId="1FABD174" w14:textId="16CB98E2" w:rsidR="00C32D9E" w:rsidRPr="006814EE" w:rsidRDefault="00C32D9E" w:rsidP="007E0100">
            <w:pPr>
              <w:spacing w:after="120" w:line="276" w:lineRule="auto"/>
              <w:rPr>
                <w:rFonts w:cstheme="minorHAnsi"/>
              </w:rPr>
            </w:pPr>
            <w:r w:rsidRPr="006814EE">
              <w:rPr>
                <w:rFonts w:cstheme="minorHAnsi"/>
              </w:rPr>
              <w:t>Kryterium weryfikowane na podstawie zapisów wniosku o dofinansowanie i załączników i/lub wyjaśnień udzielonych przez Wnioskodawcę.</w:t>
            </w:r>
          </w:p>
        </w:tc>
        <w:tc>
          <w:tcPr>
            <w:tcW w:w="1228" w:type="pct"/>
            <w:tcBorders>
              <w:top w:val="single" w:sz="4" w:space="0" w:color="92D050"/>
              <w:left w:val="single" w:sz="4" w:space="0" w:color="92D050"/>
              <w:bottom w:val="single" w:sz="4" w:space="0" w:color="92D050"/>
              <w:right w:val="single" w:sz="4" w:space="0" w:color="92D050"/>
            </w:tcBorders>
            <w:vAlign w:val="center"/>
          </w:tcPr>
          <w:p w14:paraId="2A33552B" w14:textId="59834412" w:rsidR="00C32D9E" w:rsidRPr="00CC60E9" w:rsidRDefault="00C32D9E" w:rsidP="007E0100">
            <w:pPr>
              <w:spacing w:after="120" w:line="276" w:lineRule="auto"/>
              <w:rPr>
                <w:rFonts w:ascii="Calibri" w:hAnsi="Calibri" w:cs="Calibri"/>
              </w:rPr>
            </w:pPr>
            <w:r w:rsidRPr="00CC60E9">
              <w:rPr>
                <w:rFonts w:ascii="Calibri" w:hAnsi="Calibri" w:cs="Calibri"/>
              </w:rPr>
              <w:t>Kryterium bezwzględne (0/1)</w:t>
            </w:r>
          </w:p>
        </w:tc>
      </w:tr>
      <w:tr w:rsidR="001F0302" w:rsidRPr="00CC60E9" w14:paraId="3BCA0EF4" w14:textId="77777777" w:rsidTr="002F43E8">
        <w:trPr>
          <w:trHeight w:val="564"/>
        </w:trPr>
        <w:tc>
          <w:tcPr>
            <w:tcW w:w="144" w:type="pct"/>
            <w:tcBorders>
              <w:top w:val="single" w:sz="4" w:space="0" w:color="92D050"/>
              <w:left w:val="single" w:sz="4" w:space="0" w:color="92D050"/>
              <w:bottom w:val="single" w:sz="4" w:space="0" w:color="92D050"/>
              <w:right w:val="single" w:sz="4" w:space="0" w:color="92D050"/>
            </w:tcBorders>
            <w:noWrap/>
            <w:vAlign w:val="center"/>
          </w:tcPr>
          <w:p w14:paraId="3F13C651" w14:textId="061F5F81" w:rsidR="001F0302" w:rsidRDefault="001F0302" w:rsidP="001F0302">
            <w:pPr>
              <w:spacing w:after="120" w:line="276" w:lineRule="auto"/>
              <w:rPr>
                <w:rFonts w:ascii="Calibri" w:hAnsi="Calibri" w:cs="Calibri"/>
              </w:rPr>
            </w:pPr>
            <w:r>
              <w:rPr>
                <w:rFonts w:ascii="Calibri" w:hAnsi="Calibri" w:cs="Calibri"/>
              </w:rPr>
              <w:lastRenderedPageBreak/>
              <w:t>2.</w:t>
            </w:r>
          </w:p>
        </w:tc>
        <w:tc>
          <w:tcPr>
            <w:tcW w:w="1084" w:type="pct"/>
            <w:vAlign w:val="center"/>
          </w:tcPr>
          <w:p w14:paraId="74ABEF62" w14:textId="761290BB" w:rsidR="001F0302" w:rsidRPr="006814EE" w:rsidRDefault="001F0302" w:rsidP="001F0302">
            <w:pPr>
              <w:spacing w:after="120" w:line="276" w:lineRule="auto"/>
              <w:rPr>
                <w:rFonts w:cstheme="minorHAnsi"/>
              </w:rPr>
            </w:pPr>
            <w:r w:rsidRPr="006814EE">
              <w:rPr>
                <w:rFonts w:ascii="Calibri" w:hAnsi="Calibri" w:cs="Calibri"/>
              </w:rPr>
              <w:t>Projekt nakierowany na optymalizację piramidy świadczeń opieki zdrowotnej</w:t>
            </w:r>
          </w:p>
        </w:tc>
        <w:tc>
          <w:tcPr>
            <w:tcW w:w="2544" w:type="pct"/>
            <w:vAlign w:val="center"/>
          </w:tcPr>
          <w:p w14:paraId="69DCE1BB" w14:textId="77777777" w:rsidR="001F0302" w:rsidRPr="006814EE" w:rsidRDefault="001F0302" w:rsidP="001F0302">
            <w:pPr>
              <w:pStyle w:val="Nagwek2"/>
              <w:shd w:val="clear" w:color="auto" w:fill="FFFFFF"/>
              <w:spacing w:before="0" w:beforeAutospacing="0" w:after="0" w:afterAutospacing="0" w:line="276" w:lineRule="auto"/>
              <w:textAlignment w:val="baseline"/>
              <w:rPr>
                <w:rFonts w:ascii="Open Sans" w:hAnsi="Open Sans" w:cs="Open Sans"/>
                <w:b w:val="0"/>
                <w:bCs w:val="0"/>
                <w:color w:val="1B1B1B"/>
                <w:sz w:val="60"/>
                <w:szCs w:val="60"/>
              </w:rPr>
            </w:pPr>
            <w:r w:rsidRPr="006814EE">
              <w:rPr>
                <w:rFonts w:ascii="Calibri" w:hAnsi="Calibri" w:cs="Calibri"/>
                <w:b w:val="0"/>
                <w:bCs w:val="0"/>
                <w:iCs/>
                <w:sz w:val="22"/>
                <w:szCs w:val="22"/>
              </w:rPr>
              <w:t xml:space="preserve">Bada się czy projekt jest nakierowany na optymalizację piramidy świadczeń opieki zdrowotnej zgodnie z postanowieniami polityki publicznej pn. </w:t>
            </w:r>
            <w:r w:rsidRPr="006814EE">
              <w:rPr>
                <w:rFonts w:ascii="Calibri" w:hAnsi="Calibri" w:cs="Calibri"/>
                <w:b w:val="0"/>
                <w:bCs w:val="0"/>
                <w:i/>
                <w:sz w:val="22"/>
                <w:szCs w:val="22"/>
              </w:rPr>
              <w:t>Zdrowa Przyszłość</w:t>
            </w:r>
            <w:r w:rsidRPr="006814EE">
              <w:rPr>
                <w:rFonts w:ascii="Calibri" w:hAnsi="Calibri" w:cs="Calibri"/>
                <w:b w:val="0"/>
                <w:bCs w:val="0"/>
                <w:iCs/>
                <w:sz w:val="22"/>
                <w:szCs w:val="22"/>
              </w:rPr>
              <w:t>.</w:t>
            </w:r>
            <w:r w:rsidRPr="006814EE">
              <w:rPr>
                <w:rFonts w:ascii="Calibri" w:hAnsi="Calibri" w:cs="Calibri"/>
                <w:b w:val="0"/>
                <w:bCs w:val="0"/>
                <w:iCs/>
              </w:rPr>
              <w:t xml:space="preserve"> </w:t>
            </w:r>
            <w:r w:rsidRPr="006814EE">
              <w:rPr>
                <w:rFonts w:asciiTheme="minorHAnsi" w:hAnsiTheme="minorHAnsi" w:cstheme="minorHAnsi"/>
                <w:b w:val="0"/>
                <w:bCs w:val="0"/>
                <w:i/>
                <w:iCs/>
                <w:color w:val="1B1B1B"/>
                <w:sz w:val="22"/>
                <w:szCs w:val="22"/>
              </w:rPr>
              <w:t>Ramy strategiczne rozwoju systemu ochrony zdrowia na lata 2021-2027, z perspektywą do 2030</w:t>
            </w:r>
            <w:r w:rsidRPr="006814EE">
              <w:rPr>
                <w:rStyle w:val="Odwoanieprzypisudolnego"/>
                <w:b w:val="0"/>
                <w:bCs w:val="0"/>
                <w:i/>
                <w:iCs/>
                <w:color w:val="1B1B1B"/>
                <w:szCs w:val="22"/>
              </w:rPr>
              <w:footnoteReference w:id="10"/>
            </w:r>
            <w:r w:rsidRPr="006814EE">
              <w:rPr>
                <w:rFonts w:asciiTheme="minorHAnsi" w:hAnsiTheme="minorHAnsi" w:cstheme="minorHAnsi"/>
                <w:b w:val="0"/>
                <w:bCs w:val="0"/>
                <w:color w:val="1B1B1B"/>
                <w:sz w:val="22"/>
                <w:szCs w:val="22"/>
              </w:rPr>
              <w:t>.</w:t>
            </w:r>
          </w:p>
          <w:p w14:paraId="030B7A44" w14:textId="59CCB845" w:rsidR="001F0302" w:rsidRPr="006814EE" w:rsidRDefault="001F0302" w:rsidP="001F0302">
            <w:pPr>
              <w:spacing w:after="120" w:line="276" w:lineRule="auto"/>
              <w:rPr>
                <w:rFonts w:cstheme="minorHAnsi"/>
              </w:rPr>
            </w:pPr>
            <w:r w:rsidRPr="006814EE">
              <w:rPr>
                <w:rFonts w:ascii="Calibri" w:hAnsi="Calibri" w:cs="Calibri"/>
                <w:bCs/>
                <w:iCs/>
                <w:lang w:bidi="pl-PL"/>
              </w:rPr>
              <w:t>Kryterium weryfikowane na podstawie zapisów wniosku o dofinansowanie i załączników i/lub wyjaśnień udzielonych przez Wnioskodawcę.</w:t>
            </w:r>
          </w:p>
        </w:tc>
        <w:tc>
          <w:tcPr>
            <w:tcW w:w="1228" w:type="pct"/>
            <w:vAlign w:val="center"/>
          </w:tcPr>
          <w:p w14:paraId="6A5E3953" w14:textId="53E5A035" w:rsidR="001F0302" w:rsidRPr="00CC60E9" w:rsidRDefault="001F0302" w:rsidP="001F0302">
            <w:pPr>
              <w:spacing w:after="120" w:line="276" w:lineRule="auto"/>
              <w:rPr>
                <w:rFonts w:ascii="Calibri" w:hAnsi="Calibri" w:cs="Calibri"/>
              </w:rPr>
            </w:pPr>
            <w:r w:rsidRPr="00146C9F">
              <w:rPr>
                <w:rFonts w:ascii="Calibri" w:hAnsi="Calibri" w:cs="Calibri"/>
              </w:rPr>
              <w:t>Kryterium bezwzględne (0/1)</w:t>
            </w:r>
          </w:p>
        </w:tc>
      </w:tr>
      <w:tr w:rsidR="001F0302" w:rsidRPr="00CC60E9" w14:paraId="0B8213E4" w14:textId="77777777" w:rsidTr="00D47BBC">
        <w:trPr>
          <w:trHeight w:val="564"/>
        </w:trPr>
        <w:tc>
          <w:tcPr>
            <w:tcW w:w="144" w:type="pct"/>
            <w:tcBorders>
              <w:top w:val="single" w:sz="4" w:space="0" w:color="92D050"/>
              <w:left w:val="single" w:sz="4" w:space="0" w:color="92D050"/>
              <w:bottom w:val="single" w:sz="4" w:space="0" w:color="92D050"/>
              <w:right w:val="single" w:sz="4" w:space="0" w:color="92D050"/>
            </w:tcBorders>
            <w:noWrap/>
            <w:vAlign w:val="center"/>
          </w:tcPr>
          <w:p w14:paraId="13A0DFF6" w14:textId="589D084B" w:rsidR="001F0302" w:rsidRDefault="001F0302" w:rsidP="001F0302">
            <w:pPr>
              <w:spacing w:after="120" w:line="276" w:lineRule="auto"/>
              <w:rPr>
                <w:rFonts w:ascii="Calibri" w:hAnsi="Calibri" w:cs="Calibri"/>
              </w:rPr>
            </w:pPr>
            <w:r>
              <w:rPr>
                <w:rFonts w:ascii="Calibri" w:hAnsi="Calibri" w:cs="Calibri"/>
              </w:rPr>
              <w:t>3.</w:t>
            </w:r>
          </w:p>
        </w:tc>
        <w:tc>
          <w:tcPr>
            <w:tcW w:w="1084" w:type="pct"/>
            <w:tcBorders>
              <w:top w:val="single" w:sz="4" w:space="0" w:color="92D050"/>
              <w:left w:val="single" w:sz="4" w:space="0" w:color="92D050"/>
              <w:bottom w:val="single" w:sz="4" w:space="0" w:color="92D050"/>
              <w:right w:val="single" w:sz="4" w:space="0" w:color="92D050"/>
            </w:tcBorders>
            <w:vAlign w:val="center"/>
          </w:tcPr>
          <w:p w14:paraId="6D7FAC67" w14:textId="29A4A539" w:rsidR="001F0302" w:rsidRPr="006814EE" w:rsidRDefault="001F0302" w:rsidP="001F0302">
            <w:pPr>
              <w:autoSpaceDE w:val="0"/>
              <w:autoSpaceDN w:val="0"/>
              <w:adjustRightInd w:val="0"/>
              <w:spacing w:after="120" w:line="276" w:lineRule="auto"/>
              <w:rPr>
                <w:rFonts w:ascii="Calibri" w:hAnsi="Calibri" w:cs="Calibri"/>
                <w:lang w:eastAsia="pl-PL"/>
              </w:rPr>
            </w:pPr>
            <w:r w:rsidRPr="006814EE">
              <w:rPr>
                <w:rFonts w:ascii="Calibri" w:hAnsi="Calibri" w:cs="Calibri"/>
                <w:lang w:eastAsia="pl-PL"/>
              </w:rPr>
              <w:t xml:space="preserve">Podmiot uprawniony do realizacji projektu </w:t>
            </w:r>
          </w:p>
          <w:p w14:paraId="1DBC9651" w14:textId="7682D3CF" w:rsidR="001F0302" w:rsidRPr="006814EE" w:rsidRDefault="001F0302" w:rsidP="001F0302">
            <w:pPr>
              <w:spacing w:after="120" w:line="276" w:lineRule="auto"/>
              <w:rPr>
                <w:rFonts w:ascii="Calibri" w:hAnsi="Calibri" w:cs="Calibri"/>
              </w:rPr>
            </w:pPr>
          </w:p>
        </w:tc>
        <w:tc>
          <w:tcPr>
            <w:tcW w:w="2544" w:type="pct"/>
            <w:tcBorders>
              <w:top w:val="single" w:sz="4" w:space="0" w:color="92D050"/>
              <w:left w:val="single" w:sz="4" w:space="0" w:color="92D050"/>
              <w:bottom w:val="single" w:sz="4" w:space="0" w:color="92D050"/>
              <w:right w:val="single" w:sz="4" w:space="0" w:color="92D050"/>
            </w:tcBorders>
            <w:vAlign w:val="center"/>
          </w:tcPr>
          <w:p w14:paraId="5B0D127A" w14:textId="51560533" w:rsidR="001F0302" w:rsidRPr="006814EE" w:rsidRDefault="001F0302" w:rsidP="001F0302">
            <w:pPr>
              <w:suppressAutoHyphens/>
              <w:spacing w:after="120" w:line="276" w:lineRule="auto"/>
              <w:rPr>
                <w:rFonts w:ascii="Calibri" w:eastAsia="Times New Roman" w:hAnsi="Calibri" w:cs="Calibri"/>
                <w:lang w:eastAsia="zh-CN"/>
              </w:rPr>
            </w:pPr>
            <w:r w:rsidRPr="006814EE">
              <w:rPr>
                <w:rFonts w:ascii="Calibri" w:eastAsia="Times New Roman" w:hAnsi="Calibri" w:cs="Calibri"/>
                <w:lang w:eastAsia="zh-CN"/>
              </w:rPr>
              <w:t>Ocenie podlega czy projekt realizowany jest wyłącznie w podmiotach wykonujących działalność leczniczą posiadających umowę o udzielanie świadczeń opieki zdrowotnej ze środków publicznych w zakresie AOS, leczenia szpitalnego</w:t>
            </w:r>
            <w:r w:rsidRPr="006814EE">
              <w:rPr>
                <w:rStyle w:val="Odwoanieprzypisudolnego"/>
                <w:rFonts w:ascii="Calibri" w:eastAsia="Times New Roman" w:hAnsi="Calibri" w:cs="Calibri"/>
                <w:sz w:val="22"/>
                <w:lang w:eastAsia="zh-CN"/>
              </w:rPr>
              <w:footnoteReference w:id="11"/>
            </w:r>
            <w:r w:rsidRPr="006814EE">
              <w:rPr>
                <w:rFonts w:ascii="Calibri" w:eastAsia="Times New Roman" w:hAnsi="Calibri" w:cs="Calibri"/>
                <w:lang w:eastAsia="zh-CN"/>
              </w:rPr>
              <w:t xml:space="preserve"> lub POZ </w:t>
            </w:r>
            <w:r w:rsidRPr="006814EE">
              <w:rPr>
                <w:rFonts w:ascii="Lato" w:eastAsia="Times New Roman" w:hAnsi="Lato" w:cs="Calibri"/>
                <w:sz w:val="20"/>
                <w:szCs w:val="20"/>
                <w:lang w:eastAsia="zh-CN"/>
              </w:rPr>
              <w:t>bez względu na ich formę prawną, rodzaj podmiotu, formę własności (za wyjątkiem placówek świadczących opiekę długoterminową w formach instytucjonalnych).</w:t>
            </w:r>
          </w:p>
          <w:p w14:paraId="1F8AC5B6" w14:textId="6E176574" w:rsidR="001F0302" w:rsidRPr="006814EE" w:rsidRDefault="001F0302" w:rsidP="001F0302">
            <w:pPr>
              <w:suppressAutoHyphens/>
              <w:spacing w:after="120" w:line="276" w:lineRule="auto"/>
              <w:rPr>
                <w:rFonts w:ascii="Calibri" w:eastAsia="Times New Roman" w:hAnsi="Calibri" w:cs="Calibri"/>
                <w:lang w:eastAsia="zh-CN"/>
              </w:rPr>
            </w:pPr>
            <w:r w:rsidRPr="006814EE">
              <w:rPr>
                <w:rFonts w:ascii="Lato" w:eastAsia="Times New Roman" w:hAnsi="Lato" w:cs="Calibri"/>
                <w:sz w:val="20"/>
                <w:szCs w:val="20"/>
                <w:lang w:eastAsia="zh-CN"/>
              </w:rPr>
              <w:t>W przypadku AOS</w:t>
            </w:r>
            <w:r w:rsidR="000013DD" w:rsidRPr="006814EE">
              <w:rPr>
                <w:rFonts w:ascii="Lato" w:eastAsia="Times New Roman" w:hAnsi="Lato" w:cs="Calibri"/>
                <w:sz w:val="20"/>
                <w:szCs w:val="20"/>
                <w:lang w:eastAsia="zh-CN"/>
              </w:rPr>
              <w:t>, POZ</w:t>
            </w:r>
            <w:r w:rsidRPr="006814EE">
              <w:rPr>
                <w:rFonts w:ascii="Lato" w:eastAsia="Times New Roman" w:hAnsi="Lato" w:cs="Calibri"/>
                <w:sz w:val="20"/>
                <w:szCs w:val="20"/>
                <w:lang w:eastAsia="zh-CN"/>
              </w:rPr>
              <w:t xml:space="preserve"> i leczenia szpitalnego </w:t>
            </w:r>
            <w:r w:rsidRPr="006814EE">
              <w:rPr>
                <w:rFonts w:ascii="Calibri" w:eastAsia="Times New Roman" w:hAnsi="Calibri" w:cs="Calibri"/>
                <w:lang w:eastAsia="zh-CN"/>
              </w:rPr>
              <w:t>zakres umowy powinien być zbieżny z zakresem projektu. W przypadku braku umowy zbieżnej z zakresem projektu</w:t>
            </w:r>
            <w:r w:rsidRPr="006814EE">
              <w:rPr>
                <w:rStyle w:val="Odwoanieprzypisudolnego"/>
                <w:rFonts w:ascii="Calibri" w:eastAsia="Times New Roman" w:hAnsi="Calibri" w:cs="Calibri"/>
                <w:sz w:val="22"/>
                <w:lang w:eastAsia="zh-CN"/>
              </w:rPr>
              <w:footnoteReference w:id="12"/>
            </w:r>
            <w:r w:rsidRPr="006814EE">
              <w:rPr>
                <w:rFonts w:ascii="Calibri" w:eastAsia="Times New Roman" w:hAnsi="Calibri" w:cs="Calibri"/>
                <w:lang w:eastAsia="zh-CN"/>
              </w:rPr>
              <w:t xml:space="preserve"> wnioskodawcy zobowiążą się do jej posiadania najpóźniej w kolejnym okresie kontraktowania świadczeń opieki zdrowotnej po zakończeniu realizacji projektu</w:t>
            </w:r>
            <w:r w:rsidRPr="006814EE">
              <w:rPr>
                <w:rStyle w:val="Odwoanieprzypisudolnego"/>
                <w:rFonts w:ascii="Calibri" w:eastAsia="Times New Roman" w:hAnsi="Calibri" w:cs="Calibri"/>
                <w:sz w:val="22"/>
                <w:lang w:eastAsia="zh-CN"/>
              </w:rPr>
              <w:footnoteReference w:id="13"/>
            </w:r>
            <w:r w:rsidRPr="006814EE">
              <w:rPr>
                <w:rFonts w:ascii="Calibri" w:eastAsia="Times New Roman" w:hAnsi="Calibri" w:cs="Calibri"/>
                <w:lang w:eastAsia="zh-CN"/>
              </w:rPr>
              <w:t>.</w:t>
            </w:r>
          </w:p>
          <w:p w14:paraId="66DF72DF" w14:textId="1E320AC9" w:rsidR="001F0302" w:rsidRPr="006814EE" w:rsidRDefault="001F0302" w:rsidP="001F0302">
            <w:pPr>
              <w:spacing w:after="120" w:line="276" w:lineRule="auto"/>
              <w:rPr>
                <w:rFonts w:ascii="Calibri" w:hAnsi="Calibri" w:cs="Calibri"/>
              </w:rPr>
            </w:pPr>
            <w:r w:rsidRPr="006814EE">
              <w:rPr>
                <w:rFonts w:ascii="Calibri" w:eastAsia="Times New Roman" w:hAnsi="Calibri" w:cs="Calibri"/>
                <w:lang w:eastAsia="zh-CN"/>
              </w:rPr>
              <w:t>Kryterium weryfikowane na podstawie zapisów wniosku o dofinansowanie i załączników i/lub wyjaśnień udzielonych przez Wnioskodawcę.</w:t>
            </w:r>
          </w:p>
        </w:tc>
        <w:tc>
          <w:tcPr>
            <w:tcW w:w="1228" w:type="pct"/>
            <w:tcBorders>
              <w:top w:val="single" w:sz="4" w:space="0" w:color="92D050"/>
              <w:left w:val="single" w:sz="4" w:space="0" w:color="92D050"/>
              <w:bottom w:val="single" w:sz="4" w:space="0" w:color="92D050"/>
              <w:right w:val="single" w:sz="4" w:space="0" w:color="92D050"/>
            </w:tcBorders>
            <w:vAlign w:val="center"/>
          </w:tcPr>
          <w:p w14:paraId="4880AD38" w14:textId="7DC0D4B8" w:rsidR="001F0302" w:rsidRPr="00601585" w:rsidRDefault="001F0302" w:rsidP="001F0302">
            <w:pPr>
              <w:spacing w:after="120" w:line="276" w:lineRule="auto"/>
              <w:rPr>
                <w:rFonts w:ascii="Calibri" w:hAnsi="Calibri" w:cs="Calibri"/>
              </w:rPr>
            </w:pPr>
            <w:r w:rsidRPr="00601585">
              <w:rPr>
                <w:rFonts w:ascii="Calibri" w:hAnsi="Calibri" w:cs="Calibri"/>
              </w:rPr>
              <w:t>Kryterium bezwzględne (0/1)</w:t>
            </w:r>
          </w:p>
        </w:tc>
      </w:tr>
      <w:tr w:rsidR="001F0302" w:rsidRPr="00CC60E9" w14:paraId="74BCD8E1" w14:textId="77777777" w:rsidTr="00D47BBC">
        <w:trPr>
          <w:trHeight w:val="564"/>
        </w:trPr>
        <w:tc>
          <w:tcPr>
            <w:tcW w:w="144" w:type="pct"/>
            <w:tcBorders>
              <w:top w:val="single" w:sz="4" w:space="0" w:color="92D050"/>
              <w:left w:val="single" w:sz="4" w:space="0" w:color="92D050"/>
              <w:bottom w:val="single" w:sz="4" w:space="0" w:color="92D050"/>
              <w:right w:val="single" w:sz="4" w:space="0" w:color="92D050"/>
            </w:tcBorders>
            <w:noWrap/>
            <w:vAlign w:val="center"/>
          </w:tcPr>
          <w:p w14:paraId="6EF0D19F" w14:textId="01CF50C3" w:rsidR="001F0302" w:rsidRDefault="001F0302" w:rsidP="001F0302">
            <w:pPr>
              <w:spacing w:after="120" w:line="276" w:lineRule="auto"/>
              <w:rPr>
                <w:rFonts w:ascii="Calibri" w:hAnsi="Calibri" w:cs="Calibri"/>
              </w:rPr>
            </w:pPr>
            <w:r>
              <w:rPr>
                <w:rFonts w:ascii="Calibri" w:hAnsi="Calibri" w:cs="Calibri"/>
              </w:rPr>
              <w:t>4.</w:t>
            </w:r>
          </w:p>
        </w:tc>
        <w:tc>
          <w:tcPr>
            <w:tcW w:w="1084" w:type="pct"/>
            <w:tcBorders>
              <w:top w:val="single" w:sz="4" w:space="0" w:color="92D050"/>
              <w:left w:val="single" w:sz="4" w:space="0" w:color="92D050"/>
              <w:bottom w:val="single" w:sz="4" w:space="0" w:color="92D050"/>
              <w:right w:val="single" w:sz="4" w:space="0" w:color="92D050"/>
            </w:tcBorders>
            <w:vAlign w:val="center"/>
          </w:tcPr>
          <w:p w14:paraId="27A6A3F8" w14:textId="6AE0EF0E" w:rsidR="001F0302" w:rsidRPr="006814EE" w:rsidRDefault="001F0302" w:rsidP="001F0302">
            <w:pPr>
              <w:spacing w:after="120" w:line="276" w:lineRule="auto"/>
              <w:rPr>
                <w:rFonts w:ascii="Calibri" w:hAnsi="Calibri" w:cs="Calibri"/>
              </w:rPr>
            </w:pPr>
            <w:r w:rsidRPr="006814EE">
              <w:rPr>
                <w:rFonts w:ascii="Calibri" w:eastAsia="Times New Roman" w:hAnsi="Calibri" w:cs="Calibri"/>
                <w:lang w:eastAsia="zh-CN"/>
              </w:rPr>
              <w:t>Zgodność projektu z dokumentami z obszaru zdrowia</w:t>
            </w:r>
          </w:p>
        </w:tc>
        <w:tc>
          <w:tcPr>
            <w:tcW w:w="2544" w:type="pct"/>
            <w:tcBorders>
              <w:top w:val="single" w:sz="4" w:space="0" w:color="92D050"/>
              <w:left w:val="single" w:sz="4" w:space="0" w:color="92D050"/>
              <w:bottom w:val="single" w:sz="4" w:space="0" w:color="92D050"/>
              <w:right w:val="single" w:sz="4" w:space="0" w:color="92D050"/>
            </w:tcBorders>
            <w:vAlign w:val="center"/>
          </w:tcPr>
          <w:p w14:paraId="4943C7E6" w14:textId="20AC7242" w:rsidR="001F0302" w:rsidRPr="006814EE" w:rsidRDefault="001F0302" w:rsidP="001F0302">
            <w:pPr>
              <w:suppressAutoHyphens/>
              <w:autoSpaceDE w:val="0"/>
              <w:snapToGrid w:val="0"/>
              <w:spacing w:after="120" w:line="276" w:lineRule="auto"/>
              <w:rPr>
                <w:rFonts w:ascii="Calibri" w:hAnsi="Calibri" w:cs="Calibri"/>
                <w:lang w:eastAsia="zh-CN"/>
              </w:rPr>
            </w:pPr>
            <w:r w:rsidRPr="006814EE">
              <w:rPr>
                <w:rFonts w:ascii="Calibri" w:hAnsi="Calibri" w:cs="Calibri"/>
                <w:lang w:eastAsia="zh-CN"/>
              </w:rPr>
              <w:t>Sprawdza się, czy we wniosku wskazano informacje potwierdzające, że realizowane w ramach projektu wsparcie z zakresu usług zdrowotnych jest zgodne z rekomendowanymi regionalnymi i lokalnymi kierunkami działań, wynikającymi z:</w:t>
            </w:r>
          </w:p>
          <w:p w14:paraId="4858AC47" w14:textId="5D29B337" w:rsidR="001F0302" w:rsidRPr="006814EE" w:rsidRDefault="001F0302" w:rsidP="001F0302">
            <w:pPr>
              <w:pStyle w:val="Akapitzlist"/>
              <w:numPr>
                <w:ilvl w:val="0"/>
                <w:numId w:val="1"/>
              </w:numPr>
              <w:suppressAutoHyphens/>
              <w:autoSpaceDE w:val="0"/>
              <w:snapToGrid w:val="0"/>
              <w:spacing w:after="0"/>
              <w:contextualSpacing w:val="0"/>
              <w:rPr>
                <w:rFonts w:cs="Calibri"/>
                <w:i/>
                <w:iCs/>
                <w:lang w:eastAsia="zh-CN"/>
              </w:rPr>
            </w:pPr>
            <w:r w:rsidRPr="006814EE">
              <w:rPr>
                <w:rFonts w:cs="Calibri"/>
                <w:lang w:eastAsia="zh-CN"/>
              </w:rPr>
              <w:lastRenderedPageBreak/>
              <w:t xml:space="preserve">dokumentu pn. </w:t>
            </w:r>
            <w:r w:rsidRPr="006814EE">
              <w:rPr>
                <w:rFonts w:cs="Calibri"/>
                <w:i/>
                <w:iCs/>
                <w:lang w:eastAsia="zh-CN"/>
              </w:rPr>
              <w:t>Zdrowa Przyszłość. Ramy Strategiczne Rozwoju Systemu Ochrony Zdrowia na lata 2021-2027 z perspektywą do 2030</w:t>
            </w:r>
            <w:r w:rsidRPr="006814EE">
              <w:rPr>
                <w:rFonts w:cs="Calibri"/>
                <w:lang w:eastAsia="zh-CN"/>
              </w:rPr>
              <w:t xml:space="preserve"> wraz z załącznikami dotyczącymi </w:t>
            </w:r>
            <w:proofErr w:type="spellStart"/>
            <w:r w:rsidRPr="006814EE">
              <w:rPr>
                <w:rFonts w:cs="Calibri"/>
                <w:lang w:eastAsia="zh-CN"/>
              </w:rPr>
              <w:t>deinstytucjonalizacji</w:t>
            </w:r>
            <w:proofErr w:type="spellEnd"/>
            <w:r w:rsidRPr="006814EE">
              <w:rPr>
                <w:rFonts w:cs="Calibri"/>
                <w:lang w:eastAsia="zh-CN"/>
              </w:rPr>
              <w:t xml:space="preserve"> opieki długoterminowej i opieki psychiatrycznej, tj.:</w:t>
            </w:r>
          </w:p>
          <w:p w14:paraId="0CD604F3" w14:textId="77777777" w:rsidR="001F0302" w:rsidRPr="006814EE" w:rsidRDefault="001F0302" w:rsidP="001F0302">
            <w:pPr>
              <w:pStyle w:val="Akapitzlist"/>
              <w:numPr>
                <w:ilvl w:val="0"/>
                <w:numId w:val="8"/>
              </w:numPr>
              <w:suppressAutoHyphens/>
              <w:autoSpaceDE w:val="0"/>
              <w:snapToGrid w:val="0"/>
              <w:spacing w:after="0"/>
              <w:contextualSpacing w:val="0"/>
              <w:rPr>
                <w:rFonts w:cs="Calibri"/>
                <w:lang w:eastAsia="zh-CN"/>
              </w:rPr>
            </w:pPr>
            <w:r w:rsidRPr="006814EE">
              <w:rPr>
                <w:rFonts w:cs="Calibri"/>
                <w:lang w:eastAsia="zh-CN"/>
              </w:rPr>
              <w:t>Celem 1.1 [Dostępność] Zapewnienie równej dostępności do świadczeń zdrowotnych w ilości i czasie adekwatnych do uzasadnionych potrzeb zdrowotnych społeczeństwa;</w:t>
            </w:r>
          </w:p>
          <w:p w14:paraId="552CCA44" w14:textId="4F3A428B" w:rsidR="001F0302" w:rsidRPr="006814EE" w:rsidRDefault="001F0302" w:rsidP="001F0302">
            <w:pPr>
              <w:pStyle w:val="Akapitzlist"/>
              <w:numPr>
                <w:ilvl w:val="0"/>
                <w:numId w:val="8"/>
              </w:numPr>
              <w:suppressAutoHyphens/>
              <w:autoSpaceDE w:val="0"/>
              <w:snapToGrid w:val="0"/>
              <w:spacing w:after="0"/>
              <w:contextualSpacing w:val="0"/>
              <w:rPr>
                <w:rFonts w:cs="Calibri"/>
                <w:lang w:eastAsia="zh-CN"/>
              </w:rPr>
            </w:pPr>
            <w:r w:rsidRPr="006814EE">
              <w:rPr>
                <w:rFonts w:cs="Calibri"/>
                <w:lang w:eastAsia="zh-CN"/>
              </w:rPr>
              <w:t>Celem 1.2 [Jakość] Poprawa bezpieczeństwa i skuteczności klinicznej świadczeń zdrowotnych;</w:t>
            </w:r>
          </w:p>
          <w:p w14:paraId="55B17601" w14:textId="30D1CBD4" w:rsidR="001F0302" w:rsidRPr="006814EE" w:rsidRDefault="001F0302" w:rsidP="001F0302">
            <w:pPr>
              <w:pStyle w:val="Akapitzlist"/>
              <w:numPr>
                <w:ilvl w:val="0"/>
                <w:numId w:val="8"/>
              </w:numPr>
              <w:suppressAutoHyphens/>
              <w:autoSpaceDE w:val="0"/>
              <w:snapToGrid w:val="0"/>
              <w:spacing w:after="0"/>
              <w:contextualSpacing w:val="0"/>
              <w:rPr>
                <w:rFonts w:cs="Calibri"/>
                <w:lang w:eastAsia="zh-CN"/>
              </w:rPr>
            </w:pPr>
            <w:r w:rsidRPr="006814EE">
              <w:rPr>
                <w:rFonts w:cs="Calibri"/>
                <w:lang w:eastAsia="zh-CN"/>
              </w:rPr>
              <w:t>Celem 1.3 [Przyjazność] Zwiększenie zadowolenia i satysfakcji pacjenta z systemu opieki zdrowotnej;</w:t>
            </w:r>
          </w:p>
          <w:p w14:paraId="08A7E1DA" w14:textId="275C7353" w:rsidR="001F0302" w:rsidRPr="006814EE" w:rsidRDefault="001F0302" w:rsidP="001F0302">
            <w:pPr>
              <w:pStyle w:val="Akapitzlist"/>
              <w:numPr>
                <w:ilvl w:val="0"/>
                <w:numId w:val="8"/>
              </w:numPr>
              <w:suppressAutoHyphens/>
              <w:autoSpaceDE w:val="0"/>
              <w:snapToGrid w:val="0"/>
              <w:spacing w:after="0"/>
              <w:contextualSpacing w:val="0"/>
              <w:rPr>
                <w:rFonts w:cs="Calibri"/>
                <w:lang w:eastAsia="zh-CN"/>
              </w:rPr>
            </w:pPr>
            <w:r w:rsidRPr="006814EE">
              <w:rPr>
                <w:rFonts w:cs="Calibri"/>
                <w:lang w:eastAsia="zh-CN"/>
              </w:rPr>
              <w:t>Celem 2.3 [Koordynacja opieki] Rozwój opieki koordynowanej;</w:t>
            </w:r>
          </w:p>
          <w:p w14:paraId="09889A00" w14:textId="3253D55B" w:rsidR="001F0302" w:rsidRPr="006814EE" w:rsidRDefault="001F0302" w:rsidP="001F0302">
            <w:pPr>
              <w:pStyle w:val="Akapitzlist"/>
              <w:numPr>
                <w:ilvl w:val="0"/>
                <w:numId w:val="8"/>
              </w:numPr>
              <w:suppressAutoHyphens/>
              <w:autoSpaceDE w:val="0"/>
              <w:snapToGrid w:val="0"/>
              <w:spacing w:after="0"/>
              <w:contextualSpacing w:val="0"/>
              <w:rPr>
                <w:rFonts w:cs="Calibri"/>
                <w:lang w:eastAsia="zh-CN"/>
              </w:rPr>
            </w:pPr>
            <w:r w:rsidRPr="006814EE">
              <w:rPr>
                <w:rFonts w:cs="Calibri"/>
                <w:lang w:eastAsia="zh-CN"/>
              </w:rPr>
              <w:t>Celem 2.4 [Piramida świadczeń] Optymalizacja piramidy świadczeń;</w:t>
            </w:r>
          </w:p>
          <w:p w14:paraId="10C7813F" w14:textId="5208396A" w:rsidR="001F0302" w:rsidRPr="006814EE" w:rsidRDefault="001F0302" w:rsidP="001F0302">
            <w:pPr>
              <w:pStyle w:val="Akapitzlist"/>
              <w:numPr>
                <w:ilvl w:val="0"/>
                <w:numId w:val="8"/>
              </w:numPr>
              <w:suppressAutoHyphens/>
              <w:autoSpaceDE w:val="0"/>
              <w:snapToGrid w:val="0"/>
              <w:spacing w:after="0"/>
              <w:contextualSpacing w:val="0"/>
              <w:rPr>
                <w:rFonts w:cs="Calibri"/>
                <w:lang w:eastAsia="zh-CN"/>
              </w:rPr>
            </w:pPr>
            <w:r w:rsidRPr="006814EE">
              <w:rPr>
                <w:rFonts w:cs="Calibri"/>
                <w:lang w:eastAsia="zh-CN"/>
              </w:rPr>
              <w:t>Celem 2.5 [Pomoc społeczna] Wykorzystanie potencjału synergii systemów ochrony zdrowia i pomocy społecznej;</w:t>
            </w:r>
          </w:p>
          <w:p w14:paraId="0BEAFA63" w14:textId="0BEB42C3" w:rsidR="001F0302" w:rsidRPr="006814EE" w:rsidRDefault="001F0302" w:rsidP="001F0302">
            <w:pPr>
              <w:pStyle w:val="Akapitzlist"/>
              <w:numPr>
                <w:ilvl w:val="0"/>
                <w:numId w:val="8"/>
              </w:numPr>
              <w:suppressAutoHyphens/>
              <w:autoSpaceDE w:val="0"/>
              <w:snapToGrid w:val="0"/>
              <w:spacing w:after="0"/>
              <w:contextualSpacing w:val="0"/>
              <w:rPr>
                <w:rFonts w:cs="Calibri"/>
                <w:i/>
                <w:iCs/>
                <w:lang w:eastAsia="zh-CN"/>
              </w:rPr>
            </w:pPr>
            <w:r w:rsidRPr="006814EE">
              <w:rPr>
                <w:rFonts w:cs="Calibri"/>
                <w:lang w:eastAsia="zh-CN"/>
              </w:rPr>
              <w:t>Celem 3.2 [Infrastruktura] Rozwój i modernizacja infrastruktury ochrony zdrowia zgodny z potrzebami zdrowotnymi społeczeństwa.</w:t>
            </w:r>
          </w:p>
          <w:p w14:paraId="509452AC" w14:textId="5B6CF2AD" w:rsidR="001F0302" w:rsidRPr="006814EE" w:rsidRDefault="001F0302" w:rsidP="001F0302">
            <w:pPr>
              <w:pStyle w:val="Akapitzlist"/>
              <w:numPr>
                <w:ilvl w:val="0"/>
                <w:numId w:val="1"/>
              </w:numPr>
              <w:suppressAutoHyphens/>
              <w:autoSpaceDE w:val="0"/>
              <w:snapToGrid w:val="0"/>
              <w:spacing w:after="0"/>
              <w:contextualSpacing w:val="0"/>
              <w:rPr>
                <w:rFonts w:cs="Calibri"/>
                <w:i/>
                <w:iCs/>
                <w:lang w:eastAsia="zh-CN"/>
              </w:rPr>
            </w:pPr>
            <w:r w:rsidRPr="006814EE">
              <w:rPr>
                <w:rFonts w:cs="Calibri"/>
                <w:i/>
                <w:iCs/>
                <w:lang w:eastAsia="zh-CN"/>
              </w:rPr>
              <w:t xml:space="preserve">Planu działań w sektorze zdrowia </w:t>
            </w:r>
            <w:r w:rsidRPr="006814EE">
              <w:rPr>
                <w:rFonts w:ascii="Lato" w:hAnsi="Lato" w:cs="Calibri"/>
                <w:i/>
                <w:iCs/>
                <w:sz w:val="20"/>
                <w:szCs w:val="20"/>
                <w:lang w:eastAsia="zh-CN"/>
              </w:rPr>
              <w:t>(</w:t>
            </w:r>
            <w:r w:rsidRPr="006814EE">
              <w:rPr>
                <w:rFonts w:ascii="Lato" w:hAnsi="Lato" w:cs="Calibri"/>
                <w:sz w:val="20"/>
                <w:szCs w:val="20"/>
                <w:lang w:eastAsia="zh-CN"/>
              </w:rPr>
              <w:t xml:space="preserve">w zakresie odpowiadającym przedmiotowi projektu) </w:t>
            </w:r>
            <w:r w:rsidRPr="006814EE">
              <w:rPr>
                <w:rFonts w:cs="Calibri"/>
                <w:lang w:eastAsia="zh-CN"/>
              </w:rPr>
              <w:t>uzgodnionym z Komitetem Sterującym ds. koordynacji wsparcia w sektorze zdrowia,</w:t>
            </w:r>
          </w:p>
          <w:p w14:paraId="29F36064" w14:textId="1B704C8A" w:rsidR="001F0302" w:rsidRPr="006814EE" w:rsidRDefault="001F0302" w:rsidP="001F0302">
            <w:pPr>
              <w:pStyle w:val="Akapitzlist"/>
              <w:numPr>
                <w:ilvl w:val="0"/>
                <w:numId w:val="1"/>
              </w:numPr>
              <w:suppressAutoHyphens/>
              <w:autoSpaceDE w:val="0"/>
              <w:snapToGrid w:val="0"/>
              <w:spacing w:after="0"/>
              <w:rPr>
                <w:rFonts w:cs="Calibri"/>
                <w:i/>
                <w:iCs/>
                <w:lang w:eastAsia="zh-CN"/>
              </w:rPr>
            </w:pPr>
            <w:r w:rsidRPr="006814EE">
              <w:rPr>
                <w:rFonts w:cs="Calibri"/>
                <w:lang w:eastAsia="zh-CN"/>
              </w:rPr>
              <w:t xml:space="preserve">aktualnych danych statystycznych i epidemiologicznych zawartych w Mapie Potrzeb Zdrowotnych </w:t>
            </w:r>
            <w:r w:rsidRPr="006814EE">
              <w:rPr>
                <w:rFonts w:cs="Calibri"/>
                <w:i/>
                <w:iCs/>
                <w:lang w:eastAsia="zh-CN"/>
              </w:rPr>
              <w:t xml:space="preserve">(na okres od 1 stycznia 2022 r. do 31 grudnia 2026 r.), </w:t>
            </w:r>
            <w:r w:rsidRPr="006814EE">
              <w:rPr>
                <w:rFonts w:cs="Calibri"/>
                <w:lang w:eastAsia="zh-CN"/>
              </w:rPr>
              <w:t>tj.:</w:t>
            </w:r>
          </w:p>
          <w:p w14:paraId="78C5A515" w14:textId="77777777" w:rsidR="001F0302" w:rsidRPr="006814EE" w:rsidRDefault="001F0302" w:rsidP="001F0302">
            <w:pPr>
              <w:pStyle w:val="Akapitzlist"/>
              <w:numPr>
                <w:ilvl w:val="0"/>
                <w:numId w:val="9"/>
              </w:numPr>
              <w:suppressAutoHyphens/>
              <w:autoSpaceDE w:val="0"/>
              <w:snapToGrid w:val="0"/>
              <w:spacing w:after="0"/>
              <w:contextualSpacing w:val="0"/>
              <w:rPr>
                <w:rFonts w:cs="Calibri"/>
                <w:i/>
                <w:iCs/>
                <w:lang w:eastAsia="zh-CN"/>
              </w:rPr>
            </w:pPr>
            <w:hyperlink r:id="rId9" w:history="1">
              <w:r w:rsidRPr="006814EE">
                <w:rPr>
                  <w:rStyle w:val="Hipercze"/>
                  <w:rFonts w:cs="Calibri"/>
                  <w:i/>
                  <w:iCs/>
                  <w:lang w:eastAsia="zh-CN"/>
                </w:rPr>
                <w:t>https://basiw.mz.gov.pl/mapy-informacje/mapa-2022-2026/analizy/podstawowa-opieka-zdrowotna/</w:t>
              </w:r>
            </w:hyperlink>
            <w:r w:rsidRPr="006814EE">
              <w:rPr>
                <w:rFonts w:cs="Calibri"/>
                <w:i/>
                <w:iCs/>
                <w:lang w:eastAsia="zh-CN"/>
              </w:rPr>
              <w:t xml:space="preserve"> </w:t>
            </w:r>
          </w:p>
          <w:p w14:paraId="515AFEC7" w14:textId="77777777" w:rsidR="001F0302" w:rsidRPr="006814EE" w:rsidRDefault="001F0302" w:rsidP="001F0302">
            <w:pPr>
              <w:pStyle w:val="Akapitzlist"/>
              <w:numPr>
                <w:ilvl w:val="0"/>
                <w:numId w:val="9"/>
              </w:numPr>
              <w:suppressAutoHyphens/>
              <w:autoSpaceDE w:val="0"/>
              <w:snapToGrid w:val="0"/>
              <w:spacing w:after="0"/>
              <w:contextualSpacing w:val="0"/>
              <w:rPr>
                <w:rFonts w:cs="Calibri"/>
                <w:i/>
                <w:iCs/>
                <w:lang w:eastAsia="zh-CN"/>
              </w:rPr>
            </w:pPr>
            <w:hyperlink r:id="rId10" w:history="1">
              <w:r w:rsidRPr="006814EE">
                <w:rPr>
                  <w:rStyle w:val="Hipercze"/>
                  <w:rFonts w:cs="Calibri"/>
                  <w:i/>
                  <w:iCs/>
                  <w:lang w:eastAsia="zh-CN"/>
                </w:rPr>
                <w:t>https://basiw.mz.gov.pl/mapy-informacje/mapa-2022-2026/analizy/ambulatoryjna-opieka-specjalistyczna/</w:t>
              </w:r>
            </w:hyperlink>
            <w:r w:rsidRPr="006814EE">
              <w:rPr>
                <w:rFonts w:cs="Calibri"/>
                <w:i/>
                <w:iCs/>
                <w:lang w:eastAsia="zh-CN"/>
              </w:rPr>
              <w:t xml:space="preserve"> </w:t>
            </w:r>
          </w:p>
          <w:p w14:paraId="61DAB3F3" w14:textId="77777777" w:rsidR="001F0302" w:rsidRPr="006814EE" w:rsidRDefault="001F0302" w:rsidP="001F0302">
            <w:pPr>
              <w:pStyle w:val="Akapitzlist"/>
              <w:numPr>
                <w:ilvl w:val="0"/>
                <w:numId w:val="9"/>
              </w:numPr>
              <w:suppressAutoHyphens/>
              <w:autoSpaceDE w:val="0"/>
              <w:snapToGrid w:val="0"/>
              <w:spacing w:after="0"/>
              <w:contextualSpacing w:val="0"/>
              <w:rPr>
                <w:rFonts w:cs="Calibri"/>
                <w:i/>
                <w:iCs/>
                <w:lang w:eastAsia="zh-CN"/>
              </w:rPr>
            </w:pPr>
            <w:hyperlink r:id="rId11" w:history="1">
              <w:r w:rsidRPr="006814EE">
                <w:rPr>
                  <w:rStyle w:val="Hipercze"/>
                  <w:rFonts w:cs="Calibri"/>
                  <w:i/>
                  <w:iCs/>
                  <w:lang w:eastAsia="zh-CN"/>
                </w:rPr>
                <w:t>https://basiw.mz.gov.pl/mapy-informacje/mapa-2022-2026/analizy/sprzet-medyczny/</w:t>
              </w:r>
            </w:hyperlink>
            <w:r w:rsidRPr="006814EE">
              <w:rPr>
                <w:rFonts w:cs="Calibri"/>
                <w:i/>
                <w:iCs/>
                <w:lang w:eastAsia="zh-CN"/>
              </w:rPr>
              <w:t xml:space="preserve"> </w:t>
            </w:r>
          </w:p>
          <w:p w14:paraId="1DD344E9" w14:textId="0A862AA7" w:rsidR="001F0302" w:rsidRPr="006814EE" w:rsidRDefault="001F0302" w:rsidP="001F0302">
            <w:pPr>
              <w:pStyle w:val="Akapitzlist"/>
              <w:numPr>
                <w:ilvl w:val="0"/>
                <w:numId w:val="9"/>
              </w:numPr>
              <w:suppressAutoHyphens/>
              <w:autoSpaceDE w:val="0"/>
              <w:snapToGrid w:val="0"/>
              <w:spacing w:after="0"/>
              <w:contextualSpacing w:val="0"/>
              <w:rPr>
                <w:rFonts w:cs="Calibri"/>
                <w:i/>
                <w:iCs/>
                <w:lang w:eastAsia="zh-CN"/>
              </w:rPr>
            </w:pPr>
            <w:hyperlink r:id="rId12" w:history="1">
              <w:r w:rsidRPr="006814EE">
                <w:rPr>
                  <w:rStyle w:val="Hipercze"/>
                  <w:rFonts w:cs="Calibri"/>
                  <w:i/>
                  <w:iCs/>
                  <w:lang w:eastAsia="zh-CN"/>
                </w:rPr>
                <w:t>https://basiw.mz.gov.pl/mapy-informacje/mapa-2022-2026/analizy/rehabilitacja/</w:t>
              </w:r>
            </w:hyperlink>
          </w:p>
          <w:p w14:paraId="598FE766" w14:textId="4D971C3E" w:rsidR="001F0302" w:rsidRPr="006814EE" w:rsidRDefault="001F0302" w:rsidP="001F0302">
            <w:pPr>
              <w:pStyle w:val="Akapitzlist"/>
              <w:numPr>
                <w:ilvl w:val="0"/>
                <w:numId w:val="9"/>
              </w:numPr>
              <w:suppressAutoHyphens/>
              <w:autoSpaceDE w:val="0"/>
              <w:snapToGrid w:val="0"/>
              <w:spacing w:after="0"/>
              <w:contextualSpacing w:val="0"/>
              <w:rPr>
                <w:rFonts w:cs="Calibri"/>
                <w:i/>
                <w:iCs/>
                <w:lang w:eastAsia="zh-CN"/>
              </w:rPr>
            </w:pPr>
            <w:hyperlink r:id="rId13" w:history="1">
              <w:r w:rsidRPr="006814EE">
                <w:rPr>
                  <w:rStyle w:val="Hipercze"/>
                  <w:rFonts w:cs="Calibri"/>
                  <w:i/>
                  <w:iCs/>
                  <w:lang w:eastAsia="zh-CN"/>
                </w:rPr>
                <w:t>https://basiw.mz.gov.pl/mapy-informacje/mapa-2022-2026/analizy/leczenie-szpitalne/</w:t>
              </w:r>
            </w:hyperlink>
          </w:p>
          <w:p w14:paraId="25EC388D" w14:textId="4A74D273" w:rsidR="001F0302" w:rsidRPr="006814EE" w:rsidRDefault="001F0302" w:rsidP="001F0302">
            <w:pPr>
              <w:pStyle w:val="Akapitzlist"/>
              <w:numPr>
                <w:ilvl w:val="0"/>
                <w:numId w:val="1"/>
              </w:numPr>
              <w:suppressAutoHyphens/>
              <w:autoSpaceDE w:val="0"/>
              <w:snapToGrid w:val="0"/>
              <w:spacing w:after="120"/>
              <w:ind w:left="935" w:hanging="357"/>
              <w:contextualSpacing w:val="0"/>
              <w:rPr>
                <w:rFonts w:cs="Calibri"/>
                <w:lang w:eastAsia="zh-CN"/>
              </w:rPr>
            </w:pPr>
            <w:r w:rsidRPr="006814EE">
              <w:rPr>
                <w:rFonts w:cs="Calibri"/>
                <w:lang w:eastAsia="zh-CN"/>
              </w:rPr>
              <w:t xml:space="preserve">rekomendacji wskazanych w działaniu: </w:t>
            </w:r>
          </w:p>
          <w:p w14:paraId="72424DF7" w14:textId="77777777" w:rsidR="001F0302" w:rsidRPr="006814EE" w:rsidRDefault="001F0302" w:rsidP="001F0302">
            <w:pPr>
              <w:pStyle w:val="Akapitzlist"/>
              <w:numPr>
                <w:ilvl w:val="0"/>
                <w:numId w:val="10"/>
              </w:numPr>
              <w:suppressAutoHyphens/>
              <w:autoSpaceDE w:val="0"/>
              <w:snapToGrid w:val="0"/>
              <w:spacing w:after="120"/>
              <w:contextualSpacing w:val="0"/>
              <w:rPr>
                <w:rFonts w:cs="Calibri"/>
                <w:i/>
                <w:iCs/>
                <w:lang w:eastAsia="zh-CN"/>
              </w:rPr>
            </w:pPr>
            <w:r w:rsidRPr="006814EE">
              <w:rPr>
                <w:rFonts w:cs="Calibri"/>
                <w:lang w:eastAsia="zh-CN"/>
              </w:rPr>
              <w:t>2.2</w:t>
            </w:r>
            <w:r w:rsidRPr="006814EE">
              <w:rPr>
                <w:rFonts w:cs="Calibri"/>
                <w:i/>
                <w:iCs/>
                <w:lang w:eastAsia="zh-CN"/>
              </w:rPr>
              <w:t xml:space="preserve"> Podstawowa opieka zdrowotna; </w:t>
            </w:r>
          </w:p>
          <w:p w14:paraId="1C7A3E70" w14:textId="77777777" w:rsidR="001F0302" w:rsidRPr="006814EE" w:rsidRDefault="001F0302" w:rsidP="001F0302">
            <w:pPr>
              <w:pStyle w:val="Akapitzlist"/>
              <w:numPr>
                <w:ilvl w:val="0"/>
                <w:numId w:val="10"/>
              </w:numPr>
              <w:suppressAutoHyphens/>
              <w:autoSpaceDE w:val="0"/>
              <w:snapToGrid w:val="0"/>
              <w:spacing w:after="120"/>
              <w:contextualSpacing w:val="0"/>
              <w:rPr>
                <w:rFonts w:cs="Calibri"/>
                <w:i/>
                <w:iCs/>
                <w:lang w:eastAsia="zh-CN"/>
              </w:rPr>
            </w:pPr>
            <w:r w:rsidRPr="006814EE">
              <w:rPr>
                <w:rFonts w:cs="Calibri"/>
                <w:lang w:eastAsia="zh-CN"/>
              </w:rPr>
              <w:t>2.3</w:t>
            </w:r>
            <w:r w:rsidRPr="006814EE">
              <w:rPr>
                <w:rFonts w:cs="Calibri"/>
                <w:i/>
                <w:iCs/>
                <w:lang w:eastAsia="zh-CN"/>
              </w:rPr>
              <w:t xml:space="preserve"> Ambulatoryjna opieka specjalistyczna, </w:t>
            </w:r>
          </w:p>
          <w:p w14:paraId="18BA2130" w14:textId="77777777" w:rsidR="001F0302" w:rsidRPr="006814EE" w:rsidRDefault="001F0302" w:rsidP="001F0302">
            <w:pPr>
              <w:pStyle w:val="Akapitzlist"/>
              <w:numPr>
                <w:ilvl w:val="0"/>
                <w:numId w:val="10"/>
              </w:numPr>
              <w:suppressAutoHyphens/>
              <w:autoSpaceDE w:val="0"/>
              <w:snapToGrid w:val="0"/>
              <w:spacing w:after="120"/>
              <w:contextualSpacing w:val="0"/>
              <w:rPr>
                <w:rFonts w:cs="Calibri"/>
                <w:i/>
                <w:iCs/>
                <w:lang w:eastAsia="zh-CN"/>
              </w:rPr>
            </w:pPr>
            <w:r w:rsidRPr="006814EE">
              <w:rPr>
                <w:rFonts w:cs="Calibri"/>
                <w:lang w:eastAsia="zh-CN"/>
              </w:rPr>
              <w:t>2.4</w:t>
            </w:r>
            <w:r w:rsidRPr="006814EE">
              <w:rPr>
                <w:rFonts w:cs="Calibri"/>
                <w:i/>
                <w:iCs/>
                <w:lang w:eastAsia="zh-CN"/>
              </w:rPr>
              <w:t xml:space="preserve"> Leczenie szpitalne,</w:t>
            </w:r>
          </w:p>
          <w:p w14:paraId="3889EDD4" w14:textId="4FB0FB9E" w:rsidR="001F0302" w:rsidRPr="006814EE" w:rsidRDefault="001F0302" w:rsidP="001F0302">
            <w:pPr>
              <w:pStyle w:val="Akapitzlist"/>
              <w:numPr>
                <w:ilvl w:val="0"/>
                <w:numId w:val="10"/>
              </w:numPr>
              <w:suppressAutoHyphens/>
              <w:autoSpaceDE w:val="0"/>
              <w:snapToGrid w:val="0"/>
              <w:spacing w:after="120"/>
              <w:contextualSpacing w:val="0"/>
              <w:rPr>
                <w:rFonts w:cs="Calibri"/>
                <w:i/>
                <w:iCs/>
                <w:lang w:eastAsia="zh-CN"/>
              </w:rPr>
            </w:pPr>
            <w:r w:rsidRPr="006814EE">
              <w:rPr>
                <w:rFonts w:cs="Calibri"/>
                <w:lang w:eastAsia="zh-CN"/>
              </w:rPr>
              <w:t xml:space="preserve">2.6 </w:t>
            </w:r>
            <w:r w:rsidRPr="006814EE">
              <w:rPr>
                <w:rFonts w:cs="Calibri"/>
                <w:i/>
                <w:iCs/>
                <w:lang w:eastAsia="zh-CN"/>
              </w:rPr>
              <w:t>Rehabilitacja medyczna</w:t>
            </w:r>
            <w:r w:rsidRPr="006814EE">
              <w:rPr>
                <w:rFonts w:cs="Calibri"/>
                <w:lang w:eastAsia="zh-CN"/>
              </w:rPr>
              <w:t>,</w:t>
            </w:r>
          </w:p>
          <w:p w14:paraId="3797E164" w14:textId="77777777" w:rsidR="001F0302" w:rsidRPr="006814EE" w:rsidRDefault="001F0302" w:rsidP="001F0302">
            <w:pPr>
              <w:pStyle w:val="Akapitzlist"/>
              <w:numPr>
                <w:ilvl w:val="0"/>
                <w:numId w:val="10"/>
              </w:numPr>
              <w:suppressAutoHyphens/>
              <w:autoSpaceDE w:val="0"/>
              <w:snapToGrid w:val="0"/>
              <w:spacing w:after="120"/>
              <w:contextualSpacing w:val="0"/>
              <w:rPr>
                <w:rFonts w:cs="Calibri"/>
                <w:i/>
                <w:iCs/>
                <w:lang w:eastAsia="zh-CN"/>
              </w:rPr>
            </w:pPr>
            <w:r w:rsidRPr="006814EE">
              <w:rPr>
                <w:rFonts w:cs="Calibri"/>
                <w:lang w:eastAsia="zh-CN"/>
              </w:rPr>
              <w:t>2.11</w:t>
            </w:r>
            <w:r w:rsidRPr="006814EE">
              <w:rPr>
                <w:rFonts w:cs="Calibri"/>
                <w:i/>
                <w:iCs/>
                <w:lang w:eastAsia="zh-CN"/>
              </w:rPr>
              <w:t xml:space="preserve"> Sprzęt medyczny </w:t>
            </w:r>
          </w:p>
          <w:p w14:paraId="58AE8095" w14:textId="0959F3B4" w:rsidR="001F0302" w:rsidRPr="006814EE" w:rsidRDefault="001F0302" w:rsidP="001F0302">
            <w:pPr>
              <w:suppressAutoHyphens/>
              <w:autoSpaceDE w:val="0"/>
              <w:snapToGrid w:val="0"/>
              <w:spacing w:after="120"/>
              <w:ind w:left="1295"/>
              <w:rPr>
                <w:rFonts w:cs="Calibri"/>
                <w:i/>
                <w:iCs/>
                <w:lang w:eastAsia="zh-CN"/>
              </w:rPr>
            </w:pPr>
            <w:r w:rsidRPr="006814EE">
              <w:rPr>
                <w:rFonts w:cs="Calibri"/>
                <w:i/>
                <w:iCs/>
                <w:lang w:eastAsia="zh-CN"/>
              </w:rPr>
              <w:t>Wojewódzkiego Planu Transformacji Województwa Opolskiego na lata 2022-2026 (</w:t>
            </w:r>
            <w:hyperlink r:id="rId14" w:history="1">
              <w:r w:rsidRPr="006814EE">
                <w:rPr>
                  <w:rStyle w:val="Hipercze"/>
                  <w:rFonts w:cs="Calibri"/>
                  <w:i/>
                  <w:iCs/>
                  <w:lang w:eastAsia="zh-CN"/>
                </w:rPr>
                <w:t>https://www.gov.pl/web/uw-opolski/priorytety-dla-regionalnej-polityki-zdrowotnej-dla-wojewodztwa-opolskiego</w:t>
              </w:r>
            </w:hyperlink>
            <w:r w:rsidRPr="006814EE">
              <w:rPr>
                <w:rFonts w:cs="Calibri"/>
                <w:i/>
                <w:iCs/>
                <w:lang w:eastAsia="zh-CN"/>
              </w:rPr>
              <w:t>).</w:t>
            </w:r>
          </w:p>
          <w:p w14:paraId="3EED2774" w14:textId="3987CA5E" w:rsidR="001F0302" w:rsidRPr="006814EE" w:rsidRDefault="001F0302" w:rsidP="001F0302">
            <w:pPr>
              <w:spacing w:after="120" w:line="276" w:lineRule="auto"/>
              <w:rPr>
                <w:rFonts w:ascii="Calibri" w:hAnsi="Calibri" w:cs="Calibri"/>
              </w:rPr>
            </w:pPr>
            <w:r w:rsidRPr="006814EE">
              <w:rPr>
                <w:rFonts w:ascii="Calibri" w:hAnsi="Calibri" w:cs="Calibri"/>
                <w:lang w:bidi="pl-PL"/>
              </w:rPr>
              <w:t>Kryterium weryfikowane na podstawie zapisów wniosku o dofinansowanie i załączników i/lub wyjaśnień udzielonych przez Wnioskodawcę.</w:t>
            </w:r>
          </w:p>
        </w:tc>
        <w:tc>
          <w:tcPr>
            <w:tcW w:w="1228" w:type="pct"/>
            <w:tcBorders>
              <w:top w:val="single" w:sz="4" w:space="0" w:color="92D050"/>
              <w:left w:val="single" w:sz="4" w:space="0" w:color="92D050"/>
              <w:bottom w:val="single" w:sz="4" w:space="0" w:color="92D050"/>
              <w:right w:val="single" w:sz="4" w:space="0" w:color="92D050"/>
            </w:tcBorders>
            <w:vAlign w:val="center"/>
          </w:tcPr>
          <w:p w14:paraId="5455A58C" w14:textId="7B116D0D" w:rsidR="001F0302" w:rsidRPr="00CC60E9" w:rsidRDefault="001F0302" w:rsidP="001F0302">
            <w:pPr>
              <w:spacing w:after="120" w:line="276" w:lineRule="auto"/>
              <w:rPr>
                <w:rFonts w:ascii="Calibri" w:hAnsi="Calibri" w:cs="Calibri"/>
              </w:rPr>
            </w:pPr>
            <w:r w:rsidRPr="00CC60E9">
              <w:rPr>
                <w:rFonts w:ascii="Calibri" w:hAnsi="Calibri" w:cs="Calibri"/>
              </w:rPr>
              <w:lastRenderedPageBreak/>
              <w:t>Kryterium bezwzględne (0/1)</w:t>
            </w:r>
          </w:p>
        </w:tc>
      </w:tr>
    </w:tbl>
    <w:p w14:paraId="1D0F19CB" w14:textId="77777777" w:rsidR="00A76655" w:rsidRDefault="00A76655" w:rsidP="00A76655">
      <w:pPr>
        <w:spacing w:after="0"/>
        <w:rPr>
          <w:rFonts w:ascii="Calibri" w:eastAsia="Times New Roman" w:hAnsi="Calibri" w:cs="Times New Roman"/>
          <w:sz w:val="2"/>
          <w:szCs w:val="2"/>
        </w:rPr>
      </w:pPr>
    </w:p>
    <w:p w14:paraId="7CF70865" w14:textId="77777777" w:rsidR="00A76655" w:rsidRDefault="00A76655" w:rsidP="00A76655">
      <w:pPr>
        <w:spacing w:after="0"/>
        <w:rPr>
          <w:rFonts w:ascii="Calibri" w:eastAsia="Times New Roman" w:hAnsi="Calibri" w:cs="Times New Roman"/>
          <w:sz w:val="2"/>
          <w:szCs w:val="2"/>
        </w:rPr>
      </w:pPr>
    </w:p>
    <w:p w14:paraId="164B5C38" w14:textId="77777777" w:rsidR="00A76655" w:rsidRDefault="00A76655" w:rsidP="00A76655">
      <w:pPr>
        <w:spacing w:after="0"/>
        <w:rPr>
          <w:rFonts w:ascii="Calibri" w:eastAsia="Times New Roman" w:hAnsi="Calibri" w:cs="Times New Roman"/>
          <w:sz w:val="2"/>
          <w:szCs w:val="2"/>
        </w:rPr>
      </w:pPr>
    </w:p>
    <w:p w14:paraId="5E3F5F77" w14:textId="77777777" w:rsidR="00A76655" w:rsidRDefault="00A76655" w:rsidP="00A76655">
      <w:pPr>
        <w:spacing w:after="0"/>
        <w:rPr>
          <w:rFonts w:ascii="Calibri" w:eastAsia="Times New Roman" w:hAnsi="Calibri" w:cs="Times New Roman"/>
          <w:sz w:val="2"/>
          <w:szCs w:val="2"/>
        </w:rPr>
      </w:pPr>
    </w:p>
    <w:p w14:paraId="2E080338" w14:textId="77777777" w:rsidR="00A76655" w:rsidRDefault="00A76655" w:rsidP="00A76655">
      <w:pPr>
        <w:spacing w:after="0"/>
        <w:rPr>
          <w:rFonts w:ascii="Calibri" w:eastAsia="Times New Roman" w:hAnsi="Calibri" w:cs="Times New Roman"/>
          <w:sz w:val="2"/>
          <w:szCs w:val="2"/>
        </w:rPr>
      </w:pPr>
    </w:p>
    <w:p w14:paraId="27E5BEB8" w14:textId="77777777" w:rsidR="00A76655" w:rsidRDefault="00A76655" w:rsidP="00A76655">
      <w:pPr>
        <w:spacing w:after="0"/>
        <w:rPr>
          <w:rFonts w:ascii="Calibri" w:eastAsia="Times New Roman" w:hAnsi="Calibri" w:cs="Times New Roman"/>
          <w:sz w:val="2"/>
          <w:szCs w:val="2"/>
        </w:rPr>
      </w:pPr>
    </w:p>
    <w:p w14:paraId="5C664CCE" w14:textId="77777777" w:rsidR="00A33C4E" w:rsidRDefault="00A33C4E" w:rsidP="00A76655">
      <w:pPr>
        <w:spacing w:after="0"/>
        <w:rPr>
          <w:rFonts w:ascii="Calibri" w:eastAsia="Times New Roman" w:hAnsi="Calibri" w:cs="Times New Roman"/>
          <w:sz w:val="2"/>
          <w:szCs w:val="2"/>
        </w:rPr>
      </w:pPr>
    </w:p>
    <w:p w14:paraId="41E25330" w14:textId="77777777" w:rsidR="00A33C4E" w:rsidRDefault="00A33C4E" w:rsidP="00A76655">
      <w:pPr>
        <w:spacing w:after="0"/>
        <w:rPr>
          <w:rFonts w:ascii="Calibri" w:eastAsia="Times New Roman" w:hAnsi="Calibri" w:cs="Times New Roman"/>
          <w:sz w:val="2"/>
          <w:szCs w:val="2"/>
        </w:rPr>
      </w:pPr>
    </w:p>
    <w:p w14:paraId="2818B531" w14:textId="77777777" w:rsidR="00A33C4E" w:rsidRDefault="00A33C4E" w:rsidP="00A76655">
      <w:pPr>
        <w:spacing w:after="0"/>
        <w:rPr>
          <w:rFonts w:ascii="Calibri" w:eastAsia="Times New Roman" w:hAnsi="Calibri" w:cs="Times New Roman"/>
          <w:sz w:val="2"/>
          <w:szCs w:val="2"/>
        </w:rPr>
      </w:pPr>
    </w:p>
    <w:p w14:paraId="34FC0CEC" w14:textId="77777777" w:rsidR="00A33C4E" w:rsidRDefault="00A33C4E" w:rsidP="00A76655">
      <w:pPr>
        <w:spacing w:after="0"/>
        <w:rPr>
          <w:rFonts w:ascii="Calibri" w:eastAsia="Times New Roman" w:hAnsi="Calibri" w:cs="Times New Roman"/>
          <w:sz w:val="2"/>
          <w:szCs w:val="2"/>
        </w:rPr>
      </w:pPr>
    </w:p>
    <w:p w14:paraId="46E2BC74" w14:textId="77777777" w:rsidR="00A33C4E" w:rsidRDefault="00A33C4E" w:rsidP="00A76655">
      <w:pPr>
        <w:spacing w:after="0"/>
        <w:rPr>
          <w:rFonts w:ascii="Calibri" w:eastAsia="Times New Roman" w:hAnsi="Calibri" w:cs="Times New Roman"/>
          <w:sz w:val="2"/>
          <w:szCs w:val="2"/>
        </w:rPr>
      </w:pPr>
    </w:p>
    <w:p w14:paraId="42A4BB26" w14:textId="77777777" w:rsidR="00A33C4E" w:rsidRDefault="00A33C4E" w:rsidP="00A76655">
      <w:pPr>
        <w:spacing w:after="0"/>
        <w:rPr>
          <w:rFonts w:ascii="Calibri" w:eastAsia="Times New Roman" w:hAnsi="Calibri" w:cs="Times New Roman"/>
          <w:sz w:val="2"/>
          <w:szCs w:val="2"/>
        </w:rPr>
      </w:pPr>
    </w:p>
    <w:p w14:paraId="2845D97A" w14:textId="77777777" w:rsidR="00A33C4E" w:rsidRDefault="00A33C4E" w:rsidP="00A76655">
      <w:pPr>
        <w:spacing w:after="0"/>
        <w:rPr>
          <w:rFonts w:ascii="Calibri" w:eastAsia="Times New Roman" w:hAnsi="Calibri" w:cs="Times New Roman"/>
          <w:sz w:val="2"/>
          <w:szCs w:val="2"/>
        </w:rPr>
      </w:pPr>
    </w:p>
    <w:p w14:paraId="28E58F50" w14:textId="77777777" w:rsidR="00A33C4E" w:rsidRDefault="00A33C4E" w:rsidP="00A76655">
      <w:pPr>
        <w:spacing w:after="0"/>
        <w:rPr>
          <w:rFonts w:ascii="Calibri" w:eastAsia="Times New Roman" w:hAnsi="Calibri" w:cs="Times New Roman"/>
          <w:sz w:val="2"/>
          <w:szCs w:val="2"/>
        </w:rPr>
      </w:pPr>
    </w:p>
    <w:p w14:paraId="690908C3" w14:textId="77777777" w:rsidR="00A33C4E" w:rsidRDefault="00A33C4E" w:rsidP="00A76655">
      <w:pPr>
        <w:spacing w:after="0"/>
        <w:rPr>
          <w:rFonts w:ascii="Calibri" w:eastAsia="Times New Roman" w:hAnsi="Calibri" w:cs="Times New Roman"/>
          <w:sz w:val="2"/>
          <w:szCs w:val="2"/>
        </w:rPr>
      </w:pPr>
    </w:p>
    <w:p w14:paraId="5764C57B" w14:textId="77777777" w:rsidR="00A33C4E" w:rsidRDefault="00A33C4E" w:rsidP="00A76655">
      <w:pPr>
        <w:spacing w:after="0"/>
        <w:rPr>
          <w:rFonts w:ascii="Calibri" w:eastAsia="Times New Roman" w:hAnsi="Calibri" w:cs="Times New Roman"/>
          <w:sz w:val="2"/>
          <w:szCs w:val="2"/>
        </w:rPr>
      </w:pPr>
    </w:p>
    <w:p w14:paraId="1878BE75" w14:textId="77777777" w:rsidR="00A33C4E" w:rsidRDefault="00A33C4E" w:rsidP="00A76655">
      <w:pPr>
        <w:spacing w:after="0"/>
        <w:rPr>
          <w:rFonts w:ascii="Calibri" w:eastAsia="Times New Roman" w:hAnsi="Calibri" w:cs="Times New Roman"/>
          <w:sz w:val="2"/>
          <w:szCs w:val="2"/>
        </w:rPr>
      </w:pPr>
    </w:p>
    <w:p w14:paraId="1244A65B" w14:textId="77777777" w:rsidR="00A33C4E" w:rsidRDefault="00A33C4E" w:rsidP="00A76655">
      <w:pPr>
        <w:spacing w:after="0"/>
        <w:rPr>
          <w:rFonts w:ascii="Calibri" w:eastAsia="Times New Roman" w:hAnsi="Calibri" w:cs="Times New Roman"/>
          <w:sz w:val="2"/>
          <w:szCs w:val="2"/>
        </w:rPr>
      </w:pPr>
    </w:p>
    <w:p w14:paraId="3BF9784E" w14:textId="57C1D939" w:rsidR="00A33C4E" w:rsidRDefault="00A33C4E" w:rsidP="00A76655">
      <w:pPr>
        <w:spacing w:after="0"/>
        <w:rPr>
          <w:rFonts w:ascii="Calibri" w:eastAsia="Times New Roman" w:hAnsi="Calibri" w:cs="Times New Roman"/>
          <w:sz w:val="2"/>
          <w:szCs w:val="2"/>
        </w:rPr>
      </w:pPr>
    </w:p>
    <w:p w14:paraId="13915D21" w14:textId="4AC03AC7" w:rsidR="00A33C4E" w:rsidRDefault="00A33C4E" w:rsidP="00A33C4E">
      <w:pPr>
        <w:rPr>
          <w:rFonts w:ascii="Calibri" w:eastAsia="Times New Roman" w:hAnsi="Calibri" w:cs="Times New Roman"/>
          <w:sz w:val="2"/>
          <w:szCs w:val="2"/>
        </w:rPr>
      </w:pPr>
    </w:p>
    <w:p w14:paraId="6E42B6BC" w14:textId="77777777" w:rsidR="004F208C" w:rsidRDefault="004F208C" w:rsidP="00A33C4E">
      <w:pPr>
        <w:rPr>
          <w:rFonts w:ascii="Calibri" w:eastAsia="Times New Roman" w:hAnsi="Calibri" w:cs="Times New Roman"/>
          <w:sz w:val="2"/>
          <w:szCs w:val="2"/>
        </w:rPr>
      </w:pPr>
    </w:p>
    <w:p w14:paraId="3161CD6D" w14:textId="77777777" w:rsidR="004F208C" w:rsidRDefault="004F208C" w:rsidP="00A33C4E">
      <w:pPr>
        <w:rPr>
          <w:rFonts w:ascii="Calibri" w:eastAsia="Times New Roman" w:hAnsi="Calibri" w:cs="Times New Roman"/>
          <w:sz w:val="2"/>
          <w:szCs w:val="2"/>
        </w:rPr>
      </w:pPr>
    </w:p>
    <w:p w14:paraId="33006E76" w14:textId="77777777" w:rsidR="004F208C" w:rsidRDefault="004F208C" w:rsidP="00A33C4E">
      <w:pPr>
        <w:rPr>
          <w:rFonts w:ascii="Calibri" w:eastAsia="Times New Roman" w:hAnsi="Calibri" w:cs="Times New Roman"/>
          <w:sz w:val="2"/>
          <w:szCs w:val="2"/>
        </w:rPr>
      </w:pPr>
    </w:p>
    <w:p w14:paraId="006E18F1" w14:textId="77777777" w:rsidR="000B5091" w:rsidRDefault="000B5091" w:rsidP="00A33C4E">
      <w:pPr>
        <w:rPr>
          <w:rFonts w:ascii="Calibri" w:eastAsia="Times New Roman" w:hAnsi="Calibri" w:cs="Times New Roman"/>
          <w:sz w:val="2"/>
          <w:szCs w:val="2"/>
        </w:rPr>
      </w:pPr>
    </w:p>
    <w:p w14:paraId="4992F3D0" w14:textId="77777777" w:rsidR="000013DD" w:rsidRDefault="000013DD" w:rsidP="00A33C4E">
      <w:pPr>
        <w:rPr>
          <w:rFonts w:ascii="Calibri" w:eastAsia="Times New Roman" w:hAnsi="Calibri" w:cs="Times New Roman"/>
          <w:sz w:val="2"/>
          <w:szCs w:val="2"/>
        </w:rPr>
      </w:pPr>
    </w:p>
    <w:p w14:paraId="6EEE0BE1" w14:textId="77777777" w:rsidR="000013DD" w:rsidRDefault="000013DD" w:rsidP="00A33C4E">
      <w:pPr>
        <w:rPr>
          <w:rFonts w:ascii="Calibri" w:eastAsia="Times New Roman" w:hAnsi="Calibri" w:cs="Times New Roman"/>
          <w:sz w:val="2"/>
          <w:szCs w:val="2"/>
        </w:rPr>
      </w:pPr>
    </w:p>
    <w:p w14:paraId="324BB8D5" w14:textId="77777777" w:rsidR="000013DD" w:rsidRDefault="000013DD" w:rsidP="00A33C4E">
      <w:pPr>
        <w:rPr>
          <w:rFonts w:ascii="Calibri" w:eastAsia="Times New Roman" w:hAnsi="Calibri" w:cs="Times New Roman"/>
          <w:sz w:val="2"/>
          <w:szCs w:val="2"/>
        </w:rPr>
      </w:pPr>
    </w:p>
    <w:p w14:paraId="4162FE6E" w14:textId="77777777" w:rsidR="000B5091" w:rsidRDefault="000B5091" w:rsidP="00A33C4E">
      <w:pPr>
        <w:rPr>
          <w:rFonts w:ascii="Calibri" w:eastAsia="Times New Roman" w:hAnsi="Calibri" w:cs="Times New Roman"/>
          <w:sz w:val="2"/>
          <w:szCs w:val="2"/>
        </w:rPr>
      </w:pPr>
    </w:p>
    <w:p w14:paraId="6747C66B" w14:textId="77777777" w:rsidR="005724AD" w:rsidRDefault="005724AD" w:rsidP="00A33C4E">
      <w:pPr>
        <w:rPr>
          <w:rFonts w:ascii="Calibri" w:eastAsia="Times New Roman" w:hAnsi="Calibri" w:cs="Times New Roman"/>
          <w:sz w:val="2"/>
          <w:szCs w:val="2"/>
        </w:rPr>
      </w:pPr>
    </w:p>
    <w:p w14:paraId="2C12784D" w14:textId="77777777" w:rsidR="005724AD" w:rsidRDefault="005724AD" w:rsidP="00A33C4E">
      <w:pPr>
        <w:rPr>
          <w:rFonts w:ascii="Calibri" w:eastAsia="Times New Roman" w:hAnsi="Calibri" w:cs="Times New Roman"/>
          <w:sz w:val="2"/>
          <w:szCs w:val="2"/>
        </w:rPr>
      </w:pPr>
    </w:p>
    <w:p w14:paraId="162EB7B0" w14:textId="77777777" w:rsidR="00A33C4E" w:rsidRDefault="00A33C4E" w:rsidP="00A33C4E">
      <w:pPr>
        <w:rPr>
          <w:rFonts w:ascii="Calibri" w:eastAsia="Times New Roman" w:hAnsi="Calibri" w:cs="Times New Roman"/>
          <w:sz w:val="2"/>
          <w:szCs w:val="2"/>
        </w:rPr>
      </w:pPr>
    </w:p>
    <w:p w14:paraId="207D40A8" w14:textId="77777777" w:rsidR="00A33C4E" w:rsidRDefault="00A33C4E" w:rsidP="00A76655">
      <w:pPr>
        <w:spacing w:after="0"/>
        <w:rPr>
          <w:rFonts w:ascii="Calibri" w:eastAsia="Times New Roman" w:hAnsi="Calibri" w:cs="Times New Roman"/>
          <w:sz w:val="2"/>
          <w:szCs w:val="2"/>
        </w:rPr>
      </w:pPr>
    </w:p>
    <w:p w14:paraId="5252460B" w14:textId="77777777" w:rsidR="00A33C4E" w:rsidRDefault="00A33C4E" w:rsidP="00A76655">
      <w:pPr>
        <w:spacing w:after="0"/>
        <w:rPr>
          <w:rFonts w:ascii="Calibri" w:eastAsia="Times New Roman" w:hAnsi="Calibri" w:cs="Times New Roman"/>
          <w:sz w:val="2"/>
          <w:szCs w:val="2"/>
        </w:rPr>
      </w:pPr>
    </w:p>
    <w:p w14:paraId="32441746" w14:textId="77777777" w:rsidR="00A33C4E" w:rsidRDefault="00A33C4E" w:rsidP="00A76655">
      <w:pPr>
        <w:spacing w:after="0"/>
        <w:rPr>
          <w:rFonts w:ascii="Calibri" w:eastAsia="Times New Roman" w:hAnsi="Calibri" w:cs="Times New Roman"/>
          <w:sz w:val="2"/>
          <w:szCs w:val="2"/>
        </w:rPr>
      </w:pPr>
    </w:p>
    <w:p w14:paraId="4CDECA68" w14:textId="77777777" w:rsidR="00A33C4E" w:rsidRDefault="00A33C4E" w:rsidP="00A76655">
      <w:pPr>
        <w:spacing w:after="0"/>
        <w:rPr>
          <w:rFonts w:ascii="Calibri" w:eastAsia="Times New Roman" w:hAnsi="Calibri" w:cs="Times New Roman"/>
          <w:sz w:val="2"/>
          <w:szCs w:val="2"/>
        </w:rPr>
      </w:pPr>
    </w:p>
    <w:p w14:paraId="36FC29B7" w14:textId="77777777" w:rsidR="00A33C4E" w:rsidRDefault="00A33C4E" w:rsidP="00A76655">
      <w:pPr>
        <w:spacing w:after="0"/>
        <w:rPr>
          <w:rFonts w:ascii="Calibri" w:eastAsia="Times New Roman" w:hAnsi="Calibri" w:cs="Times New Roman"/>
          <w:sz w:val="2"/>
          <w:szCs w:val="2"/>
        </w:rPr>
      </w:pPr>
    </w:p>
    <w:p w14:paraId="5C7D2735" w14:textId="77777777" w:rsidR="00A33C4E" w:rsidRDefault="00A33C4E" w:rsidP="00A76655">
      <w:pPr>
        <w:spacing w:after="0"/>
        <w:rPr>
          <w:rFonts w:ascii="Calibri" w:eastAsia="Times New Roman" w:hAnsi="Calibri" w:cs="Times New Roman"/>
          <w:sz w:val="2"/>
          <w:szCs w:val="2"/>
        </w:rPr>
      </w:pPr>
    </w:p>
    <w:p w14:paraId="25B4D50D" w14:textId="77777777" w:rsidR="00A33C4E" w:rsidRDefault="00A33C4E" w:rsidP="00A76655">
      <w:pPr>
        <w:spacing w:after="0"/>
        <w:rPr>
          <w:rFonts w:ascii="Calibri" w:eastAsia="Times New Roman" w:hAnsi="Calibri" w:cs="Times New Roman"/>
          <w:sz w:val="2"/>
          <w:szCs w:val="2"/>
        </w:rPr>
      </w:pPr>
    </w:p>
    <w:p w14:paraId="242FD6BA" w14:textId="77777777" w:rsidR="00A33C4E" w:rsidRDefault="00A33C4E" w:rsidP="00A76655">
      <w:pPr>
        <w:spacing w:after="0"/>
        <w:rPr>
          <w:rFonts w:ascii="Calibri" w:eastAsia="Times New Roman" w:hAnsi="Calibri" w:cs="Times New Roman"/>
          <w:sz w:val="2"/>
          <w:szCs w:val="2"/>
        </w:rPr>
      </w:pPr>
    </w:p>
    <w:p w14:paraId="0EF3287B" w14:textId="77777777" w:rsidR="00D229FE" w:rsidRDefault="00D229FE" w:rsidP="00A76655">
      <w:pPr>
        <w:spacing w:after="0"/>
        <w:rPr>
          <w:rFonts w:ascii="Calibri" w:eastAsia="Times New Roman" w:hAnsi="Calibri" w:cs="Times New Roman"/>
          <w:sz w:val="2"/>
          <w:szCs w:val="2"/>
        </w:rPr>
      </w:pPr>
    </w:p>
    <w:tbl>
      <w:tblPr>
        <w:tblW w:w="5774"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6160"/>
      </w:tblGrid>
      <w:tr w:rsidR="00272AD2" w:rsidRPr="00A76655" w14:paraId="4BF3E393" w14:textId="77777777" w:rsidTr="00366949">
        <w:trPr>
          <w:trHeight w:val="564"/>
        </w:trPr>
        <w:tc>
          <w:tcPr>
            <w:tcW w:w="5000" w:type="pct"/>
            <w:shd w:val="clear" w:color="auto" w:fill="D9D9D9" w:themeFill="background1" w:themeFillShade="D9"/>
            <w:noWrap/>
          </w:tcPr>
          <w:p w14:paraId="77CE99EC" w14:textId="007491CE" w:rsidR="00272AD2" w:rsidRDefault="00272AD2" w:rsidP="00272AD2">
            <w:pPr>
              <w:autoSpaceDE w:val="0"/>
              <w:autoSpaceDN w:val="0"/>
              <w:adjustRightInd w:val="0"/>
              <w:spacing w:after="58" w:line="240" w:lineRule="auto"/>
              <w:ind w:left="405" w:hanging="405"/>
              <w:rPr>
                <w:rFonts w:cs="Calibri"/>
                <w:b/>
                <w:color w:val="000099"/>
              </w:rPr>
            </w:pPr>
            <w:r w:rsidRPr="00A1695D">
              <w:rPr>
                <w:rFonts w:cs="Calibri"/>
                <w:b/>
                <w:color w:val="000099"/>
                <w:u w:val="single"/>
              </w:rPr>
              <w:lastRenderedPageBreak/>
              <w:t>Kryteria merytoryczne szczegółowe (TAK/NIE) - obowiązujące dla naborów przeprowadzonych w trybie konkurencyjnym i niekonkurencyjnym</w:t>
            </w:r>
          </w:p>
        </w:tc>
      </w:tr>
      <w:tr w:rsidR="00D229FE" w:rsidRPr="00A76655" w14:paraId="5B752599" w14:textId="77777777" w:rsidTr="007E0100">
        <w:trPr>
          <w:trHeight w:val="564"/>
        </w:trPr>
        <w:tc>
          <w:tcPr>
            <w:tcW w:w="5000" w:type="pct"/>
            <w:shd w:val="clear" w:color="auto" w:fill="D9D9D9" w:themeFill="background1" w:themeFillShade="D9"/>
            <w:noWrap/>
            <w:vAlign w:val="center"/>
          </w:tcPr>
          <w:p w14:paraId="1EC5884C" w14:textId="20AE3314" w:rsidR="008C17C2" w:rsidRDefault="008C17C2" w:rsidP="008C17C2">
            <w:pPr>
              <w:autoSpaceDE w:val="0"/>
              <w:autoSpaceDN w:val="0"/>
              <w:adjustRightInd w:val="0"/>
              <w:spacing w:after="58" w:line="240" w:lineRule="auto"/>
              <w:ind w:left="405" w:hanging="405"/>
              <w:rPr>
                <w:rFonts w:ascii="Calibri" w:hAnsi="Calibri" w:cs="Calibri"/>
              </w:rPr>
            </w:pPr>
            <w:r>
              <w:rPr>
                <w:rFonts w:cs="Calibri"/>
                <w:b/>
                <w:color w:val="000099"/>
              </w:rPr>
              <w:t>Typ przedsięwzięcia</w:t>
            </w:r>
          </w:p>
          <w:p w14:paraId="051A427B" w14:textId="3BECFFE8" w:rsidR="00D229FE" w:rsidRPr="000B5091" w:rsidRDefault="00301EDF">
            <w:pPr>
              <w:numPr>
                <w:ilvl w:val="0"/>
                <w:numId w:val="4"/>
              </w:numPr>
              <w:autoSpaceDE w:val="0"/>
              <w:autoSpaceDN w:val="0"/>
              <w:adjustRightInd w:val="0"/>
              <w:spacing w:after="58" w:line="240" w:lineRule="auto"/>
              <w:rPr>
                <w:rFonts w:ascii="Calibri" w:hAnsi="Calibri" w:cs="Calibri"/>
                <w:b/>
                <w:bCs/>
                <w:color w:val="2F5496" w:themeColor="accent5" w:themeShade="BF"/>
              </w:rPr>
            </w:pPr>
            <w:r>
              <w:rPr>
                <w:rFonts w:ascii="Calibri" w:hAnsi="Calibri" w:cs="Calibri"/>
                <w:b/>
                <w:bCs/>
                <w:color w:val="2F5496" w:themeColor="accent5" w:themeShade="BF"/>
              </w:rPr>
              <w:t>Wspieranie istniejących oraz t</w:t>
            </w:r>
            <w:r w:rsidR="008228CD" w:rsidRPr="008C17C2">
              <w:rPr>
                <w:rFonts w:ascii="Calibri" w:hAnsi="Calibri" w:cs="Calibri"/>
                <w:b/>
                <w:bCs/>
                <w:color w:val="2F5496" w:themeColor="accent5" w:themeShade="BF"/>
              </w:rPr>
              <w:t xml:space="preserve">worzenie </w:t>
            </w:r>
            <w:r>
              <w:rPr>
                <w:rFonts w:ascii="Calibri" w:hAnsi="Calibri" w:cs="Calibri"/>
                <w:b/>
                <w:bCs/>
                <w:color w:val="2F5496" w:themeColor="accent5" w:themeShade="BF"/>
              </w:rPr>
              <w:t xml:space="preserve">nowych </w:t>
            </w:r>
            <w:r w:rsidR="008228CD" w:rsidRPr="008C17C2">
              <w:rPr>
                <w:rFonts w:ascii="Calibri" w:hAnsi="Calibri" w:cs="Calibri"/>
                <w:b/>
                <w:bCs/>
                <w:color w:val="2F5496" w:themeColor="accent5" w:themeShade="BF"/>
              </w:rPr>
              <w:t>Centrów Zdrowia Psychicznego dla osób dorosłych</w:t>
            </w:r>
            <w:r>
              <w:rPr>
                <w:rFonts w:ascii="Calibri" w:hAnsi="Calibri" w:cs="Calibri"/>
                <w:b/>
                <w:bCs/>
                <w:color w:val="2F5496" w:themeColor="accent5" w:themeShade="BF"/>
              </w:rPr>
              <w:t>, a także</w:t>
            </w:r>
            <w:r w:rsidR="008228CD" w:rsidRPr="008C17C2">
              <w:rPr>
                <w:rFonts w:ascii="Calibri" w:hAnsi="Calibri" w:cs="Calibri"/>
                <w:b/>
                <w:bCs/>
                <w:color w:val="2F5496" w:themeColor="accent5" w:themeShade="BF"/>
              </w:rPr>
              <w:t xml:space="preserve"> innych form środowiskowego wsparcia psychicznego dla dorosłych zgodnie z zasadą DI, np. budowa, przebudowa i modernizacja i/lub wyposażenie w sprzęt medyczny – komplementarnie do usług zdrowotnych finansowanych z EFS+ tj. usług środowiskowych w CZP i innych formach środowiskowych</w:t>
            </w:r>
            <w:r w:rsidR="002279B5" w:rsidRPr="008C17C2">
              <w:rPr>
                <w:rStyle w:val="Odwoanieprzypisudolnego"/>
                <w:b/>
                <w:bCs/>
                <w:color w:val="2F5496" w:themeColor="accent5" w:themeShade="BF"/>
              </w:rPr>
              <w:footnoteReference w:id="14"/>
            </w:r>
            <w:r w:rsidR="008228CD" w:rsidRPr="008C17C2">
              <w:rPr>
                <w:rFonts w:ascii="Calibri" w:hAnsi="Calibri" w:cs="Calibri"/>
                <w:b/>
                <w:bCs/>
                <w:color w:val="2F5496" w:themeColor="accent5" w:themeShade="BF"/>
              </w:rPr>
              <w:t>.</w:t>
            </w:r>
          </w:p>
        </w:tc>
      </w:tr>
    </w:tbl>
    <w:p w14:paraId="2F310970" w14:textId="77777777" w:rsidR="00D229FE" w:rsidRDefault="00D229FE" w:rsidP="00A76655">
      <w:pPr>
        <w:spacing w:after="0"/>
        <w:rPr>
          <w:rFonts w:ascii="Calibri" w:eastAsia="Times New Roman" w:hAnsi="Calibri" w:cs="Times New Roman"/>
          <w:sz w:val="2"/>
          <w:szCs w:val="2"/>
        </w:rPr>
      </w:pPr>
    </w:p>
    <w:p w14:paraId="21F3F1B0" w14:textId="77777777" w:rsidR="00A76655" w:rsidRPr="00A76655" w:rsidRDefault="00A76655" w:rsidP="00A76655">
      <w:pPr>
        <w:spacing w:after="0"/>
        <w:rPr>
          <w:rFonts w:ascii="Calibri" w:eastAsia="Times New Roman" w:hAnsi="Calibri" w:cs="Times New Roman"/>
          <w:sz w:val="2"/>
          <w:szCs w:val="2"/>
        </w:rPr>
      </w:pPr>
    </w:p>
    <w:tbl>
      <w:tblPr>
        <w:tblW w:w="5774"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23"/>
        <w:gridCol w:w="3546"/>
        <w:gridCol w:w="8222"/>
        <w:gridCol w:w="3969"/>
      </w:tblGrid>
      <w:tr w:rsidR="00C51A05" w:rsidRPr="00796D16" w14:paraId="70C6C75D" w14:textId="51502D80" w:rsidTr="005466A1">
        <w:trPr>
          <w:trHeight w:val="564"/>
          <w:tblHeader/>
        </w:trPr>
        <w:tc>
          <w:tcPr>
            <w:tcW w:w="131"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1B40B86B" w14:textId="48BF5A0D" w:rsidR="00C51A05" w:rsidRPr="00CC60E9" w:rsidRDefault="00C51A05" w:rsidP="00D229FE">
            <w:pPr>
              <w:spacing w:after="120" w:line="276" w:lineRule="auto"/>
              <w:jc w:val="center"/>
              <w:rPr>
                <w:rFonts w:ascii="Calibri" w:hAnsi="Calibri" w:cs="Calibri"/>
              </w:rPr>
            </w:pPr>
            <w:bookmarkStart w:id="2" w:name="_Hlk150760699"/>
            <w:r w:rsidRPr="001015B8">
              <w:rPr>
                <w:b/>
                <w:bCs/>
                <w:color w:val="000099"/>
              </w:rPr>
              <w:t>LP</w:t>
            </w:r>
          </w:p>
        </w:tc>
        <w:tc>
          <w:tcPr>
            <w:tcW w:w="1097"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1CEFA55C" w14:textId="6FEE7186" w:rsidR="00C51A05" w:rsidRDefault="00C51A05" w:rsidP="00D229FE">
            <w:pPr>
              <w:spacing w:after="120" w:line="276" w:lineRule="auto"/>
              <w:jc w:val="center"/>
              <w:rPr>
                <w:rFonts w:ascii="Calibri" w:hAnsi="Calibri" w:cs="Calibri"/>
              </w:rPr>
            </w:pPr>
            <w:r w:rsidRPr="001015B8">
              <w:rPr>
                <w:b/>
                <w:bCs/>
                <w:color w:val="000099"/>
              </w:rPr>
              <w:t>Nazwa kryterium</w:t>
            </w:r>
          </w:p>
        </w:tc>
        <w:tc>
          <w:tcPr>
            <w:tcW w:w="2544"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0A76EA6" w14:textId="2986027D" w:rsidR="00C51A05" w:rsidRDefault="00C51A05" w:rsidP="00D229FE">
            <w:pPr>
              <w:spacing w:after="120" w:line="276" w:lineRule="auto"/>
              <w:jc w:val="center"/>
              <w:rPr>
                <w:rFonts w:ascii="Calibri" w:eastAsia="Times New Roman" w:hAnsi="Calibri" w:cs="Calibri"/>
                <w:lang w:eastAsia="pl-PL"/>
              </w:rPr>
            </w:pPr>
            <w:r w:rsidRPr="001015B8">
              <w:rPr>
                <w:b/>
                <w:bCs/>
                <w:color w:val="000099"/>
              </w:rPr>
              <w:t>Definicja</w:t>
            </w:r>
          </w:p>
        </w:tc>
        <w:tc>
          <w:tcPr>
            <w:tcW w:w="1228"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0BEE695C" w14:textId="5BEF8FDF" w:rsidR="00C51A05" w:rsidRDefault="00C51A05" w:rsidP="00D229FE">
            <w:pPr>
              <w:spacing w:after="120" w:line="276" w:lineRule="auto"/>
              <w:jc w:val="center"/>
              <w:rPr>
                <w:b/>
                <w:bCs/>
                <w:color w:val="000099"/>
              </w:rPr>
            </w:pPr>
            <w:r>
              <w:rPr>
                <w:b/>
                <w:bCs/>
                <w:color w:val="000099"/>
              </w:rPr>
              <w:t>Opis znaczenia kryterium</w:t>
            </w:r>
          </w:p>
        </w:tc>
      </w:tr>
      <w:tr w:rsidR="00C51A05" w:rsidRPr="00796D16" w14:paraId="4AEB1E3B" w14:textId="544CAA70" w:rsidTr="005466A1">
        <w:trPr>
          <w:trHeight w:val="141"/>
          <w:tblHeader/>
        </w:trPr>
        <w:tc>
          <w:tcPr>
            <w:tcW w:w="131"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bottom"/>
          </w:tcPr>
          <w:p w14:paraId="05CC1BE1" w14:textId="2B87B122" w:rsidR="00C51A05" w:rsidRPr="00CC60E9" w:rsidRDefault="00C51A05" w:rsidP="00D229FE">
            <w:pPr>
              <w:spacing w:after="120" w:line="276" w:lineRule="auto"/>
              <w:jc w:val="center"/>
              <w:rPr>
                <w:rFonts w:ascii="Calibri" w:hAnsi="Calibri" w:cs="Calibri"/>
              </w:rPr>
            </w:pPr>
            <w:r>
              <w:rPr>
                <w:bCs/>
                <w:i/>
                <w:color w:val="000099"/>
                <w:sz w:val="20"/>
                <w:szCs w:val="20"/>
              </w:rPr>
              <w:t>1</w:t>
            </w:r>
          </w:p>
        </w:tc>
        <w:tc>
          <w:tcPr>
            <w:tcW w:w="1097"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bottom"/>
          </w:tcPr>
          <w:p w14:paraId="025628AF" w14:textId="0FA3300F" w:rsidR="00C51A05" w:rsidRDefault="00C51A05" w:rsidP="00D229FE">
            <w:pPr>
              <w:spacing w:after="120" w:line="276" w:lineRule="auto"/>
              <w:jc w:val="center"/>
              <w:rPr>
                <w:rFonts w:ascii="Calibri" w:hAnsi="Calibri" w:cs="Calibri"/>
              </w:rPr>
            </w:pPr>
            <w:r>
              <w:rPr>
                <w:bCs/>
                <w:i/>
                <w:color w:val="000099"/>
                <w:sz w:val="20"/>
                <w:szCs w:val="20"/>
              </w:rPr>
              <w:t>2</w:t>
            </w:r>
          </w:p>
        </w:tc>
        <w:tc>
          <w:tcPr>
            <w:tcW w:w="2544"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bottom"/>
          </w:tcPr>
          <w:p w14:paraId="3E637FEA" w14:textId="0277669A" w:rsidR="00C51A05" w:rsidRDefault="00C51A05" w:rsidP="00D229FE">
            <w:pPr>
              <w:spacing w:after="120" w:line="276" w:lineRule="auto"/>
              <w:jc w:val="center"/>
              <w:rPr>
                <w:rFonts w:ascii="Calibri" w:eastAsia="Times New Roman" w:hAnsi="Calibri" w:cs="Calibri"/>
                <w:lang w:eastAsia="pl-PL"/>
              </w:rPr>
            </w:pPr>
            <w:r>
              <w:rPr>
                <w:bCs/>
                <w:i/>
                <w:color w:val="000099"/>
                <w:sz w:val="20"/>
                <w:szCs w:val="20"/>
              </w:rPr>
              <w:t>3</w:t>
            </w:r>
          </w:p>
        </w:tc>
        <w:tc>
          <w:tcPr>
            <w:tcW w:w="1228" w:type="pct"/>
            <w:tcBorders>
              <w:top w:val="single" w:sz="4" w:space="0" w:color="92D050"/>
              <w:left w:val="single" w:sz="4" w:space="0" w:color="92D050"/>
              <w:bottom w:val="single" w:sz="4" w:space="0" w:color="92D050"/>
              <w:right w:val="single" w:sz="4" w:space="0" w:color="92D050"/>
            </w:tcBorders>
            <w:shd w:val="clear" w:color="auto" w:fill="D9D9D9" w:themeFill="background1" w:themeFillShade="D9"/>
          </w:tcPr>
          <w:p w14:paraId="1C33777C" w14:textId="0AF23563" w:rsidR="00C51A05" w:rsidRDefault="00C51A05" w:rsidP="00D229FE">
            <w:pPr>
              <w:spacing w:after="120" w:line="276" w:lineRule="auto"/>
              <w:jc w:val="center"/>
              <w:rPr>
                <w:bCs/>
                <w:i/>
                <w:color w:val="000099"/>
                <w:sz w:val="20"/>
                <w:szCs w:val="20"/>
              </w:rPr>
            </w:pPr>
            <w:r>
              <w:rPr>
                <w:bCs/>
                <w:i/>
                <w:color w:val="000099"/>
                <w:sz w:val="20"/>
                <w:szCs w:val="20"/>
              </w:rPr>
              <w:t>4</w:t>
            </w:r>
          </w:p>
        </w:tc>
      </w:tr>
      <w:bookmarkEnd w:id="2"/>
      <w:tr w:rsidR="00C51A05" w:rsidRPr="00796D16" w14:paraId="0C4B4550" w14:textId="7D7B9FFE" w:rsidTr="005466A1">
        <w:trPr>
          <w:trHeight w:val="564"/>
        </w:trPr>
        <w:tc>
          <w:tcPr>
            <w:tcW w:w="131" w:type="pct"/>
            <w:noWrap/>
            <w:vAlign w:val="center"/>
          </w:tcPr>
          <w:p w14:paraId="156912B2" w14:textId="1726FCF5" w:rsidR="00C51A05" w:rsidRPr="00CC60E9" w:rsidRDefault="00C51A05" w:rsidP="00D229FE">
            <w:pPr>
              <w:spacing w:after="120" w:line="276" w:lineRule="auto"/>
              <w:rPr>
                <w:rFonts w:ascii="Calibri" w:hAnsi="Calibri" w:cs="Calibri"/>
              </w:rPr>
            </w:pPr>
            <w:r>
              <w:rPr>
                <w:rFonts w:ascii="Calibri" w:hAnsi="Calibri" w:cs="Calibri"/>
              </w:rPr>
              <w:t>1.</w:t>
            </w:r>
          </w:p>
        </w:tc>
        <w:tc>
          <w:tcPr>
            <w:tcW w:w="1097" w:type="pct"/>
            <w:vAlign w:val="center"/>
          </w:tcPr>
          <w:p w14:paraId="7AFEF899" w14:textId="3F6554F7" w:rsidR="00C51A05" w:rsidRPr="006814EE" w:rsidRDefault="00C51A05" w:rsidP="00D229FE">
            <w:pPr>
              <w:spacing w:after="120" w:line="276" w:lineRule="auto"/>
              <w:rPr>
                <w:rFonts w:ascii="Calibri" w:hAnsi="Calibri" w:cs="Calibri"/>
              </w:rPr>
            </w:pPr>
            <w:r w:rsidRPr="006814EE">
              <w:rPr>
                <w:rFonts w:ascii="Calibri" w:hAnsi="Calibri" w:cs="Calibri"/>
              </w:rPr>
              <w:t>Projekt przyczynia się do systemowego wdrażania reformy psychiatrii</w:t>
            </w:r>
          </w:p>
        </w:tc>
        <w:tc>
          <w:tcPr>
            <w:tcW w:w="2544" w:type="pct"/>
            <w:vAlign w:val="center"/>
          </w:tcPr>
          <w:p w14:paraId="70073922" w14:textId="7EBA69A7" w:rsidR="00C51A05" w:rsidRDefault="00C51A05" w:rsidP="2B9701BE">
            <w:pPr>
              <w:spacing w:after="120" w:line="276" w:lineRule="auto"/>
              <w:rPr>
                <w:rFonts w:ascii="Calibri" w:eastAsia="Times New Roman" w:hAnsi="Calibri" w:cs="Calibri"/>
                <w:lang w:eastAsia="pl-PL"/>
              </w:rPr>
            </w:pPr>
            <w:r w:rsidRPr="2B9701BE">
              <w:rPr>
                <w:rFonts w:ascii="Calibri" w:eastAsia="Times New Roman" w:hAnsi="Calibri" w:cs="Calibri"/>
                <w:lang w:eastAsia="pl-PL"/>
              </w:rPr>
              <w:t>Inwestycje objęte projektem są s</w:t>
            </w:r>
            <w:r w:rsidRPr="2B9701BE">
              <w:rPr>
                <w:rFonts w:ascii="Calibri" w:eastAsia="Times New Roman" w:hAnsi="Calibri" w:cs="Calibri"/>
                <w:lang w:val="pl" w:eastAsia="pl-PL"/>
              </w:rPr>
              <w:t>kupione na pierwszym i</w:t>
            </w:r>
            <w:r w:rsidR="00EF7033">
              <w:rPr>
                <w:rFonts w:ascii="Calibri" w:eastAsia="Times New Roman" w:hAnsi="Calibri" w:cs="Calibri"/>
                <w:lang w:val="pl" w:eastAsia="pl-PL"/>
              </w:rPr>
              <w:t xml:space="preserve">/lub </w:t>
            </w:r>
            <w:r w:rsidRPr="2B9701BE">
              <w:rPr>
                <w:rFonts w:ascii="Calibri" w:eastAsia="Times New Roman" w:hAnsi="Calibri" w:cs="Calibri"/>
                <w:lang w:val="pl" w:eastAsia="pl-PL"/>
              </w:rPr>
              <w:t>drugim poziomie referencyjnym</w:t>
            </w:r>
            <w:r w:rsidRPr="2B9701BE">
              <w:rPr>
                <w:rFonts w:ascii="Calibri" w:eastAsia="Times New Roman" w:hAnsi="Calibri" w:cs="Calibri"/>
                <w:lang w:eastAsia="pl-PL"/>
              </w:rPr>
              <w:t xml:space="preserve"> i przyczyniają się do systemowego wdrażania reformy psychiatrii w kierunku modelu psychiatrii środowiskowej, opartej na formach </w:t>
            </w:r>
            <w:proofErr w:type="spellStart"/>
            <w:r w:rsidRPr="2B9701BE">
              <w:rPr>
                <w:rFonts w:ascii="Calibri" w:eastAsia="Times New Roman" w:hAnsi="Calibri" w:cs="Calibri"/>
                <w:lang w:eastAsia="pl-PL"/>
              </w:rPr>
              <w:t>zdeinstytucjonalizowanych</w:t>
            </w:r>
            <w:proofErr w:type="spellEnd"/>
            <w:r w:rsidRPr="2B9701BE">
              <w:rPr>
                <w:rFonts w:ascii="Calibri" w:eastAsia="Times New Roman" w:hAnsi="Calibri" w:cs="Calibri"/>
                <w:lang w:eastAsia="pl-PL"/>
              </w:rPr>
              <w:t>.</w:t>
            </w:r>
          </w:p>
          <w:p w14:paraId="2293FFCB" w14:textId="39111942" w:rsidR="00C51A05" w:rsidRPr="00CC60E9" w:rsidRDefault="00C51A05" w:rsidP="00D229FE">
            <w:pPr>
              <w:spacing w:after="120" w:line="276" w:lineRule="auto"/>
              <w:rPr>
                <w:rFonts w:ascii="Calibri" w:eastAsia="Times New Roman" w:hAnsi="Calibri" w:cs="Calibri"/>
                <w:lang w:eastAsia="pl-PL"/>
              </w:rPr>
            </w:pPr>
            <w:r w:rsidRPr="002E1341">
              <w:rPr>
                <w:rFonts w:ascii="Calibri" w:eastAsia="Times New Roman" w:hAnsi="Calibri" w:cs="Calibri"/>
                <w:lang w:eastAsia="pl-PL" w:bidi="pl-PL"/>
              </w:rPr>
              <w:t>Kryterium weryfikowane na podstawie zapisów wniosku o dofinansowanie i załączników i/lub wyjaśnień udzielonych przez Wnioskodawcę.</w:t>
            </w:r>
          </w:p>
        </w:tc>
        <w:tc>
          <w:tcPr>
            <w:tcW w:w="1228" w:type="pct"/>
            <w:vAlign w:val="center"/>
          </w:tcPr>
          <w:p w14:paraId="0AB5CC36" w14:textId="340366CC" w:rsidR="00C51A05" w:rsidRPr="002E1341" w:rsidRDefault="00C51A05" w:rsidP="00D229FE">
            <w:pPr>
              <w:spacing w:after="120" w:line="276" w:lineRule="auto"/>
              <w:rPr>
                <w:rFonts w:ascii="Calibri" w:hAnsi="Calibri" w:cs="Calibri"/>
              </w:rPr>
            </w:pPr>
            <w:r w:rsidRPr="002E1341">
              <w:rPr>
                <w:rFonts w:ascii="Calibri" w:hAnsi="Calibri" w:cs="Calibri"/>
              </w:rPr>
              <w:t>Kryterium bezwzględne (0/1)</w:t>
            </w:r>
          </w:p>
        </w:tc>
      </w:tr>
      <w:tr w:rsidR="00CE626E" w:rsidRPr="002C55DB" w14:paraId="37DC98FD" w14:textId="7B67EDAF" w:rsidTr="008B4CDF">
        <w:trPr>
          <w:trHeight w:val="564"/>
        </w:trPr>
        <w:tc>
          <w:tcPr>
            <w:tcW w:w="131" w:type="pct"/>
            <w:noWrap/>
            <w:vAlign w:val="center"/>
          </w:tcPr>
          <w:p w14:paraId="72AA801C" w14:textId="4E53D751" w:rsidR="00CE626E" w:rsidRPr="00CC60E9" w:rsidRDefault="00CE626E" w:rsidP="00D229FE">
            <w:pPr>
              <w:spacing w:after="120" w:line="276" w:lineRule="auto"/>
              <w:rPr>
                <w:rFonts w:ascii="Calibri" w:hAnsi="Calibri" w:cs="Calibri"/>
              </w:rPr>
            </w:pPr>
            <w:r>
              <w:rPr>
                <w:rFonts w:ascii="Calibri" w:hAnsi="Calibri" w:cs="Calibri"/>
              </w:rPr>
              <w:t>2.</w:t>
            </w:r>
          </w:p>
        </w:tc>
        <w:tc>
          <w:tcPr>
            <w:tcW w:w="1097" w:type="pct"/>
            <w:vAlign w:val="center"/>
          </w:tcPr>
          <w:p w14:paraId="1201A5B7" w14:textId="0F0987BF" w:rsidR="00CE626E" w:rsidRPr="006814EE" w:rsidRDefault="00EF7033" w:rsidP="00D229FE">
            <w:pPr>
              <w:spacing w:after="120" w:line="276" w:lineRule="auto"/>
              <w:rPr>
                <w:rFonts w:ascii="Calibri" w:hAnsi="Calibri" w:cs="Calibri"/>
              </w:rPr>
            </w:pPr>
            <w:bookmarkStart w:id="3" w:name="_Hlk188518438"/>
            <w:r w:rsidRPr="006814EE">
              <w:t>Inwestycja wpisuje się w zakres uzgodniony z Ministerstwem Zdrowia</w:t>
            </w:r>
            <w:bookmarkEnd w:id="3"/>
          </w:p>
        </w:tc>
        <w:tc>
          <w:tcPr>
            <w:tcW w:w="2544" w:type="pct"/>
            <w:vAlign w:val="center"/>
          </w:tcPr>
          <w:p w14:paraId="2801AA6B" w14:textId="0A13FB60" w:rsidR="009F2566" w:rsidRPr="008B4CDF" w:rsidRDefault="005724AD" w:rsidP="00D229FE">
            <w:pPr>
              <w:spacing w:after="120" w:line="276" w:lineRule="auto"/>
              <w:rPr>
                <w:rFonts w:ascii="Calibri" w:eastAsia="Times New Roman" w:hAnsi="Calibri" w:cs="Calibri"/>
                <w:lang w:eastAsia="pl-PL"/>
              </w:rPr>
            </w:pPr>
            <w:r>
              <w:rPr>
                <w:rFonts w:ascii="Calibri" w:eastAsia="Times New Roman" w:hAnsi="Calibri" w:cs="Calibri"/>
                <w:lang w:eastAsia="pl-PL"/>
              </w:rPr>
              <w:t>Założenia naboru</w:t>
            </w:r>
            <w:r w:rsidR="00CE626E" w:rsidRPr="002C55DB">
              <w:rPr>
                <w:rFonts w:ascii="Calibri" w:eastAsia="Times New Roman" w:hAnsi="Calibri" w:cs="Calibri"/>
                <w:lang w:eastAsia="pl-PL"/>
              </w:rPr>
              <w:t xml:space="preserve"> zostały uzgodnione </w:t>
            </w:r>
            <w:r w:rsidR="00D7246A">
              <w:rPr>
                <w:rFonts w:ascii="Calibri" w:eastAsia="Times New Roman" w:hAnsi="Calibri" w:cs="Calibri"/>
                <w:lang w:eastAsia="pl-PL"/>
              </w:rPr>
              <w:t xml:space="preserve">przez Instytucję Zarządzającą </w:t>
            </w:r>
            <w:r w:rsidR="00CE626E" w:rsidRPr="002C55DB">
              <w:rPr>
                <w:rFonts w:ascii="Calibri" w:eastAsia="Times New Roman" w:hAnsi="Calibri" w:cs="Calibri"/>
                <w:lang w:eastAsia="pl-PL"/>
              </w:rPr>
              <w:t>z ministrem właściwym do spraw zdrowia, celem zapewnienia spójności z krajowymi ramami strategicznymi reformy psychiatrii.</w:t>
            </w:r>
            <w:r w:rsidR="009F2566" w:rsidRPr="008B4CDF">
              <w:rPr>
                <w:rFonts w:ascii="Calibri" w:eastAsia="Times New Roman" w:hAnsi="Calibri" w:cs="Calibri"/>
                <w:lang w:eastAsia="pl-PL"/>
              </w:rPr>
              <w:t xml:space="preserve"> </w:t>
            </w:r>
          </w:p>
          <w:p w14:paraId="53A2A728" w14:textId="129C0DF4" w:rsidR="00CE626E" w:rsidRPr="002C55DB" w:rsidRDefault="007B468F" w:rsidP="00D229FE">
            <w:pPr>
              <w:spacing w:after="120" w:line="276" w:lineRule="auto"/>
              <w:rPr>
                <w:rFonts w:ascii="Calibri" w:eastAsia="Times New Roman" w:hAnsi="Calibri" w:cs="Calibri"/>
                <w:lang w:eastAsia="pl-PL"/>
              </w:rPr>
            </w:pPr>
            <w:r>
              <w:rPr>
                <w:rFonts w:ascii="Calibri" w:eastAsia="Times New Roman" w:hAnsi="Calibri" w:cs="Calibri"/>
                <w:lang w:eastAsia="pl-PL"/>
              </w:rPr>
              <w:t>Planowana inwestycja wpisuje się w</w:t>
            </w:r>
            <w:r w:rsidR="000013DD">
              <w:rPr>
                <w:rFonts w:ascii="Calibri" w:eastAsia="Times New Roman" w:hAnsi="Calibri" w:cs="Calibri"/>
                <w:lang w:eastAsia="pl-PL"/>
              </w:rPr>
              <w:t>,</w:t>
            </w:r>
            <w:r>
              <w:rPr>
                <w:rFonts w:ascii="Calibri" w:eastAsia="Times New Roman" w:hAnsi="Calibri" w:cs="Calibri"/>
                <w:lang w:eastAsia="pl-PL"/>
              </w:rPr>
              <w:t xml:space="preserve"> u</w:t>
            </w:r>
            <w:r w:rsidR="009F2566" w:rsidRPr="008B4CDF">
              <w:rPr>
                <w:rFonts w:ascii="Calibri" w:eastAsia="Times New Roman" w:hAnsi="Calibri" w:cs="Calibri"/>
                <w:lang w:eastAsia="pl-PL"/>
              </w:rPr>
              <w:t>zgodnion</w:t>
            </w:r>
            <w:r>
              <w:rPr>
                <w:rFonts w:ascii="Calibri" w:eastAsia="Times New Roman" w:hAnsi="Calibri" w:cs="Calibri"/>
                <w:lang w:eastAsia="pl-PL"/>
              </w:rPr>
              <w:t>y</w:t>
            </w:r>
            <w:r w:rsidR="009F2566" w:rsidRPr="008B4CDF">
              <w:rPr>
                <w:rFonts w:ascii="Calibri" w:eastAsia="Times New Roman" w:hAnsi="Calibri" w:cs="Calibri"/>
                <w:lang w:eastAsia="pl-PL"/>
              </w:rPr>
              <w:t xml:space="preserve"> </w:t>
            </w:r>
            <w:r w:rsidR="00EF7033">
              <w:rPr>
                <w:rFonts w:ascii="Calibri" w:eastAsia="Times New Roman" w:hAnsi="Calibri" w:cs="Calibri"/>
                <w:lang w:eastAsia="pl-PL"/>
              </w:rPr>
              <w:t xml:space="preserve">przez Instytucję Zarządzającą </w:t>
            </w:r>
            <w:r w:rsidR="009F2566" w:rsidRPr="008B4CDF">
              <w:rPr>
                <w:rFonts w:ascii="Calibri" w:eastAsia="Times New Roman" w:hAnsi="Calibri" w:cs="Calibri"/>
                <w:lang w:eastAsia="pl-PL"/>
              </w:rPr>
              <w:t xml:space="preserve">z </w:t>
            </w:r>
            <w:r w:rsidR="000013DD">
              <w:rPr>
                <w:rFonts w:ascii="Calibri" w:eastAsia="Times New Roman" w:hAnsi="Calibri" w:cs="Calibri"/>
                <w:lang w:eastAsia="pl-PL"/>
              </w:rPr>
              <w:t>M</w:t>
            </w:r>
            <w:r w:rsidR="009F2566" w:rsidRPr="008B4CDF">
              <w:rPr>
                <w:rFonts w:ascii="Calibri" w:eastAsia="Times New Roman" w:hAnsi="Calibri" w:cs="Calibri"/>
                <w:lang w:eastAsia="pl-PL"/>
              </w:rPr>
              <w:t>inisterstwem</w:t>
            </w:r>
            <w:r w:rsidR="000013DD">
              <w:rPr>
                <w:rFonts w:ascii="Calibri" w:eastAsia="Times New Roman" w:hAnsi="Calibri" w:cs="Calibri"/>
                <w:lang w:eastAsia="pl-PL"/>
              </w:rPr>
              <w:t xml:space="preserve"> Zdrowia,</w:t>
            </w:r>
            <w:r w:rsidR="009F2566" w:rsidRPr="008B4CDF">
              <w:rPr>
                <w:rFonts w:ascii="Calibri" w:eastAsia="Times New Roman" w:hAnsi="Calibri" w:cs="Calibri"/>
                <w:lang w:eastAsia="pl-PL"/>
              </w:rPr>
              <w:t xml:space="preserve"> zakres projektów w obszarze psychiatrii</w:t>
            </w:r>
            <w:r w:rsidR="005E538C">
              <w:rPr>
                <w:rFonts w:ascii="Calibri" w:eastAsia="Times New Roman" w:hAnsi="Calibri" w:cs="Calibri"/>
                <w:lang w:eastAsia="pl-PL"/>
              </w:rPr>
              <w:t>.</w:t>
            </w:r>
            <w:r w:rsidR="009F2566" w:rsidRPr="008B4CDF">
              <w:rPr>
                <w:rFonts w:ascii="Calibri" w:eastAsia="Times New Roman" w:hAnsi="Calibri" w:cs="Calibri"/>
                <w:lang w:eastAsia="pl-PL"/>
              </w:rPr>
              <w:t xml:space="preserve"> </w:t>
            </w:r>
            <w:r w:rsidR="005E538C">
              <w:rPr>
                <w:rFonts w:ascii="Calibri" w:eastAsia="Times New Roman" w:hAnsi="Calibri" w:cs="Calibri"/>
                <w:lang w:eastAsia="pl-PL"/>
              </w:rPr>
              <w:t xml:space="preserve">Lista uzgodnionych inwestycji </w:t>
            </w:r>
            <w:r w:rsidR="009F2566" w:rsidRPr="008B4CDF">
              <w:rPr>
                <w:rFonts w:ascii="Calibri" w:eastAsia="Times New Roman" w:hAnsi="Calibri" w:cs="Calibri"/>
                <w:lang w:eastAsia="pl-PL"/>
              </w:rPr>
              <w:t>stanowi załącznik do</w:t>
            </w:r>
            <w:r w:rsidR="00EF7033">
              <w:rPr>
                <w:rFonts w:ascii="Calibri" w:eastAsia="Times New Roman" w:hAnsi="Calibri" w:cs="Calibri"/>
                <w:lang w:eastAsia="pl-PL"/>
              </w:rPr>
              <w:t xml:space="preserve"> regulaminu wyboru projektów</w:t>
            </w:r>
            <w:r w:rsidR="009F2566" w:rsidRPr="008B4CDF">
              <w:rPr>
                <w:rFonts w:ascii="Calibri" w:eastAsia="Times New Roman" w:hAnsi="Calibri" w:cs="Calibri"/>
                <w:lang w:eastAsia="pl-PL"/>
              </w:rPr>
              <w:t>.</w:t>
            </w:r>
          </w:p>
          <w:p w14:paraId="643F148D" w14:textId="21F3962E" w:rsidR="00CE626E" w:rsidRPr="002C55DB" w:rsidRDefault="00CE626E" w:rsidP="00D229FE">
            <w:pPr>
              <w:spacing w:after="120" w:line="276" w:lineRule="auto"/>
              <w:rPr>
                <w:rFonts w:ascii="Calibri" w:eastAsia="Times New Roman" w:hAnsi="Calibri" w:cs="Calibri"/>
                <w:lang w:eastAsia="pl-PL"/>
              </w:rPr>
            </w:pPr>
            <w:r w:rsidRPr="002C55DB">
              <w:rPr>
                <w:rFonts w:ascii="Calibri" w:eastAsia="Times New Roman" w:hAnsi="Calibri" w:cs="Calibri"/>
                <w:lang w:eastAsia="pl-PL" w:bidi="pl-PL"/>
              </w:rPr>
              <w:t>Kryterium weryfikowane na podstawie zapisów wniosku o dofinansowanie i załączników i/lub wyjaśnień udzielonych przez Wnioskodawcę.</w:t>
            </w:r>
          </w:p>
        </w:tc>
        <w:tc>
          <w:tcPr>
            <w:tcW w:w="1228" w:type="pct"/>
            <w:vAlign w:val="center"/>
          </w:tcPr>
          <w:p w14:paraId="5D164A02" w14:textId="233D433D" w:rsidR="00CE626E" w:rsidRPr="002C55DB" w:rsidRDefault="00CE626E" w:rsidP="00D229FE">
            <w:pPr>
              <w:spacing w:after="120" w:line="276" w:lineRule="auto"/>
              <w:rPr>
                <w:rFonts w:ascii="Calibri" w:hAnsi="Calibri" w:cs="Calibri"/>
              </w:rPr>
            </w:pPr>
            <w:r w:rsidRPr="002C55DB">
              <w:rPr>
                <w:rFonts w:ascii="Calibri" w:hAnsi="Calibri" w:cs="Calibri"/>
              </w:rPr>
              <w:t>Kryterium bezwzględne (0/1)</w:t>
            </w:r>
          </w:p>
        </w:tc>
      </w:tr>
      <w:tr w:rsidR="00CE626E" w:rsidRPr="00796D16" w14:paraId="0307B1F0" w14:textId="3B221D3F" w:rsidTr="005466A1">
        <w:trPr>
          <w:trHeight w:val="564"/>
        </w:trPr>
        <w:tc>
          <w:tcPr>
            <w:tcW w:w="131" w:type="pct"/>
            <w:noWrap/>
            <w:vAlign w:val="center"/>
          </w:tcPr>
          <w:p w14:paraId="7784D736" w14:textId="429C51B2" w:rsidR="00CE626E" w:rsidRPr="00CC60E9" w:rsidRDefault="00CE626E" w:rsidP="00D229FE">
            <w:pPr>
              <w:spacing w:after="120" w:line="276" w:lineRule="auto"/>
              <w:rPr>
                <w:rFonts w:ascii="Calibri" w:hAnsi="Calibri" w:cs="Calibri"/>
              </w:rPr>
            </w:pPr>
            <w:r>
              <w:rPr>
                <w:rFonts w:ascii="Calibri" w:hAnsi="Calibri" w:cs="Calibri"/>
              </w:rPr>
              <w:t>3.</w:t>
            </w:r>
          </w:p>
        </w:tc>
        <w:tc>
          <w:tcPr>
            <w:tcW w:w="1097" w:type="pct"/>
            <w:vAlign w:val="center"/>
          </w:tcPr>
          <w:p w14:paraId="3E412662" w14:textId="6C7CA83A" w:rsidR="00CE626E" w:rsidRPr="006814EE" w:rsidRDefault="00CE626E" w:rsidP="00D229FE">
            <w:pPr>
              <w:spacing w:after="120" w:line="276" w:lineRule="auto"/>
              <w:rPr>
                <w:rFonts w:ascii="Calibri" w:hAnsi="Calibri" w:cs="Calibri"/>
              </w:rPr>
            </w:pPr>
            <w:r w:rsidRPr="006814EE">
              <w:rPr>
                <w:rFonts w:ascii="Calibri" w:hAnsi="Calibri" w:cs="Calibri"/>
              </w:rPr>
              <w:t>Komplementarność projektu</w:t>
            </w:r>
          </w:p>
        </w:tc>
        <w:tc>
          <w:tcPr>
            <w:tcW w:w="2544" w:type="pct"/>
            <w:vAlign w:val="center"/>
          </w:tcPr>
          <w:p w14:paraId="4848383E" w14:textId="3DF174D0" w:rsidR="00CE626E" w:rsidRDefault="00CE626E" w:rsidP="00D229FE">
            <w:pPr>
              <w:spacing w:after="120" w:line="276" w:lineRule="auto"/>
              <w:rPr>
                <w:rFonts w:ascii="Calibri" w:eastAsia="Times New Roman" w:hAnsi="Calibri" w:cs="Calibri"/>
                <w:lang w:eastAsia="pl-PL"/>
              </w:rPr>
            </w:pPr>
            <w:r>
              <w:rPr>
                <w:rFonts w:ascii="Calibri" w:eastAsia="Times New Roman" w:hAnsi="Calibri" w:cs="Calibri"/>
                <w:lang w:eastAsia="pl-PL"/>
              </w:rPr>
              <w:t>Projekt dotyczy</w:t>
            </w:r>
            <w:r w:rsidRPr="002E1341">
              <w:rPr>
                <w:rFonts w:ascii="Calibri" w:eastAsia="Times New Roman" w:hAnsi="Calibri" w:cs="Calibri"/>
                <w:lang w:eastAsia="pl-PL"/>
              </w:rPr>
              <w:t xml:space="preserve"> działa</w:t>
            </w:r>
            <w:r>
              <w:rPr>
                <w:rFonts w:ascii="Calibri" w:eastAsia="Times New Roman" w:hAnsi="Calibri" w:cs="Calibri"/>
                <w:lang w:eastAsia="pl-PL"/>
              </w:rPr>
              <w:t xml:space="preserve">ń </w:t>
            </w:r>
            <w:r w:rsidRPr="002E1341">
              <w:rPr>
                <w:rFonts w:ascii="Calibri" w:eastAsia="Times New Roman" w:hAnsi="Calibri" w:cs="Calibri"/>
                <w:lang w:eastAsia="pl-PL"/>
              </w:rPr>
              <w:t>o charakterze komplementarnym do wsparcia na poziomie krajowym.</w:t>
            </w:r>
          </w:p>
          <w:p w14:paraId="646A4981" w14:textId="140771E8" w:rsidR="00CE626E" w:rsidRDefault="00CE626E" w:rsidP="00D229FE">
            <w:pPr>
              <w:spacing w:after="120" w:line="276" w:lineRule="auto"/>
              <w:rPr>
                <w:rFonts w:ascii="Calibri" w:eastAsia="Times New Roman" w:hAnsi="Calibri" w:cs="Calibri"/>
                <w:lang w:eastAsia="pl-PL"/>
              </w:rPr>
            </w:pPr>
            <w:r w:rsidRPr="002E1341">
              <w:rPr>
                <w:rFonts w:ascii="Calibri" w:eastAsia="Times New Roman" w:hAnsi="Calibri" w:cs="Calibri"/>
                <w:lang w:eastAsia="pl-PL" w:bidi="pl-PL"/>
              </w:rPr>
              <w:t>Kryterium weryfikowane na podstawie zapisów wniosku o dofinansowanie i załączników i/lub wyjaśnień udzielonych przez Wnioskodawcę.</w:t>
            </w:r>
          </w:p>
        </w:tc>
        <w:tc>
          <w:tcPr>
            <w:tcW w:w="1228" w:type="pct"/>
            <w:vAlign w:val="center"/>
          </w:tcPr>
          <w:p w14:paraId="26C8D0A8" w14:textId="0F09D5C2" w:rsidR="00CE626E" w:rsidRPr="002E1341" w:rsidRDefault="00CE626E" w:rsidP="00D229FE">
            <w:pPr>
              <w:spacing w:after="120" w:line="276" w:lineRule="auto"/>
              <w:rPr>
                <w:rFonts w:ascii="Calibri" w:hAnsi="Calibri" w:cs="Calibri"/>
              </w:rPr>
            </w:pPr>
            <w:r w:rsidRPr="002E1341">
              <w:rPr>
                <w:rFonts w:ascii="Calibri" w:hAnsi="Calibri" w:cs="Calibri"/>
              </w:rPr>
              <w:t>Kryterium bezwzględne (0/1)</w:t>
            </w:r>
          </w:p>
        </w:tc>
      </w:tr>
      <w:tr w:rsidR="00CE626E" w:rsidRPr="00796D16" w14:paraId="5A5163CF" w14:textId="00F97D8C" w:rsidTr="005466A1">
        <w:trPr>
          <w:trHeight w:val="564"/>
        </w:trPr>
        <w:tc>
          <w:tcPr>
            <w:tcW w:w="131" w:type="pct"/>
            <w:noWrap/>
            <w:vAlign w:val="center"/>
          </w:tcPr>
          <w:p w14:paraId="3AC0BB0D" w14:textId="3D019163" w:rsidR="00CE626E" w:rsidRPr="00CC60E9" w:rsidRDefault="00CE626E" w:rsidP="00D229FE">
            <w:pPr>
              <w:spacing w:after="120" w:line="276" w:lineRule="auto"/>
              <w:rPr>
                <w:rFonts w:ascii="Calibri" w:hAnsi="Calibri" w:cs="Calibri"/>
              </w:rPr>
            </w:pPr>
            <w:r>
              <w:rPr>
                <w:rFonts w:ascii="Calibri" w:hAnsi="Calibri" w:cs="Calibri"/>
              </w:rPr>
              <w:lastRenderedPageBreak/>
              <w:t>4.</w:t>
            </w:r>
          </w:p>
        </w:tc>
        <w:tc>
          <w:tcPr>
            <w:tcW w:w="1097" w:type="pct"/>
            <w:vAlign w:val="center"/>
          </w:tcPr>
          <w:p w14:paraId="0ED4C0A9" w14:textId="38CE4E90" w:rsidR="00CE626E" w:rsidRPr="006814EE" w:rsidRDefault="00EF7033" w:rsidP="00EF7033">
            <w:pPr>
              <w:spacing w:after="120" w:line="276" w:lineRule="auto"/>
              <w:rPr>
                <w:rFonts w:ascii="Calibri" w:hAnsi="Calibri" w:cs="Calibri"/>
              </w:rPr>
            </w:pPr>
            <w:r w:rsidRPr="006814EE">
              <w:rPr>
                <w:rFonts w:ascii="Calibri" w:hAnsi="Calibri" w:cs="Calibri"/>
              </w:rPr>
              <w:t>Inwestycja</w:t>
            </w:r>
            <w:r w:rsidR="005E538C" w:rsidRPr="006814EE">
              <w:rPr>
                <w:rFonts w:ascii="Calibri" w:hAnsi="Calibri" w:cs="Calibri"/>
              </w:rPr>
              <w:t xml:space="preserve"> </w:t>
            </w:r>
            <w:r w:rsidR="00CE626E" w:rsidRPr="006814EE">
              <w:rPr>
                <w:rFonts w:ascii="Calibri" w:hAnsi="Calibri" w:cs="Calibri"/>
              </w:rPr>
              <w:t>nie prowadzi do zwiększenia liczby łóżek szpitalnych</w:t>
            </w:r>
          </w:p>
        </w:tc>
        <w:tc>
          <w:tcPr>
            <w:tcW w:w="2544" w:type="pct"/>
            <w:vAlign w:val="center"/>
          </w:tcPr>
          <w:p w14:paraId="03605F62" w14:textId="2E06D7B6" w:rsidR="00CE626E" w:rsidRPr="00CC60E9" w:rsidRDefault="00CE626E" w:rsidP="00D229FE">
            <w:pPr>
              <w:spacing w:after="120" w:line="276" w:lineRule="auto"/>
              <w:rPr>
                <w:rFonts w:ascii="Calibri" w:eastAsia="Times New Roman" w:hAnsi="Calibri" w:cs="Calibri"/>
                <w:lang w:eastAsia="pl-PL"/>
              </w:rPr>
            </w:pPr>
            <w:r w:rsidRPr="00CC60E9">
              <w:rPr>
                <w:rFonts w:ascii="Calibri" w:eastAsia="Times New Roman" w:hAnsi="Calibri" w:cs="Calibri"/>
                <w:lang w:eastAsia="pl-PL"/>
              </w:rPr>
              <w:t>Inwestycje nie będą prowadziły do zwiększenia ogólnej liczby łóżek szpitalnych w</w:t>
            </w:r>
            <w:r>
              <w:rPr>
                <w:rFonts w:ascii="Calibri" w:eastAsia="Times New Roman" w:hAnsi="Calibri" w:cs="Calibri"/>
                <w:lang w:eastAsia="pl-PL"/>
              </w:rPr>
              <w:t xml:space="preserve"> </w:t>
            </w:r>
            <w:r w:rsidRPr="00CC60E9">
              <w:rPr>
                <w:rFonts w:ascii="Calibri" w:eastAsia="Times New Roman" w:hAnsi="Calibri" w:cs="Calibri"/>
                <w:lang w:eastAsia="pl-PL"/>
              </w:rPr>
              <w:t>systemie ochrony zdrowia, w tym w dziedzinie psychiatrii.</w:t>
            </w:r>
          </w:p>
          <w:p w14:paraId="5031945A" w14:textId="2337E388" w:rsidR="00CE626E" w:rsidRPr="00CC60E9" w:rsidRDefault="00CE626E" w:rsidP="00D229FE">
            <w:pPr>
              <w:spacing w:after="120" w:line="276" w:lineRule="auto"/>
              <w:rPr>
                <w:rFonts w:ascii="Calibri" w:hAnsi="Calibri" w:cs="Calibri"/>
              </w:rPr>
            </w:pPr>
            <w:r w:rsidRPr="00CC60E9">
              <w:rPr>
                <w:rFonts w:ascii="Calibri" w:hAnsi="Calibri" w:cs="Calibri"/>
                <w:lang w:bidi="pl-PL"/>
              </w:rPr>
              <w:t>Kryterium weryfikowane na podstawie zapisów wniosku o dofinansowanie i załączników i/lub wyjaśnień udzielonych przez Wnioskodawcę.</w:t>
            </w:r>
          </w:p>
        </w:tc>
        <w:tc>
          <w:tcPr>
            <w:tcW w:w="1228" w:type="pct"/>
            <w:vAlign w:val="center"/>
          </w:tcPr>
          <w:p w14:paraId="7E522664" w14:textId="03F30C8F" w:rsidR="00CE626E" w:rsidRPr="00CC60E9" w:rsidRDefault="00CE626E" w:rsidP="00D229FE">
            <w:pPr>
              <w:spacing w:after="120" w:line="276" w:lineRule="auto"/>
              <w:rPr>
                <w:rFonts w:ascii="Calibri" w:hAnsi="Calibri" w:cs="Calibri"/>
              </w:rPr>
            </w:pPr>
            <w:r w:rsidRPr="00CC60E9">
              <w:rPr>
                <w:rFonts w:ascii="Calibri" w:hAnsi="Calibri" w:cs="Calibri"/>
              </w:rPr>
              <w:t>Kryterium bezwzględne (0/1)</w:t>
            </w:r>
          </w:p>
        </w:tc>
      </w:tr>
      <w:tr w:rsidR="00CE626E" w:rsidRPr="00796D16" w14:paraId="2329D31C" w14:textId="3097D5EC" w:rsidTr="005466A1">
        <w:trPr>
          <w:trHeight w:val="564"/>
        </w:trPr>
        <w:tc>
          <w:tcPr>
            <w:tcW w:w="131" w:type="pct"/>
            <w:noWrap/>
            <w:vAlign w:val="center"/>
          </w:tcPr>
          <w:p w14:paraId="12107037" w14:textId="46D2C417" w:rsidR="00CE626E" w:rsidRPr="00CC60E9" w:rsidRDefault="00CE626E" w:rsidP="00D229FE">
            <w:pPr>
              <w:spacing w:after="120" w:line="276" w:lineRule="auto"/>
              <w:rPr>
                <w:rFonts w:ascii="Calibri" w:hAnsi="Calibri" w:cs="Calibri"/>
              </w:rPr>
            </w:pPr>
            <w:r>
              <w:rPr>
                <w:rFonts w:ascii="Calibri" w:hAnsi="Calibri" w:cs="Calibri"/>
              </w:rPr>
              <w:t>5.</w:t>
            </w:r>
          </w:p>
        </w:tc>
        <w:tc>
          <w:tcPr>
            <w:tcW w:w="1097" w:type="pct"/>
            <w:vAlign w:val="center"/>
          </w:tcPr>
          <w:p w14:paraId="1BADB04B" w14:textId="650E19AA" w:rsidR="00CE626E" w:rsidRPr="006814EE" w:rsidRDefault="00CE626E" w:rsidP="00D229FE">
            <w:pPr>
              <w:spacing w:after="120" w:line="276" w:lineRule="auto"/>
              <w:rPr>
                <w:rFonts w:ascii="Calibri" w:hAnsi="Calibri" w:cs="Calibri"/>
              </w:rPr>
            </w:pPr>
            <w:r w:rsidRPr="006814EE">
              <w:rPr>
                <w:rFonts w:ascii="Calibri" w:hAnsi="Calibri" w:cs="Calibri"/>
              </w:rPr>
              <w:t xml:space="preserve">Wsparcie form </w:t>
            </w:r>
            <w:proofErr w:type="spellStart"/>
            <w:r w:rsidRPr="006814EE">
              <w:rPr>
                <w:rFonts w:ascii="Calibri" w:hAnsi="Calibri" w:cs="Calibri"/>
              </w:rPr>
              <w:t>zdeinstytucjonalizowanych</w:t>
            </w:r>
            <w:proofErr w:type="spellEnd"/>
          </w:p>
        </w:tc>
        <w:tc>
          <w:tcPr>
            <w:tcW w:w="2544" w:type="pct"/>
            <w:vAlign w:val="center"/>
          </w:tcPr>
          <w:p w14:paraId="4C7F4685" w14:textId="1CFB8627" w:rsidR="00CE626E" w:rsidRDefault="00CE626E" w:rsidP="00D229FE">
            <w:pPr>
              <w:spacing w:after="120" w:line="276" w:lineRule="auto"/>
              <w:rPr>
                <w:rFonts w:ascii="Calibri" w:eastAsia="Times New Roman" w:hAnsi="Calibri" w:cs="Calibri"/>
                <w:lang w:eastAsia="pl-PL"/>
              </w:rPr>
            </w:pPr>
            <w:r w:rsidRPr="004A7CA3">
              <w:rPr>
                <w:rFonts w:ascii="Calibri" w:eastAsia="Times New Roman" w:hAnsi="Calibri" w:cs="Calibri"/>
                <w:lang w:eastAsia="pl-PL"/>
              </w:rPr>
              <w:t>Projekt mo</w:t>
            </w:r>
            <w:r>
              <w:rPr>
                <w:rFonts w:ascii="Calibri" w:eastAsia="Times New Roman" w:hAnsi="Calibri" w:cs="Calibri"/>
                <w:lang w:eastAsia="pl-PL"/>
              </w:rPr>
              <w:t>że dotyczyć wsparcia</w:t>
            </w:r>
            <w:r w:rsidRPr="004A7CA3">
              <w:rPr>
                <w:rFonts w:ascii="Calibri" w:eastAsia="Times New Roman" w:hAnsi="Calibri" w:cs="Calibri"/>
                <w:lang w:eastAsia="pl-PL"/>
              </w:rPr>
              <w:t xml:space="preserve"> opiek</w:t>
            </w:r>
            <w:r>
              <w:rPr>
                <w:rFonts w:ascii="Calibri" w:eastAsia="Times New Roman" w:hAnsi="Calibri" w:cs="Calibri"/>
                <w:lang w:eastAsia="pl-PL"/>
              </w:rPr>
              <w:t>i</w:t>
            </w:r>
            <w:r w:rsidRPr="004A7CA3">
              <w:rPr>
                <w:rFonts w:ascii="Calibri" w:eastAsia="Times New Roman" w:hAnsi="Calibri" w:cs="Calibri"/>
                <w:lang w:eastAsia="pl-PL"/>
              </w:rPr>
              <w:t xml:space="preserve"> stacjonarn</w:t>
            </w:r>
            <w:r>
              <w:rPr>
                <w:rFonts w:ascii="Calibri" w:eastAsia="Times New Roman" w:hAnsi="Calibri" w:cs="Calibri"/>
                <w:lang w:eastAsia="pl-PL"/>
              </w:rPr>
              <w:t>ej</w:t>
            </w:r>
            <w:r w:rsidRPr="004A7CA3">
              <w:rPr>
                <w:rFonts w:ascii="Calibri" w:eastAsia="Times New Roman" w:hAnsi="Calibri" w:cs="Calibri"/>
                <w:lang w:eastAsia="pl-PL"/>
              </w:rPr>
              <w:t xml:space="preserve"> całodobow</w:t>
            </w:r>
            <w:r>
              <w:rPr>
                <w:rFonts w:ascii="Calibri" w:eastAsia="Times New Roman" w:hAnsi="Calibri" w:cs="Calibri"/>
                <w:lang w:eastAsia="pl-PL"/>
              </w:rPr>
              <w:t>ej</w:t>
            </w:r>
            <w:r w:rsidRPr="004A7CA3">
              <w:rPr>
                <w:rFonts w:ascii="Calibri" w:eastAsia="Times New Roman" w:hAnsi="Calibri" w:cs="Calibri"/>
                <w:lang w:eastAsia="pl-PL"/>
              </w:rPr>
              <w:t xml:space="preserve"> w</w:t>
            </w:r>
            <w:r>
              <w:rPr>
                <w:rFonts w:ascii="Calibri" w:eastAsia="Times New Roman" w:hAnsi="Calibri" w:cs="Calibri"/>
                <w:lang w:eastAsia="pl-PL"/>
              </w:rPr>
              <w:t xml:space="preserve"> </w:t>
            </w:r>
            <w:r w:rsidRPr="004A7CA3">
              <w:rPr>
                <w:rFonts w:ascii="Calibri" w:eastAsia="Times New Roman" w:hAnsi="Calibri" w:cs="Calibri"/>
                <w:lang w:eastAsia="pl-PL"/>
              </w:rPr>
              <w:t xml:space="preserve"> psychiatrii dorosłych jedynie w przypadku, gdy </w:t>
            </w:r>
            <w:r>
              <w:rPr>
                <w:rFonts w:ascii="Calibri" w:eastAsia="Times New Roman" w:hAnsi="Calibri" w:cs="Calibri"/>
                <w:lang w:eastAsia="pl-PL"/>
              </w:rPr>
              <w:t xml:space="preserve">projekt przewiduje formy </w:t>
            </w:r>
            <w:proofErr w:type="spellStart"/>
            <w:r>
              <w:rPr>
                <w:rFonts w:ascii="Calibri" w:eastAsia="Times New Roman" w:hAnsi="Calibri" w:cs="Calibri"/>
                <w:lang w:eastAsia="pl-PL"/>
              </w:rPr>
              <w:t>zdeinstytucjonalizowane</w:t>
            </w:r>
            <w:proofErr w:type="spellEnd"/>
            <w:r>
              <w:rPr>
                <w:rFonts w:ascii="Calibri" w:eastAsia="Times New Roman" w:hAnsi="Calibri" w:cs="Calibri"/>
                <w:lang w:eastAsia="pl-PL"/>
              </w:rPr>
              <w:t>, co oznacza, że trzeci poziom referencyjny może być wspierany jedynie w przypadku kompleksowych projektów Centrów Zdrowia Psychicznego tj. obejmujących również dwa pozostałe poziomy referencyjne.</w:t>
            </w:r>
          </w:p>
          <w:p w14:paraId="7150FD91" w14:textId="0F9280F8" w:rsidR="00CE626E" w:rsidRPr="00CC60E9" w:rsidRDefault="00CE626E" w:rsidP="00D229FE">
            <w:pPr>
              <w:spacing w:after="120" w:line="276" w:lineRule="auto"/>
              <w:rPr>
                <w:rFonts w:ascii="Calibri" w:eastAsia="Times New Roman" w:hAnsi="Calibri" w:cs="Calibri"/>
                <w:lang w:eastAsia="pl-PL"/>
              </w:rPr>
            </w:pPr>
            <w:r w:rsidRPr="004A7CA3">
              <w:rPr>
                <w:rFonts w:ascii="Calibri" w:eastAsia="Times New Roman" w:hAnsi="Calibri" w:cs="Calibri"/>
                <w:lang w:eastAsia="pl-PL" w:bidi="pl-PL"/>
              </w:rPr>
              <w:t>Kryterium weryfikowane na podstawie zapisów wniosku o dofinansowanie i załączników i/lub wyjaśnień udzielonych przez Wnioskodawcę.</w:t>
            </w:r>
          </w:p>
        </w:tc>
        <w:tc>
          <w:tcPr>
            <w:tcW w:w="1228" w:type="pct"/>
            <w:vAlign w:val="center"/>
          </w:tcPr>
          <w:p w14:paraId="4BF68D09" w14:textId="7542704B" w:rsidR="00CE626E" w:rsidRPr="00CC60E9" w:rsidRDefault="00CE626E" w:rsidP="00D229FE">
            <w:pPr>
              <w:spacing w:after="120" w:line="276" w:lineRule="auto"/>
              <w:rPr>
                <w:rFonts w:ascii="Calibri" w:hAnsi="Calibri" w:cs="Calibri"/>
              </w:rPr>
            </w:pPr>
            <w:r w:rsidRPr="00CC60E9">
              <w:rPr>
                <w:rFonts w:ascii="Calibri" w:hAnsi="Calibri" w:cs="Calibri"/>
              </w:rPr>
              <w:t>Kryterium bezwzględne (0/1)</w:t>
            </w:r>
          </w:p>
        </w:tc>
      </w:tr>
      <w:tr w:rsidR="005466A1" w:rsidRPr="00796D16" w14:paraId="59AAE742" w14:textId="77777777" w:rsidTr="005466A1">
        <w:trPr>
          <w:trHeight w:val="564"/>
        </w:trPr>
        <w:tc>
          <w:tcPr>
            <w:tcW w:w="131" w:type="pct"/>
            <w:noWrap/>
            <w:vAlign w:val="center"/>
          </w:tcPr>
          <w:p w14:paraId="1ADEAC31" w14:textId="623E22C7" w:rsidR="005466A1" w:rsidRDefault="005466A1" w:rsidP="00D229FE">
            <w:pPr>
              <w:spacing w:after="120" w:line="276" w:lineRule="auto"/>
              <w:rPr>
                <w:rFonts w:ascii="Calibri" w:hAnsi="Calibri" w:cs="Calibri"/>
              </w:rPr>
            </w:pPr>
            <w:r>
              <w:rPr>
                <w:rFonts w:ascii="Calibri" w:hAnsi="Calibri" w:cs="Calibri"/>
              </w:rPr>
              <w:t>6.</w:t>
            </w:r>
          </w:p>
        </w:tc>
        <w:tc>
          <w:tcPr>
            <w:tcW w:w="1097" w:type="pct"/>
            <w:vAlign w:val="center"/>
          </w:tcPr>
          <w:p w14:paraId="6B809DD4" w14:textId="133A8A59" w:rsidR="005466A1" w:rsidRPr="006814EE" w:rsidRDefault="005466A1" w:rsidP="00D229FE">
            <w:pPr>
              <w:spacing w:after="120" w:line="276" w:lineRule="auto"/>
              <w:rPr>
                <w:rFonts w:ascii="Calibri" w:hAnsi="Calibri" w:cs="Calibri"/>
              </w:rPr>
            </w:pPr>
            <w:r w:rsidRPr="006814EE">
              <w:rPr>
                <w:rFonts w:ascii="Calibri" w:eastAsia="Times New Roman" w:hAnsi="Calibri" w:cs="Calibri"/>
                <w:lang w:eastAsia="zh-CN"/>
              </w:rPr>
              <w:t>Zgodność projektu z dokumentami z obszaru zdrowia</w:t>
            </w:r>
          </w:p>
        </w:tc>
        <w:tc>
          <w:tcPr>
            <w:tcW w:w="2544" w:type="pct"/>
            <w:vAlign w:val="center"/>
          </w:tcPr>
          <w:p w14:paraId="1C7B1D0F" w14:textId="2D4790BC" w:rsidR="005466A1" w:rsidRPr="00CC60E9" w:rsidRDefault="00524189" w:rsidP="00E5099D">
            <w:pPr>
              <w:suppressAutoHyphens/>
              <w:autoSpaceDE w:val="0"/>
              <w:snapToGrid w:val="0"/>
              <w:spacing w:after="120" w:line="276" w:lineRule="auto"/>
              <w:rPr>
                <w:rFonts w:ascii="Calibri" w:hAnsi="Calibri" w:cs="Calibri"/>
                <w:lang w:eastAsia="zh-CN"/>
              </w:rPr>
            </w:pPr>
            <w:r>
              <w:rPr>
                <w:rFonts w:ascii="Calibri" w:hAnsi="Calibri" w:cs="Calibri"/>
                <w:lang w:eastAsia="zh-CN"/>
              </w:rPr>
              <w:t>Sprawdza się, czy we wniosku wskazano informacje potwierdzające, że</w:t>
            </w:r>
            <w:r w:rsidR="005466A1" w:rsidRPr="00CC60E9">
              <w:rPr>
                <w:rFonts w:ascii="Calibri" w:hAnsi="Calibri" w:cs="Calibri"/>
                <w:lang w:eastAsia="zh-CN"/>
              </w:rPr>
              <w:t xml:space="preserve"> realizowan</w:t>
            </w:r>
            <w:r>
              <w:rPr>
                <w:rFonts w:ascii="Calibri" w:hAnsi="Calibri" w:cs="Calibri"/>
                <w:lang w:eastAsia="zh-CN"/>
              </w:rPr>
              <w:t>e</w:t>
            </w:r>
            <w:r w:rsidR="005466A1" w:rsidRPr="00CC60E9">
              <w:rPr>
                <w:rFonts w:ascii="Calibri" w:hAnsi="Calibri" w:cs="Calibri"/>
                <w:lang w:eastAsia="zh-CN"/>
              </w:rPr>
              <w:t xml:space="preserve"> </w:t>
            </w:r>
            <w:r>
              <w:rPr>
                <w:rFonts w:ascii="Calibri" w:hAnsi="Calibri" w:cs="Calibri"/>
                <w:lang w:eastAsia="zh-CN"/>
              </w:rPr>
              <w:t>w ramach projektu wsparcie z zakresu usług zdrowotnych jest zgodne z</w:t>
            </w:r>
            <w:r w:rsidR="005466A1">
              <w:rPr>
                <w:rFonts w:ascii="Calibri" w:hAnsi="Calibri" w:cs="Calibri"/>
                <w:lang w:eastAsia="zh-CN"/>
              </w:rPr>
              <w:t xml:space="preserve"> rekomendowanymi regionalnymi i lokalnymi kierunkami działań, wynikającymi z:</w:t>
            </w:r>
          </w:p>
          <w:p w14:paraId="3A168178" w14:textId="5D94C57A" w:rsidR="005466A1" w:rsidRPr="0011688D" w:rsidRDefault="005466A1">
            <w:pPr>
              <w:pStyle w:val="Akapitzlist"/>
              <w:numPr>
                <w:ilvl w:val="0"/>
                <w:numId w:val="1"/>
              </w:numPr>
              <w:suppressAutoHyphens/>
              <w:autoSpaceDE w:val="0"/>
              <w:snapToGrid w:val="0"/>
              <w:spacing w:after="0"/>
              <w:contextualSpacing w:val="0"/>
              <w:rPr>
                <w:rFonts w:cs="Calibri"/>
                <w:i/>
                <w:iCs/>
                <w:lang w:eastAsia="zh-CN"/>
              </w:rPr>
            </w:pPr>
            <w:r w:rsidRPr="00CC60E9">
              <w:rPr>
                <w:rFonts w:cs="Calibri"/>
                <w:lang w:eastAsia="zh-CN"/>
              </w:rPr>
              <w:t>dokument</w:t>
            </w:r>
            <w:r w:rsidR="00524189">
              <w:rPr>
                <w:rFonts w:cs="Calibri"/>
                <w:lang w:eastAsia="zh-CN"/>
              </w:rPr>
              <w:t>u</w:t>
            </w:r>
            <w:r w:rsidRPr="00CC60E9">
              <w:rPr>
                <w:rFonts w:cs="Calibri"/>
                <w:lang w:eastAsia="zh-CN"/>
              </w:rPr>
              <w:t xml:space="preserve"> pn. </w:t>
            </w:r>
            <w:r w:rsidRPr="00CC60E9">
              <w:rPr>
                <w:rFonts w:cs="Calibri"/>
                <w:i/>
                <w:iCs/>
                <w:lang w:eastAsia="zh-CN"/>
              </w:rPr>
              <w:t xml:space="preserve">Zdrowa Przyszłość. Ramy strategiczne rozwoju </w:t>
            </w:r>
            <w:r>
              <w:rPr>
                <w:rFonts w:cs="Calibri"/>
                <w:i/>
                <w:iCs/>
                <w:lang w:eastAsia="zh-CN"/>
              </w:rPr>
              <w:t xml:space="preserve">systemu </w:t>
            </w:r>
            <w:r w:rsidRPr="00CC60E9">
              <w:rPr>
                <w:rFonts w:cs="Calibri"/>
                <w:i/>
                <w:iCs/>
                <w:lang w:eastAsia="zh-CN"/>
              </w:rPr>
              <w:t>ochrony zdrowia na lata 2021-2027 z perspektywą do 2030</w:t>
            </w:r>
            <w:r w:rsidRPr="00CC60E9">
              <w:rPr>
                <w:rFonts w:cs="Calibri"/>
                <w:lang w:eastAsia="zh-CN"/>
              </w:rPr>
              <w:t xml:space="preserve"> wraz z załącznikami dotyczącymi </w:t>
            </w:r>
            <w:proofErr w:type="spellStart"/>
            <w:r w:rsidRPr="00CC60E9">
              <w:rPr>
                <w:rFonts w:cs="Calibri"/>
                <w:lang w:eastAsia="zh-CN"/>
              </w:rPr>
              <w:t>deinstytucjonalizacji</w:t>
            </w:r>
            <w:proofErr w:type="spellEnd"/>
            <w:r w:rsidRPr="00CC60E9">
              <w:rPr>
                <w:rFonts w:cs="Calibri"/>
                <w:lang w:eastAsia="zh-CN"/>
              </w:rPr>
              <w:t xml:space="preserve"> opieki długoterminowej i opieki psychiatrycznej, </w:t>
            </w:r>
            <w:r>
              <w:rPr>
                <w:rFonts w:cs="Calibri"/>
                <w:lang w:eastAsia="zh-CN"/>
              </w:rPr>
              <w:t>tj.:</w:t>
            </w:r>
          </w:p>
          <w:p w14:paraId="0C71BB34" w14:textId="77777777" w:rsidR="005466A1" w:rsidRDefault="005466A1">
            <w:pPr>
              <w:pStyle w:val="Akapitzlist"/>
              <w:numPr>
                <w:ilvl w:val="0"/>
                <w:numId w:val="8"/>
              </w:numPr>
              <w:suppressAutoHyphens/>
              <w:autoSpaceDE w:val="0"/>
              <w:snapToGrid w:val="0"/>
              <w:spacing w:after="0"/>
              <w:contextualSpacing w:val="0"/>
              <w:rPr>
                <w:rFonts w:cs="Calibri"/>
                <w:lang w:eastAsia="zh-CN"/>
              </w:rPr>
            </w:pPr>
            <w:r w:rsidRPr="00140363">
              <w:rPr>
                <w:rFonts w:cs="Calibri"/>
                <w:lang w:eastAsia="zh-CN"/>
              </w:rPr>
              <w:t>Celem 1.1 [Dostępność] Zapewnienie równej dostępności do świadczeń zdrowotnych w ilości i czasie adekwatnych do uzasadnionych potrzeb zdrowotnych społeczeństwa;</w:t>
            </w:r>
          </w:p>
          <w:p w14:paraId="0AF0CF8E" w14:textId="77777777" w:rsidR="005E538C" w:rsidRPr="005E538C" w:rsidRDefault="005E538C">
            <w:pPr>
              <w:pStyle w:val="Akapitzlist"/>
              <w:numPr>
                <w:ilvl w:val="0"/>
                <w:numId w:val="8"/>
              </w:numPr>
              <w:suppressAutoHyphens/>
              <w:autoSpaceDE w:val="0"/>
              <w:snapToGrid w:val="0"/>
              <w:spacing w:after="0"/>
              <w:rPr>
                <w:rFonts w:cs="Calibri"/>
                <w:lang w:eastAsia="zh-CN"/>
              </w:rPr>
            </w:pPr>
            <w:r w:rsidRPr="005E538C">
              <w:rPr>
                <w:rFonts w:cs="Calibri"/>
                <w:lang w:eastAsia="zh-CN"/>
              </w:rPr>
              <w:t>Celem 1.2 [Jakość] Poprawa bezpieczeństwa i skuteczności klinicznej świadczeń zdrowotnych;</w:t>
            </w:r>
          </w:p>
          <w:p w14:paraId="535738DA" w14:textId="77777777" w:rsidR="005E538C" w:rsidRPr="005E538C" w:rsidRDefault="005E538C">
            <w:pPr>
              <w:pStyle w:val="Akapitzlist"/>
              <w:numPr>
                <w:ilvl w:val="0"/>
                <w:numId w:val="8"/>
              </w:numPr>
              <w:suppressAutoHyphens/>
              <w:autoSpaceDE w:val="0"/>
              <w:snapToGrid w:val="0"/>
              <w:spacing w:after="0"/>
              <w:rPr>
                <w:rFonts w:cs="Calibri"/>
                <w:lang w:eastAsia="zh-CN"/>
              </w:rPr>
            </w:pPr>
            <w:r w:rsidRPr="005E538C">
              <w:rPr>
                <w:rFonts w:cs="Calibri"/>
                <w:lang w:eastAsia="zh-CN"/>
              </w:rPr>
              <w:t>Celem 1.3 [Przyjazność] Zwiększenie zadowolenia i satysfakcji pacjenta z systemu opieki zdrowotnej;</w:t>
            </w:r>
          </w:p>
          <w:p w14:paraId="542CDADC" w14:textId="77777777" w:rsidR="005E538C" w:rsidRPr="005E538C" w:rsidRDefault="005E538C">
            <w:pPr>
              <w:pStyle w:val="Akapitzlist"/>
              <w:numPr>
                <w:ilvl w:val="0"/>
                <w:numId w:val="8"/>
              </w:numPr>
              <w:suppressAutoHyphens/>
              <w:autoSpaceDE w:val="0"/>
              <w:snapToGrid w:val="0"/>
              <w:spacing w:after="0"/>
              <w:rPr>
                <w:rFonts w:cs="Calibri"/>
                <w:lang w:eastAsia="zh-CN"/>
              </w:rPr>
            </w:pPr>
            <w:r w:rsidRPr="005E538C">
              <w:rPr>
                <w:rFonts w:cs="Calibri"/>
                <w:lang w:eastAsia="zh-CN"/>
              </w:rPr>
              <w:t>Celem 2.3 [Koordynacja opieki] Rozwój opieki koordynowanej;</w:t>
            </w:r>
          </w:p>
          <w:p w14:paraId="02276EDE" w14:textId="77777777" w:rsidR="005466A1" w:rsidRDefault="005466A1">
            <w:pPr>
              <w:pStyle w:val="Akapitzlist"/>
              <w:numPr>
                <w:ilvl w:val="0"/>
                <w:numId w:val="8"/>
              </w:numPr>
              <w:suppressAutoHyphens/>
              <w:autoSpaceDE w:val="0"/>
              <w:snapToGrid w:val="0"/>
              <w:spacing w:after="0"/>
              <w:contextualSpacing w:val="0"/>
              <w:rPr>
                <w:rFonts w:cs="Calibri"/>
                <w:lang w:eastAsia="zh-CN"/>
              </w:rPr>
            </w:pPr>
            <w:r w:rsidRPr="00140363">
              <w:rPr>
                <w:rFonts w:cs="Calibri"/>
                <w:lang w:eastAsia="zh-CN"/>
              </w:rPr>
              <w:lastRenderedPageBreak/>
              <w:t>Celem 2.4 [Piramida świadczeń] Optymalizacja piramidy świadczeń;</w:t>
            </w:r>
          </w:p>
          <w:p w14:paraId="010B888D" w14:textId="77777777" w:rsidR="005E538C" w:rsidRPr="005E538C" w:rsidRDefault="005E538C">
            <w:pPr>
              <w:pStyle w:val="Akapitzlist"/>
              <w:numPr>
                <w:ilvl w:val="0"/>
                <w:numId w:val="8"/>
              </w:numPr>
              <w:rPr>
                <w:rFonts w:cs="Calibri"/>
                <w:lang w:eastAsia="zh-CN"/>
              </w:rPr>
            </w:pPr>
            <w:r w:rsidRPr="005E538C">
              <w:rPr>
                <w:rFonts w:cs="Calibri"/>
                <w:lang w:eastAsia="zh-CN"/>
              </w:rPr>
              <w:t>Celem 2.5 [Pomoc społeczna] Wykorzystanie potencjału synergii systemów ochrony zdrowia i pomocy społecznej;</w:t>
            </w:r>
          </w:p>
          <w:p w14:paraId="3DD4FE3C" w14:textId="72E4CF6B" w:rsidR="005466A1" w:rsidRPr="00140363" w:rsidRDefault="005466A1">
            <w:pPr>
              <w:pStyle w:val="Akapitzlist"/>
              <w:numPr>
                <w:ilvl w:val="0"/>
                <w:numId w:val="8"/>
              </w:numPr>
              <w:suppressAutoHyphens/>
              <w:autoSpaceDE w:val="0"/>
              <w:snapToGrid w:val="0"/>
              <w:spacing w:after="0"/>
              <w:contextualSpacing w:val="0"/>
              <w:rPr>
                <w:rFonts w:cs="Calibri"/>
                <w:i/>
                <w:iCs/>
                <w:lang w:eastAsia="zh-CN"/>
              </w:rPr>
            </w:pPr>
            <w:r w:rsidRPr="00140363">
              <w:rPr>
                <w:rFonts w:cs="Calibri"/>
                <w:lang w:eastAsia="zh-CN"/>
              </w:rPr>
              <w:t>Celem 3.2 [Infrastruktura] Rozwój i modernizacja infrastruktury ochrony zdrowia zgodny z potrzebami zdrowotnymi społeczeństwa</w:t>
            </w:r>
            <w:r w:rsidR="005E538C">
              <w:rPr>
                <w:rFonts w:cs="Calibri"/>
                <w:lang w:eastAsia="zh-CN"/>
              </w:rPr>
              <w:t>.</w:t>
            </w:r>
          </w:p>
          <w:p w14:paraId="7CD4297E" w14:textId="2F68CFEF" w:rsidR="005466A1" w:rsidRPr="00E22155" w:rsidRDefault="005466A1">
            <w:pPr>
              <w:pStyle w:val="Akapitzlist"/>
              <w:numPr>
                <w:ilvl w:val="0"/>
                <w:numId w:val="1"/>
              </w:numPr>
              <w:suppressAutoHyphens/>
              <w:autoSpaceDE w:val="0"/>
              <w:snapToGrid w:val="0"/>
              <w:spacing w:after="0"/>
              <w:contextualSpacing w:val="0"/>
              <w:rPr>
                <w:rFonts w:cs="Calibri"/>
                <w:i/>
                <w:iCs/>
                <w:lang w:eastAsia="zh-CN"/>
              </w:rPr>
            </w:pPr>
            <w:r w:rsidRPr="00CC60E9">
              <w:rPr>
                <w:rFonts w:cs="Calibri"/>
                <w:i/>
                <w:iCs/>
                <w:lang w:eastAsia="zh-CN"/>
              </w:rPr>
              <w:t>Plan</w:t>
            </w:r>
            <w:r w:rsidR="00524189">
              <w:rPr>
                <w:rFonts w:cs="Calibri"/>
                <w:i/>
                <w:iCs/>
                <w:lang w:eastAsia="zh-CN"/>
              </w:rPr>
              <w:t>u</w:t>
            </w:r>
            <w:r w:rsidRPr="00CC60E9">
              <w:rPr>
                <w:rFonts w:cs="Calibri"/>
                <w:i/>
                <w:iCs/>
                <w:lang w:eastAsia="zh-CN"/>
              </w:rPr>
              <w:t xml:space="preserve"> działań w sektorze zdrowia</w:t>
            </w:r>
            <w:r w:rsidR="005724AD">
              <w:rPr>
                <w:rFonts w:cs="Calibri"/>
                <w:i/>
                <w:iCs/>
                <w:lang w:eastAsia="zh-CN"/>
              </w:rPr>
              <w:t xml:space="preserve"> </w:t>
            </w:r>
            <w:r w:rsidR="005724AD">
              <w:rPr>
                <w:rFonts w:ascii="Lato" w:hAnsi="Lato" w:cs="Calibri"/>
                <w:i/>
                <w:iCs/>
                <w:sz w:val="20"/>
                <w:szCs w:val="20"/>
                <w:lang w:eastAsia="zh-CN"/>
              </w:rPr>
              <w:t>(</w:t>
            </w:r>
            <w:r w:rsidR="005724AD">
              <w:rPr>
                <w:rFonts w:ascii="Lato" w:hAnsi="Lato" w:cs="Calibri"/>
                <w:sz w:val="20"/>
                <w:szCs w:val="20"/>
                <w:lang w:eastAsia="zh-CN"/>
              </w:rPr>
              <w:t>w zakresie odpowiadającym przedmiotowi projektu)</w:t>
            </w:r>
            <w:r w:rsidR="005724AD" w:rsidRPr="00D31604">
              <w:rPr>
                <w:rFonts w:ascii="Lato" w:hAnsi="Lato" w:cs="Calibri"/>
                <w:sz w:val="20"/>
                <w:szCs w:val="20"/>
                <w:lang w:eastAsia="zh-CN"/>
              </w:rPr>
              <w:t xml:space="preserve"> </w:t>
            </w:r>
            <w:r w:rsidRPr="00CC60E9">
              <w:rPr>
                <w:rFonts w:cs="Calibri"/>
                <w:lang w:eastAsia="zh-CN"/>
              </w:rPr>
              <w:t xml:space="preserve">uzgodnionym z Komitetem Sterującym ds. koordynacji </w:t>
            </w:r>
            <w:r>
              <w:rPr>
                <w:rFonts w:cs="Calibri"/>
                <w:lang w:eastAsia="zh-CN"/>
              </w:rPr>
              <w:t>wsparcia</w:t>
            </w:r>
            <w:r w:rsidRPr="00CC60E9">
              <w:rPr>
                <w:rFonts w:cs="Calibri"/>
                <w:lang w:eastAsia="zh-CN"/>
              </w:rPr>
              <w:t xml:space="preserve"> w sektorze zdrowia,</w:t>
            </w:r>
          </w:p>
          <w:p w14:paraId="6A7F73BD" w14:textId="5C72E0DA" w:rsidR="005466A1" w:rsidRPr="001F0302" w:rsidRDefault="005466A1" w:rsidP="001F0302">
            <w:pPr>
              <w:pStyle w:val="Akapitzlist"/>
              <w:numPr>
                <w:ilvl w:val="0"/>
                <w:numId w:val="1"/>
              </w:numPr>
              <w:suppressAutoHyphens/>
              <w:autoSpaceDE w:val="0"/>
              <w:snapToGrid w:val="0"/>
              <w:spacing w:after="0"/>
              <w:rPr>
                <w:rFonts w:cs="Calibri"/>
                <w:i/>
                <w:iCs/>
                <w:lang w:eastAsia="zh-CN"/>
              </w:rPr>
            </w:pPr>
            <w:r w:rsidRPr="005150F6">
              <w:rPr>
                <w:rFonts w:cs="Calibri"/>
                <w:lang w:eastAsia="zh-CN"/>
              </w:rPr>
              <w:t>aktualnych danych statystycznych</w:t>
            </w:r>
            <w:r w:rsidR="00987586">
              <w:rPr>
                <w:rFonts w:cs="Calibri"/>
                <w:lang w:eastAsia="zh-CN"/>
              </w:rPr>
              <w:t xml:space="preserve"> i</w:t>
            </w:r>
            <w:r w:rsidRPr="005150F6">
              <w:rPr>
                <w:rFonts w:cs="Calibri"/>
                <w:lang w:eastAsia="zh-CN"/>
              </w:rPr>
              <w:t xml:space="preserve"> epidemiologicznych zawartych w </w:t>
            </w:r>
            <w:r w:rsidR="00987586">
              <w:rPr>
                <w:rFonts w:cs="Calibri"/>
                <w:lang w:eastAsia="zh-CN"/>
              </w:rPr>
              <w:t>M</w:t>
            </w:r>
            <w:r w:rsidRPr="005150F6">
              <w:rPr>
                <w:rFonts w:cs="Calibri"/>
                <w:lang w:eastAsia="zh-CN"/>
              </w:rPr>
              <w:t xml:space="preserve">apie </w:t>
            </w:r>
            <w:r w:rsidR="00987586">
              <w:rPr>
                <w:rFonts w:cs="Calibri"/>
                <w:lang w:eastAsia="zh-CN"/>
              </w:rPr>
              <w:t>P</w:t>
            </w:r>
            <w:r w:rsidRPr="005150F6">
              <w:rPr>
                <w:rFonts w:cs="Calibri"/>
                <w:lang w:eastAsia="zh-CN"/>
              </w:rPr>
              <w:t xml:space="preserve">otrzeb </w:t>
            </w:r>
            <w:r w:rsidR="00987586">
              <w:rPr>
                <w:rFonts w:cs="Calibri"/>
                <w:lang w:eastAsia="zh-CN"/>
              </w:rPr>
              <w:t>Z</w:t>
            </w:r>
            <w:r w:rsidRPr="005150F6">
              <w:rPr>
                <w:rFonts w:cs="Calibri"/>
                <w:lang w:eastAsia="zh-CN"/>
              </w:rPr>
              <w:t>drowotnych</w:t>
            </w:r>
            <w:r w:rsidRPr="00987586">
              <w:rPr>
                <w:rFonts w:cs="Calibri"/>
                <w:lang w:eastAsia="zh-CN"/>
              </w:rPr>
              <w:t xml:space="preserve"> </w:t>
            </w:r>
            <w:r w:rsidRPr="001F0302">
              <w:rPr>
                <w:rFonts w:cs="Calibri"/>
                <w:i/>
                <w:iCs/>
                <w:lang w:eastAsia="zh-CN"/>
              </w:rPr>
              <w:t xml:space="preserve">(na okres od 1 stycznia 2022 r. do 31 grudnia 2026 r.), </w:t>
            </w:r>
            <w:r w:rsidRPr="00987586">
              <w:rPr>
                <w:rFonts w:cs="Calibri"/>
                <w:lang w:eastAsia="zh-CN"/>
              </w:rPr>
              <w:t>tj.:</w:t>
            </w:r>
          </w:p>
          <w:p w14:paraId="36880795" w14:textId="77777777" w:rsidR="005466A1" w:rsidRDefault="005466A1">
            <w:pPr>
              <w:pStyle w:val="Akapitzlist"/>
              <w:numPr>
                <w:ilvl w:val="0"/>
                <w:numId w:val="11"/>
              </w:numPr>
              <w:suppressAutoHyphens/>
              <w:autoSpaceDE w:val="0"/>
              <w:snapToGrid w:val="0"/>
              <w:spacing w:after="0"/>
              <w:contextualSpacing w:val="0"/>
              <w:rPr>
                <w:rFonts w:cs="Calibri"/>
                <w:i/>
                <w:iCs/>
                <w:lang w:eastAsia="zh-CN"/>
              </w:rPr>
            </w:pPr>
            <w:hyperlink r:id="rId15" w:history="1">
              <w:r w:rsidRPr="00692EF3">
                <w:rPr>
                  <w:rStyle w:val="Hipercze"/>
                  <w:rFonts w:cs="Calibri"/>
                  <w:i/>
                  <w:iCs/>
                  <w:lang w:eastAsia="zh-CN"/>
                </w:rPr>
                <w:t>https://basiw.mz.gov.pl/mapy-informacje/mapa-2022-2026/analizy/opieka-psychiatryczna-i-leczenie-uzaleznien/opieka-psychiatryczna-i-leczenie-uzaleznien-dorosli/</w:t>
              </w:r>
            </w:hyperlink>
            <w:r>
              <w:rPr>
                <w:rFonts w:cs="Calibri"/>
                <w:i/>
                <w:iCs/>
                <w:lang w:eastAsia="zh-CN"/>
              </w:rPr>
              <w:t xml:space="preserve"> </w:t>
            </w:r>
          </w:p>
          <w:p w14:paraId="01D97E88" w14:textId="12D7E73C" w:rsidR="00811ED5" w:rsidRDefault="00D7246A">
            <w:pPr>
              <w:pStyle w:val="Akapitzlist"/>
              <w:numPr>
                <w:ilvl w:val="0"/>
                <w:numId w:val="11"/>
              </w:numPr>
              <w:suppressAutoHyphens/>
              <w:autoSpaceDE w:val="0"/>
              <w:snapToGrid w:val="0"/>
              <w:spacing w:after="0"/>
              <w:contextualSpacing w:val="0"/>
              <w:rPr>
                <w:rFonts w:cs="Calibri"/>
                <w:i/>
                <w:iCs/>
                <w:lang w:eastAsia="zh-CN"/>
              </w:rPr>
            </w:pPr>
            <w:hyperlink r:id="rId16" w:history="1">
              <w:r w:rsidRPr="00C06C21">
                <w:rPr>
                  <w:rStyle w:val="Hipercze"/>
                  <w:rFonts w:cs="Calibri"/>
                  <w:i/>
                  <w:iCs/>
                  <w:lang w:eastAsia="zh-CN"/>
                </w:rPr>
                <w:t>https://basiw.mz.gov.pl/mapy-informacje/mapa-2022-2026/analizy/sprzet-medyczny/</w:t>
              </w:r>
            </w:hyperlink>
            <w:r>
              <w:rPr>
                <w:rFonts w:cs="Calibri"/>
                <w:i/>
                <w:iCs/>
                <w:lang w:eastAsia="zh-CN"/>
              </w:rPr>
              <w:t xml:space="preserve"> </w:t>
            </w:r>
          </w:p>
          <w:p w14:paraId="1B97A484" w14:textId="6F669889" w:rsidR="005466A1" w:rsidRPr="0060621D" w:rsidRDefault="005466A1">
            <w:pPr>
              <w:pStyle w:val="Akapitzlist"/>
              <w:numPr>
                <w:ilvl w:val="0"/>
                <w:numId w:val="1"/>
              </w:numPr>
              <w:suppressAutoHyphens/>
              <w:autoSpaceDE w:val="0"/>
              <w:snapToGrid w:val="0"/>
              <w:spacing w:after="120"/>
              <w:ind w:left="935" w:hanging="357"/>
              <w:contextualSpacing w:val="0"/>
              <w:rPr>
                <w:rFonts w:cs="Calibri"/>
                <w:lang w:eastAsia="zh-CN"/>
              </w:rPr>
            </w:pPr>
            <w:r w:rsidRPr="0060621D">
              <w:rPr>
                <w:rFonts w:cs="Calibri"/>
                <w:lang w:eastAsia="zh-CN"/>
              </w:rPr>
              <w:t>rekomendacji wskazany</w:t>
            </w:r>
            <w:r w:rsidR="00987586">
              <w:rPr>
                <w:rFonts w:cs="Calibri"/>
                <w:lang w:eastAsia="zh-CN"/>
              </w:rPr>
              <w:t>ch</w:t>
            </w:r>
            <w:r w:rsidRPr="0060621D">
              <w:rPr>
                <w:rFonts w:cs="Calibri"/>
                <w:lang w:eastAsia="zh-CN"/>
              </w:rPr>
              <w:t xml:space="preserve"> w działaniu: </w:t>
            </w:r>
          </w:p>
          <w:p w14:paraId="238F1713" w14:textId="77777777" w:rsidR="005466A1" w:rsidRDefault="005466A1">
            <w:pPr>
              <w:pStyle w:val="Akapitzlist"/>
              <w:numPr>
                <w:ilvl w:val="0"/>
                <w:numId w:val="10"/>
              </w:numPr>
              <w:suppressAutoHyphens/>
              <w:autoSpaceDE w:val="0"/>
              <w:snapToGrid w:val="0"/>
              <w:spacing w:after="120"/>
              <w:contextualSpacing w:val="0"/>
              <w:rPr>
                <w:rFonts w:cs="Calibri"/>
                <w:i/>
                <w:iCs/>
                <w:lang w:eastAsia="zh-CN"/>
              </w:rPr>
            </w:pPr>
            <w:r w:rsidRPr="0060621D">
              <w:rPr>
                <w:rFonts w:cs="Calibri"/>
                <w:lang w:eastAsia="zh-CN"/>
              </w:rPr>
              <w:t>2.5</w:t>
            </w:r>
            <w:r>
              <w:rPr>
                <w:rFonts w:cs="Calibri"/>
                <w:i/>
                <w:iCs/>
                <w:lang w:eastAsia="zh-CN"/>
              </w:rPr>
              <w:t xml:space="preserve"> Opieka psychiatryczna i leczenie uzależnień</w:t>
            </w:r>
          </w:p>
          <w:p w14:paraId="01D23776" w14:textId="1998B244" w:rsidR="00811ED5" w:rsidRDefault="00811ED5">
            <w:pPr>
              <w:pStyle w:val="Akapitzlist"/>
              <w:numPr>
                <w:ilvl w:val="0"/>
                <w:numId w:val="10"/>
              </w:numPr>
              <w:suppressAutoHyphens/>
              <w:autoSpaceDE w:val="0"/>
              <w:snapToGrid w:val="0"/>
              <w:spacing w:after="120"/>
              <w:contextualSpacing w:val="0"/>
              <w:rPr>
                <w:rFonts w:cs="Calibri"/>
                <w:i/>
                <w:iCs/>
                <w:lang w:eastAsia="zh-CN"/>
              </w:rPr>
            </w:pPr>
            <w:r w:rsidRPr="00CC0B72">
              <w:rPr>
                <w:rFonts w:cs="Calibri"/>
                <w:lang w:eastAsia="zh-CN"/>
              </w:rPr>
              <w:t>2.11</w:t>
            </w:r>
            <w:r>
              <w:rPr>
                <w:rFonts w:cs="Calibri"/>
                <w:i/>
                <w:iCs/>
                <w:lang w:eastAsia="zh-CN"/>
              </w:rPr>
              <w:t xml:space="preserve"> Sprzęt medyczny</w:t>
            </w:r>
          </w:p>
          <w:p w14:paraId="4374F371" w14:textId="78563FA3" w:rsidR="005466A1" w:rsidRPr="00A4308A" w:rsidRDefault="005466A1" w:rsidP="00CC0B72">
            <w:pPr>
              <w:suppressAutoHyphens/>
              <w:autoSpaceDE w:val="0"/>
              <w:snapToGrid w:val="0"/>
              <w:spacing w:after="120"/>
              <w:ind w:left="491"/>
              <w:rPr>
                <w:rFonts w:cs="Calibri"/>
                <w:i/>
                <w:iCs/>
                <w:lang w:eastAsia="zh-CN"/>
              </w:rPr>
            </w:pPr>
            <w:r w:rsidRPr="00A4308A">
              <w:rPr>
                <w:rFonts w:cs="Calibri"/>
                <w:i/>
                <w:iCs/>
                <w:lang w:eastAsia="zh-CN"/>
              </w:rPr>
              <w:t>Wojewódzkiego Planu Transformacji Województwa Opolskiego na lata 2022-2026 (</w:t>
            </w:r>
            <w:hyperlink r:id="rId17" w:history="1">
              <w:r w:rsidRPr="00A4308A">
                <w:rPr>
                  <w:rStyle w:val="Hipercze"/>
                  <w:rFonts w:cs="Calibri"/>
                  <w:i/>
                  <w:iCs/>
                  <w:lang w:eastAsia="zh-CN"/>
                </w:rPr>
                <w:t>https://www.gov.pl/web/uw-opolski/priorytety-dla-regionalnej-polityki-zdrowotnej-dla-wojewodztwa-opolskiego</w:t>
              </w:r>
            </w:hyperlink>
            <w:r w:rsidRPr="00A4308A">
              <w:rPr>
                <w:rFonts w:cs="Calibri"/>
                <w:i/>
                <w:iCs/>
                <w:lang w:eastAsia="zh-CN"/>
              </w:rPr>
              <w:t>)</w:t>
            </w:r>
            <w:r>
              <w:rPr>
                <w:rFonts w:cs="Calibri"/>
                <w:i/>
                <w:iCs/>
                <w:lang w:eastAsia="zh-CN"/>
              </w:rPr>
              <w:t>.</w:t>
            </w:r>
          </w:p>
          <w:p w14:paraId="4033D08B" w14:textId="78AC1116" w:rsidR="005466A1" w:rsidRPr="004A7CA3" w:rsidRDefault="005466A1" w:rsidP="00E5099D">
            <w:pPr>
              <w:spacing w:after="120" w:line="276" w:lineRule="auto"/>
              <w:rPr>
                <w:rFonts w:ascii="Calibri" w:eastAsia="Times New Roman" w:hAnsi="Calibri" w:cs="Calibri"/>
                <w:lang w:eastAsia="pl-PL"/>
              </w:rPr>
            </w:pPr>
            <w:r w:rsidRPr="00CC60E9">
              <w:rPr>
                <w:rFonts w:ascii="Calibri" w:hAnsi="Calibri" w:cs="Calibri"/>
                <w:lang w:bidi="pl-PL"/>
              </w:rPr>
              <w:t>Kryterium weryfikowane na podstawie zapisów wniosku o dofinansowanie i załączników i/lub wyjaśnień udzielonych przez Wnioskodawcę.</w:t>
            </w:r>
          </w:p>
        </w:tc>
        <w:tc>
          <w:tcPr>
            <w:tcW w:w="1228" w:type="pct"/>
            <w:vAlign w:val="center"/>
          </w:tcPr>
          <w:p w14:paraId="6B3E8CC2" w14:textId="420C43E2" w:rsidR="005466A1" w:rsidRPr="00CC60E9" w:rsidRDefault="005466A1" w:rsidP="00D229FE">
            <w:pPr>
              <w:spacing w:after="120" w:line="276" w:lineRule="auto"/>
              <w:rPr>
                <w:rFonts w:ascii="Calibri" w:hAnsi="Calibri" w:cs="Calibri"/>
              </w:rPr>
            </w:pPr>
            <w:r w:rsidRPr="002312CF">
              <w:rPr>
                <w:bCs/>
                <w:iCs/>
              </w:rPr>
              <w:lastRenderedPageBreak/>
              <w:t>Kryterium bezwzględne (0/1)</w:t>
            </w:r>
          </w:p>
        </w:tc>
      </w:tr>
    </w:tbl>
    <w:p w14:paraId="555BEB2E" w14:textId="77777777" w:rsidR="00D229FE" w:rsidRDefault="00D229FE" w:rsidP="00234841">
      <w:pPr>
        <w:rPr>
          <w:rFonts w:ascii="Calibri" w:eastAsia="Times New Roman" w:hAnsi="Calibri" w:cs="Times New Roman"/>
        </w:rPr>
      </w:pPr>
    </w:p>
    <w:p w14:paraId="5B0D8D4B" w14:textId="77777777" w:rsidR="000B5091" w:rsidRDefault="000B5091" w:rsidP="00234841">
      <w:pPr>
        <w:rPr>
          <w:rFonts w:ascii="Calibri" w:eastAsia="Times New Roman" w:hAnsi="Calibri" w:cs="Times New Roman"/>
        </w:rPr>
      </w:pPr>
    </w:p>
    <w:p w14:paraId="1864C582" w14:textId="77777777" w:rsidR="00D229FE" w:rsidRPr="00DA7BDD" w:rsidRDefault="00D229FE" w:rsidP="00D229FE">
      <w:pPr>
        <w:spacing w:after="0"/>
        <w:rPr>
          <w:rFonts w:ascii="Calibri" w:eastAsia="Times New Roman" w:hAnsi="Calibri" w:cs="Times New Roman"/>
          <w:strike/>
          <w:sz w:val="2"/>
          <w:szCs w:val="2"/>
        </w:rPr>
      </w:pPr>
    </w:p>
    <w:tbl>
      <w:tblPr>
        <w:tblW w:w="5774"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37"/>
        <w:gridCol w:w="2146"/>
        <w:gridCol w:w="6816"/>
        <w:gridCol w:w="2408"/>
        <w:gridCol w:w="1561"/>
        <w:gridCol w:w="2692"/>
      </w:tblGrid>
      <w:tr w:rsidR="000547EA" w:rsidRPr="008D2B4B" w14:paraId="01D94219" w14:textId="1E351844" w:rsidTr="006963AD">
        <w:trPr>
          <w:trHeight w:val="272"/>
          <w:tblHeader/>
        </w:trPr>
        <w:tc>
          <w:tcPr>
            <w:tcW w:w="5000" w:type="pct"/>
            <w:gridSpan w:val="6"/>
            <w:shd w:val="clear" w:color="auto" w:fill="D9D9D9"/>
            <w:noWrap/>
            <w:vAlign w:val="center"/>
          </w:tcPr>
          <w:p w14:paraId="75F0A5D7" w14:textId="1D5DBA26" w:rsidR="000547EA" w:rsidRPr="008D2B4B" w:rsidRDefault="000547EA" w:rsidP="007E0100">
            <w:pPr>
              <w:spacing w:after="0"/>
              <w:rPr>
                <w:rFonts w:cs="Calibri"/>
                <w:b/>
                <w:color w:val="000099"/>
                <w:u w:val="single"/>
                <w:lang w:eastAsia="pl-PL"/>
              </w:rPr>
            </w:pPr>
            <w:r w:rsidRPr="008D2B4B">
              <w:rPr>
                <w:rFonts w:cs="Calibri"/>
                <w:b/>
                <w:color w:val="000099"/>
                <w:u w:val="single"/>
                <w:lang w:eastAsia="pl-PL"/>
              </w:rPr>
              <w:lastRenderedPageBreak/>
              <w:t>Kryteria merytoryczne szczegółowe (punktowane) – obowiązujące wyłącznie dla naborów przeprowadzanych w trybie konkurencyjnym</w:t>
            </w:r>
          </w:p>
        </w:tc>
      </w:tr>
      <w:tr w:rsidR="006963AD" w:rsidRPr="0027399E" w14:paraId="35227B6A" w14:textId="2C1731B4" w:rsidTr="006963AD">
        <w:trPr>
          <w:trHeight w:val="500"/>
          <w:tblHeader/>
        </w:trPr>
        <w:tc>
          <w:tcPr>
            <w:tcW w:w="166" w:type="pct"/>
            <w:shd w:val="clear" w:color="auto" w:fill="D9D9D9"/>
            <w:noWrap/>
            <w:vAlign w:val="center"/>
          </w:tcPr>
          <w:p w14:paraId="06C97CF9" w14:textId="77777777" w:rsidR="00696E3A" w:rsidRPr="0027399E" w:rsidRDefault="00696E3A" w:rsidP="006963AD">
            <w:pPr>
              <w:spacing w:after="0"/>
              <w:jc w:val="center"/>
              <w:rPr>
                <w:rFonts w:cs="Calibri"/>
                <w:b/>
                <w:bCs/>
                <w:color w:val="000099"/>
              </w:rPr>
            </w:pPr>
            <w:r w:rsidRPr="0027399E">
              <w:rPr>
                <w:rFonts w:cs="Calibri"/>
                <w:b/>
                <w:bCs/>
                <w:color w:val="000099"/>
              </w:rPr>
              <w:t>lp.</w:t>
            </w:r>
          </w:p>
        </w:tc>
        <w:tc>
          <w:tcPr>
            <w:tcW w:w="664" w:type="pct"/>
            <w:shd w:val="clear" w:color="auto" w:fill="D9D9D9"/>
            <w:noWrap/>
            <w:vAlign w:val="center"/>
          </w:tcPr>
          <w:p w14:paraId="7ACBFF4C" w14:textId="77777777" w:rsidR="00696E3A" w:rsidRPr="0027399E" w:rsidRDefault="00696E3A" w:rsidP="006963AD">
            <w:pPr>
              <w:spacing w:after="0"/>
              <w:jc w:val="center"/>
              <w:rPr>
                <w:rFonts w:cs="Calibri"/>
                <w:b/>
                <w:bCs/>
                <w:color w:val="000099"/>
              </w:rPr>
            </w:pPr>
            <w:r w:rsidRPr="0027399E">
              <w:rPr>
                <w:rFonts w:cs="Calibri"/>
                <w:b/>
                <w:bCs/>
                <w:color w:val="000099"/>
              </w:rPr>
              <w:t>Nazwa kryterium</w:t>
            </w:r>
          </w:p>
        </w:tc>
        <w:tc>
          <w:tcPr>
            <w:tcW w:w="2109" w:type="pct"/>
            <w:shd w:val="clear" w:color="auto" w:fill="D9D9D9"/>
            <w:vAlign w:val="center"/>
          </w:tcPr>
          <w:p w14:paraId="7F0E0932" w14:textId="77777777" w:rsidR="00696E3A" w:rsidRPr="0027399E" w:rsidRDefault="00696E3A" w:rsidP="006963AD">
            <w:pPr>
              <w:spacing w:after="0"/>
              <w:jc w:val="center"/>
              <w:rPr>
                <w:rFonts w:cs="Calibri"/>
                <w:b/>
                <w:bCs/>
                <w:color w:val="000099"/>
              </w:rPr>
            </w:pPr>
            <w:r w:rsidRPr="0027399E">
              <w:rPr>
                <w:rFonts w:cs="Calibri"/>
                <w:b/>
                <w:bCs/>
                <w:color w:val="000099"/>
              </w:rPr>
              <w:t>Definicja</w:t>
            </w:r>
          </w:p>
        </w:tc>
        <w:tc>
          <w:tcPr>
            <w:tcW w:w="745" w:type="pct"/>
            <w:shd w:val="clear" w:color="auto" w:fill="D9D9D9"/>
            <w:vAlign w:val="center"/>
          </w:tcPr>
          <w:p w14:paraId="5883CB28" w14:textId="77777777" w:rsidR="00696E3A" w:rsidRPr="0027399E" w:rsidRDefault="00696E3A" w:rsidP="006963AD">
            <w:pPr>
              <w:spacing w:after="0"/>
              <w:jc w:val="center"/>
              <w:rPr>
                <w:rFonts w:cs="Calibri"/>
                <w:b/>
                <w:color w:val="000099"/>
                <w:lang w:eastAsia="pl-PL"/>
              </w:rPr>
            </w:pPr>
            <w:r>
              <w:rPr>
                <w:rFonts w:cs="Calibri"/>
                <w:b/>
                <w:color w:val="000099"/>
                <w:lang w:eastAsia="pl-PL"/>
              </w:rPr>
              <w:t>Opis znaczenia kryterium</w:t>
            </w:r>
          </w:p>
        </w:tc>
        <w:tc>
          <w:tcPr>
            <w:tcW w:w="483" w:type="pct"/>
            <w:shd w:val="clear" w:color="auto" w:fill="D9D9D9"/>
            <w:vAlign w:val="center"/>
          </w:tcPr>
          <w:p w14:paraId="5315B172" w14:textId="77777777" w:rsidR="00696E3A" w:rsidRPr="0027399E" w:rsidRDefault="00696E3A" w:rsidP="006963AD">
            <w:pPr>
              <w:spacing w:after="0"/>
              <w:jc w:val="center"/>
              <w:rPr>
                <w:rFonts w:cs="Calibri"/>
                <w:b/>
                <w:color w:val="000099"/>
                <w:lang w:eastAsia="pl-PL"/>
              </w:rPr>
            </w:pPr>
            <w:r w:rsidRPr="0027399E">
              <w:rPr>
                <w:rFonts w:cs="Calibri"/>
                <w:b/>
                <w:color w:val="000099"/>
                <w:lang w:eastAsia="pl-PL"/>
              </w:rPr>
              <w:t>Waga</w:t>
            </w:r>
          </w:p>
        </w:tc>
        <w:tc>
          <w:tcPr>
            <w:tcW w:w="833" w:type="pct"/>
            <w:shd w:val="clear" w:color="auto" w:fill="D9D9D9"/>
            <w:vAlign w:val="center"/>
          </w:tcPr>
          <w:p w14:paraId="10DA7EF7" w14:textId="35DCDD48" w:rsidR="00696E3A" w:rsidRPr="0027399E" w:rsidRDefault="00696E3A" w:rsidP="006963AD">
            <w:pPr>
              <w:spacing w:after="0"/>
              <w:jc w:val="center"/>
              <w:rPr>
                <w:rFonts w:cs="Calibri"/>
                <w:b/>
                <w:color w:val="000099"/>
                <w:lang w:eastAsia="pl-PL"/>
              </w:rPr>
            </w:pPr>
            <w:r w:rsidRPr="0027399E">
              <w:rPr>
                <w:rFonts w:cs="Calibri"/>
                <w:b/>
                <w:color w:val="000099"/>
                <w:lang w:eastAsia="pl-PL"/>
              </w:rPr>
              <w:t>Punktacja</w:t>
            </w:r>
          </w:p>
        </w:tc>
      </w:tr>
      <w:tr w:rsidR="006963AD" w:rsidRPr="0027399E" w14:paraId="524AD7C8" w14:textId="29458287" w:rsidTr="006963AD">
        <w:trPr>
          <w:trHeight w:val="255"/>
          <w:tblHeader/>
        </w:trPr>
        <w:tc>
          <w:tcPr>
            <w:tcW w:w="166" w:type="pct"/>
            <w:shd w:val="clear" w:color="auto" w:fill="F2F2F2"/>
            <w:noWrap/>
            <w:vAlign w:val="center"/>
          </w:tcPr>
          <w:p w14:paraId="06E56F06" w14:textId="77777777" w:rsidR="00696E3A" w:rsidRPr="0027399E" w:rsidRDefault="00696E3A" w:rsidP="006963AD">
            <w:pPr>
              <w:spacing w:after="0"/>
              <w:jc w:val="center"/>
              <w:rPr>
                <w:rFonts w:cs="Calibri"/>
                <w:bCs/>
                <w:i/>
                <w:color w:val="000099"/>
              </w:rPr>
            </w:pPr>
            <w:r w:rsidRPr="0027399E">
              <w:rPr>
                <w:rFonts w:cs="Calibri"/>
                <w:bCs/>
                <w:i/>
                <w:color w:val="000099"/>
              </w:rPr>
              <w:t>1</w:t>
            </w:r>
          </w:p>
        </w:tc>
        <w:tc>
          <w:tcPr>
            <w:tcW w:w="664" w:type="pct"/>
            <w:shd w:val="clear" w:color="auto" w:fill="F2F2F2"/>
            <w:noWrap/>
            <w:vAlign w:val="center"/>
          </w:tcPr>
          <w:p w14:paraId="2AE0F7AC" w14:textId="77777777" w:rsidR="00696E3A" w:rsidRPr="0027399E" w:rsidRDefault="00696E3A" w:rsidP="006963AD">
            <w:pPr>
              <w:spacing w:after="0"/>
              <w:jc w:val="center"/>
              <w:rPr>
                <w:rFonts w:cs="Calibri"/>
                <w:bCs/>
                <w:i/>
                <w:color w:val="000099"/>
              </w:rPr>
            </w:pPr>
            <w:r w:rsidRPr="0027399E">
              <w:rPr>
                <w:rFonts w:cs="Calibri"/>
                <w:bCs/>
                <w:i/>
                <w:color w:val="000099"/>
              </w:rPr>
              <w:t>2</w:t>
            </w:r>
          </w:p>
        </w:tc>
        <w:tc>
          <w:tcPr>
            <w:tcW w:w="2109" w:type="pct"/>
            <w:shd w:val="clear" w:color="auto" w:fill="F2F2F2"/>
            <w:vAlign w:val="center"/>
          </w:tcPr>
          <w:p w14:paraId="138A47B2" w14:textId="77777777" w:rsidR="00696E3A" w:rsidRPr="0027399E" w:rsidRDefault="00696E3A" w:rsidP="006963AD">
            <w:pPr>
              <w:spacing w:after="0"/>
              <w:jc w:val="center"/>
              <w:rPr>
                <w:rFonts w:cs="Calibri"/>
                <w:bCs/>
                <w:i/>
                <w:color w:val="000099"/>
              </w:rPr>
            </w:pPr>
            <w:r w:rsidRPr="0027399E">
              <w:rPr>
                <w:rFonts w:cs="Calibri"/>
                <w:bCs/>
                <w:i/>
                <w:color w:val="000099"/>
              </w:rPr>
              <w:t>3</w:t>
            </w:r>
          </w:p>
        </w:tc>
        <w:tc>
          <w:tcPr>
            <w:tcW w:w="745" w:type="pct"/>
            <w:shd w:val="clear" w:color="auto" w:fill="F2F2F2"/>
            <w:vAlign w:val="center"/>
          </w:tcPr>
          <w:p w14:paraId="3AED32B5" w14:textId="77777777" w:rsidR="00696E3A" w:rsidRPr="0027399E" w:rsidRDefault="00696E3A" w:rsidP="006963AD">
            <w:pPr>
              <w:spacing w:after="0"/>
              <w:jc w:val="center"/>
              <w:rPr>
                <w:rFonts w:cs="Calibri"/>
                <w:bCs/>
                <w:i/>
                <w:color w:val="000099"/>
              </w:rPr>
            </w:pPr>
            <w:r w:rsidRPr="0027399E">
              <w:rPr>
                <w:rFonts w:cs="Calibri"/>
                <w:bCs/>
                <w:i/>
                <w:color w:val="000099"/>
              </w:rPr>
              <w:t>4</w:t>
            </w:r>
          </w:p>
        </w:tc>
        <w:tc>
          <w:tcPr>
            <w:tcW w:w="483" w:type="pct"/>
            <w:shd w:val="clear" w:color="auto" w:fill="F2F2F2"/>
            <w:vAlign w:val="center"/>
          </w:tcPr>
          <w:p w14:paraId="38BF28B0" w14:textId="77777777" w:rsidR="00696E3A" w:rsidRPr="0027399E" w:rsidRDefault="00696E3A" w:rsidP="006963AD">
            <w:pPr>
              <w:spacing w:after="0"/>
              <w:jc w:val="center"/>
              <w:rPr>
                <w:rFonts w:cs="Calibri"/>
                <w:bCs/>
                <w:i/>
                <w:color w:val="000099"/>
              </w:rPr>
            </w:pPr>
            <w:r w:rsidRPr="0027399E">
              <w:rPr>
                <w:rFonts w:cs="Calibri"/>
                <w:i/>
                <w:color w:val="000099"/>
                <w:lang w:eastAsia="pl-PL"/>
              </w:rPr>
              <w:t>5</w:t>
            </w:r>
          </w:p>
        </w:tc>
        <w:tc>
          <w:tcPr>
            <w:tcW w:w="833" w:type="pct"/>
            <w:shd w:val="clear" w:color="auto" w:fill="F2F2F2"/>
            <w:vAlign w:val="center"/>
          </w:tcPr>
          <w:p w14:paraId="6AAD42BE" w14:textId="6EAF2609" w:rsidR="00696E3A" w:rsidRDefault="00696E3A" w:rsidP="006963AD">
            <w:pPr>
              <w:spacing w:after="0"/>
              <w:jc w:val="center"/>
              <w:rPr>
                <w:rFonts w:cs="Calibri"/>
                <w:bCs/>
                <w:i/>
                <w:color w:val="000099"/>
              </w:rPr>
            </w:pPr>
            <w:r>
              <w:rPr>
                <w:rFonts w:cs="Calibri"/>
                <w:bCs/>
                <w:i/>
                <w:color w:val="000099"/>
              </w:rPr>
              <w:t>6</w:t>
            </w:r>
          </w:p>
        </w:tc>
      </w:tr>
      <w:tr w:rsidR="000547EA" w14:paraId="1D6BBAE3" w14:textId="13E65ABA" w:rsidTr="006963AD">
        <w:trPr>
          <w:trHeight w:val="469"/>
        </w:trPr>
        <w:tc>
          <w:tcPr>
            <w:tcW w:w="5000" w:type="pct"/>
            <w:gridSpan w:val="6"/>
            <w:shd w:val="clear" w:color="auto" w:fill="D9D9D9" w:themeFill="background1" w:themeFillShade="D9"/>
            <w:noWrap/>
            <w:vAlign w:val="center"/>
          </w:tcPr>
          <w:p w14:paraId="07335409" w14:textId="297B27FB" w:rsidR="000547EA" w:rsidRPr="00FB4DFC" w:rsidRDefault="000547EA" w:rsidP="007E0100">
            <w:pPr>
              <w:autoSpaceDE w:val="0"/>
              <w:autoSpaceDN w:val="0"/>
              <w:adjustRightInd w:val="0"/>
              <w:spacing w:before="40" w:after="40"/>
              <w:rPr>
                <w:rFonts w:ascii="Calibri" w:eastAsia="Times New Roman" w:hAnsi="Calibri" w:cs="Calibri"/>
                <w:b/>
                <w:color w:val="000099"/>
                <w:u w:val="single"/>
              </w:rPr>
            </w:pPr>
            <w:r w:rsidRPr="00FB4DFC">
              <w:rPr>
                <w:rFonts w:ascii="Calibri" w:eastAsia="Times New Roman" w:hAnsi="Calibri" w:cs="Calibri"/>
                <w:b/>
                <w:color w:val="000099"/>
                <w:u w:val="single"/>
              </w:rPr>
              <w:t xml:space="preserve">Dotyczy wszystkich typów </w:t>
            </w:r>
            <w:r>
              <w:rPr>
                <w:rFonts w:ascii="Calibri" w:eastAsia="Times New Roman" w:hAnsi="Calibri" w:cs="Calibri"/>
                <w:b/>
                <w:color w:val="000099"/>
                <w:u w:val="single"/>
              </w:rPr>
              <w:t>przedsięwzięć</w:t>
            </w:r>
          </w:p>
        </w:tc>
      </w:tr>
      <w:tr w:rsidR="00696E3A" w:rsidRPr="00CC60E9" w14:paraId="22D9A18B" w14:textId="14A19D64" w:rsidTr="006963AD">
        <w:trPr>
          <w:trHeight w:val="644"/>
        </w:trPr>
        <w:tc>
          <w:tcPr>
            <w:tcW w:w="166" w:type="pct"/>
            <w:noWrap/>
            <w:vAlign w:val="center"/>
          </w:tcPr>
          <w:p w14:paraId="1084B9BA" w14:textId="79E21F43" w:rsidR="00696E3A" w:rsidRPr="0027399E" w:rsidRDefault="00D7246A" w:rsidP="007E0100">
            <w:pPr>
              <w:spacing w:after="0"/>
              <w:rPr>
                <w:rFonts w:cs="Calibri"/>
              </w:rPr>
            </w:pPr>
            <w:r>
              <w:rPr>
                <w:rFonts w:cs="Calibri"/>
              </w:rPr>
              <w:t>1</w:t>
            </w:r>
            <w:r w:rsidR="00696E3A">
              <w:rPr>
                <w:rFonts w:cs="Calibri"/>
              </w:rPr>
              <w:t>.</w:t>
            </w:r>
          </w:p>
        </w:tc>
        <w:tc>
          <w:tcPr>
            <w:tcW w:w="664" w:type="pct"/>
            <w:vAlign w:val="center"/>
          </w:tcPr>
          <w:p w14:paraId="4ED5CA4B" w14:textId="77777777" w:rsidR="00696E3A" w:rsidRPr="00CC60E9" w:rsidRDefault="00696E3A" w:rsidP="007E0100">
            <w:pPr>
              <w:autoSpaceDE w:val="0"/>
              <w:autoSpaceDN w:val="0"/>
              <w:adjustRightInd w:val="0"/>
              <w:spacing w:after="120" w:line="276" w:lineRule="auto"/>
              <w:rPr>
                <w:rFonts w:eastAsia="Calibri" w:cstheme="minorHAnsi"/>
              </w:rPr>
            </w:pPr>
            <w:r w:rsidRPr="006814EE">
              <w:rPr>
                <w:rFonts w:eastAsia="Calibri" w:cstheme="minorHAnsi"/>
              </w:rPr>
              <w:t>Projekt jest komplementarny</w:t>
            </w:r>
            <w:r w:rsidRPr="006814EE">
              <w:rPr>
                <w:rFonts w:eastAsia="Calibri" w:cstheme="minorHAnsi"/>
                <w:vertAlign w:val="superscript"/>
              </w:rPr>
              <w:footnoteReference w:id="15"/>
            </w:r>
            <w:r w:rsidRPr="006814EE">
              <w:rPr>
                <w:rFonts w:eastAsia="Calibri" w:cstheme="minorHAnsi"/>
              </w:rPr>
              <w:t xml:space="preserve"> do innych projektów finansowanych ze środków UE (również realizowanych we wcześniejszych okresach programowania), ze środków krajowych lub innych źródeł</w:t>
            </w:r>
          </w:p>
        </w:tc>
        <w:tc>
          <w:tcPr>
            <w:tcW w:w="2109" w:type="pct"/>
            <w:vAlign w:val="center"/>
          </w:tcPr>
          <w:p w14:paraId="7ABE8226" w14:textId="77777777" w:rsidR="00696E3A" w:rsidRDefault="00696E3A" w:rsidP="007E0100">
            <w:pPr>
              <w:autoSpaceDE w:val="0"/>
              <w:autoSpaceDN w:val="0"/>
              <w:adjustRightInd w:val="0"/>
              <w:spacing w:before="120" w:after="120" w:line="276" w:lineRule="auto"/>
              <w:rPr>
                <w:rFonts w:cstheme="minorHAnsi"/>
              </w:rPr>
            </w:pPr>
            <w:r w:rsidRPr="00CC60E9">
              <w:rPr>
                <w:rFonts w:eastAsia="Calibri" w:cstheme="minorHAnsi"/>
              </w:rPr>
              <w:t xml:space="preserve">Ocenie podlega </w:t>
            </w:r>
            <w:r w:rsidRPr="00CC60E9">
              <w:rPr>
                <w:rFonts w:cstheme="minorHAnsi"/>
              </w:rPr>
              <w:t>komplementarność projektu z innymi przedsięwzięciami współfinansowanymi ze środków UE, krajowych lub innych źródeł.</w:t>
            </w:r>
          </w:p>
          <w:p w14:paraId="1568C196" w14:textId="77777777" w:rsidR="002C71FA" w:rsidRPr="00CC60E9" w:rsidRDefault="002C71FA" w:rsidP="002C71FA">
            <w:pPr>
              <w:autoSpaceDE w:val="0"/>
              <w:autoSpaceDN w:val="0"/>
              <w:adjustRightInd w:val="0"/>
              <w:spacing w:before="120" w:after="120" w:line="276" w:lineRule="auto"/>
              <w:rPr>
                <w:rFonts w:eastAsia="Calibri" w:cstheme="minorHAnsi"/>
              </w:rPr>
            </w:pPr>
            <w:r w:rsidRPr="009C38EA">
              <w:rPr>
                <w:rFonts w:eastAsia="Calibri" w:cstheme="minorHAnsi"/>
                <w:b/>
                <w:bCs/>
              </w:rPr>
              <w:t>0 pkt</w:t>
            </w:r>
            <w:r w:rsidRPr="00CC60E9">
              <w:rPr>
                <w:rFonts w:eastAsia="Calibri" w:cstheme="minorHAnsi"/>
              </w:rPr>
              <w:t xml:space="preserve"> – projekt nie wykazuje komplementarności.</w:t>
            </w:r>
          </w:p>
          <w:p w14:paraId="012920E7" w14:textId="77777777" w:rsidR="002C71FA" w:rsidRPr="00CC60E9" w:rsidRDefault="002C71FA" w:rsidP="002C71FA">
            <w:pPr>
              <w:autoSpaceDE w:val="0"/>
              <w:autoSpaceDN w:val="0"/>
              <w:adjustRightInd w:val="0"/>
              <w:spacing w:before="120" w:after="120" w:line="276" w:lineRule="auto"/>
              <w:rPr>
                <w:rFonts w:eastAsia="Calibri" w:cstheme="minorHAnsi"/>
              </w:rPr>
            </w:pPr>
            <w:r w:rsidRPr="009C38EA">
              <w:rPr>
                <w:rFonts w:eastAsia="Calibri" w:cstheme="minorHAnsi"/>
                <w:b/>
                <w:bCs/>
              </w:rPr>
              <w:t>1 pkt</w:t>
            </w:r>
            <w:r w:rsidRPr="00CC60E9">
              <w:rPr>
                <w:rFonts w:eastAsia="Calibri" w:cstheme="minorHAnsi"/>
              </w:rPr>
              <w:t xml:space="preserve"> – projekt wykazuje komplementarność z jednym innym projektem finansowanym ze środków UE (również realizowanym we wcześniejszych okresach programowania), ze środków krajowych lub innych źródeł</w:t>
            </w:r>
            <w:r>
              <w:rPr>
                <w:rFonts w:eastAsia="Calibri" w:cstheme="minorHAnsi"/>
              </w:rPr>
              <w:t>,</w:t>
            </w:r>
          </w:p>
          <w:p w14:paraId="1D05CD71" w14:textId="77777777" w:rsidR="002C71FA" w:rsidRPr="00CC60E9" w:rsidRDefault="002C71FA" w:rsidP="002C71FA">
            <w:pPr>
              <w:autoSpaceDE w:val="0"/>
              <w:autoSpaceDN w:val="0"/>
              <w:adjustRightInd w:val="0"/>
              <w:spacing w:before="120" w:after="120" w:line="276" w:lineRule="auto"/>
              <w:rPr>
                <w:rFonts w:eastAsia="Calibri" w:cstheme="minorHAnsi"/>
              </w:rPr>
            </w:pPr>
            <w:r w:rsidRPr="009C38EA">
              <w:rPr>
                <w:rFonts w:eastAsia="Calibri" w:cstheme="minorHAnsi"/>
                <w:b/>
                <w:bCs/>
              </w:rPr>
              <w:t>2 pkt</w:t>
            </w:r>
            <w:r w:rsidRPr="00CC60E9">
              <w:rPr>
                <w:rFonts w:eastAsia="Calibri" w:cstheme="minorHAnsi"/>
              </w:rPr>
              <w:t xml:space="preserve"> – projekt wykazuje komplementarność z dwoma lub więcej innymi projektami finansowanymi ze środków UE (również realizowanych we wcześniejszych okresach programowania), ze środków krajowych lub innych źródeł</w:t>
            </w:r>
            <w:r>
              <w:rPr>
                <w:rFonts w:eastAsia="Calibri" w:cstheme="minorHAnsi"/>
              </w:rPr>
              <w:t>,</w:t>
            </w:r>
          </w:p>
          <w:p w14:paraId="2288940B" w14:textId="2BDA3154" w:rsidR="00696E3A" w:rsidRPr="00CC60E9" w:rsidRDefault="00696E3A" w:rsidP="007E0100">
            <w:pPr>
              <w:autoSpaceDE w:val="0"/>
              <w:autoSpaceDN w:val="0"/>
              <w:adjustRightInd w:val="0"/>
              <w:spacing w:before="120" w:after="120" w:line="276" w:lineRule="auto"/>
              <w:rPr>
                <w:rFonts w:cstheme="minorHAnsi"/>
              </w:rPr>
            </w:pPr>
            <w:r w:rsidRPr="009C38EA">
              <w:rPr>
                <w:rFonts w:cstheme="minorHAnsi"/>
                <w:b/>
                <w:bCs/>
              </w:rPr>
              <w:t>3 pkt</w:t>
            </w:r>
            <w:r>
              <w:rPr>
                <w:rFonts w:cstheme="minorHAnsi"/>
              </w:rPr>
              <w:t xml:space="preserve"> – projekt</w:t>
            </w:r>
            <w:r w:rsidRPr="00BD0032">
              <w:rPr>
                <w:rFonts w:cstheme="minorHAnsi"/>
              </w:rPr>
              <w:t xml:space="preserve"> wykazuje komplementarność z dwoma lub więcej innymi projektami finansowanymi ze środków UE (również realizowanych we wcześniejszych okresach programowania), ze środków krajowych lub innych źródeł</w:t>
            </w:r>
            <w:r>
              <w:rPr>
                <w:rFonts w:cstheme="minorHAnsi"/>
              </w:rPr>
              <w:t>, w tym obligatoryjnie z</w:t>
            </w:r>
            <w:r w:rsidR="00B25EE5">
              <w:rPr>
                <w:rFonts w:cstheme="minorHAnsi"/>
              </w:rPr>
              <w:t xml:space="preserve"> co najmniej </w:t>
            </w:r>
            <w:r w:rsidR="000C5640">
              <w:rPr>
                <w:rFonts w:cstheme="minorHAnsi"/>
              </w:rPr>
              <w:t xml:space="preserve">jednym </w:t>
            </w:r>
            <w:r>
              <w:rPr>
                <w:rFonts w:cstheme="minorHAnsi"/>
              </w:rPr>
              <w:t>projektem finansowanym z KPO,</w:t>
            </w:r>
          </w:p>
          <w:p w14:paraId="6D7A904B" w14:textId="77777777" w:rsidR="00696E3A" w:rsidRPr="00CC60E9" w:rsidRDefault="00696E3A" w:rsidP="007E0100">
            <w:pPr>
              <w:autoSpaceDE w:val="0"/>
              <w:autoSpaceDN w:val="0"/>
              <w:adjustRightInd w:val="0"/>
              <w:spacing w:before="120" w:after="120" w:line="276" w:lineRule="auto"/>
              <w:rPr>
                <w:rFonts w:eastAsia="Times New Roman" w:cstheme="minorHAnsi"/>
              </w:rPr>
            </w:pPr>
            <w:r w:rsidRPr="00CC60E9">
              <w:rPr>
                <w:rFonts w:cstheme="minorHAnsi"/>
                <w:bCs/>
                <w:iCs/>
                <w:lang w:bidi="pl-PL"/>
              </w:rPr>
              <w:lastRenderedPageBreak/>
              <w:t>Kryterium weryfikowane na podstawie zapisów wniosku o dofinansowanie i załączników i/lub wyjaśnień udzielonych przez Wnioskodawcę.</w:t>
            </w:r>
          </w:p>
        </w:tc>
        <w:tc>
          <w:tcPr>
            <w:tcW w:w="745" w:type="pct"/>
            <w:shd w:val="clear" w:color="auto" w:fill="FFFFFF"/>
            <w:vAlign w:val="center"/>
          </w:tcPr>
          <w:p w14:paraId="4F951DA9" w14:textId="77777777" w:rsidR="00696E3A" w:rsidRDefault="00696E3A" w:rsidP="00696E3A">
            <w:pPr>
              <w:spacing w:after="120" w:line="276" w:lineRule="auto"/>
              <w:jc w:val="center"/>
              <w:rPr>
                <w:rFonts w:cstheme="minorHAnsi"/>
                <w:bCs/>
                <w:lang w:eastAsia="pl-PL"/>
              </w:rPr>
            </w:pPr>
            <w:r w:rsidRPr="00DE2D3B">
              <w:rPr>
                <w:rFonts w:cstheme="minorHAnsi"/>
                <w:bCs/>
                <w:lang w:eastAsia="pl-PL"/>
              </w:rPr>
              <w:lastRenderedPageBreak/>
              <w:t>Kryterium premiujące</w:t>
            </w:r>
          </w:p>
          <w:p w14:paraId="69EA901C" w14:textId="3B6C4F6D" w:rsidR="002C26E6" w:rsidRPr="00CC60E9" w:rsidRDefault="002C26E6" w:rsidP="00696E3A">
            <w:pPr>
              <w:spacing w:after="120" w:line="276" w:lineRule="auto"/>
              <w:jc w:val="center"/>
              <w:rPr>
                <w:rFonts w:cstheme="minorHAnsi"/>
                <w:bCs/>
                <w:lang w:eastAsia="pl-PL"/>
              </w:rPr>
            </w:pPr>
            <w:r w:rsidRPr="002C26E6">
              <w:rPr>
                <w:rFonts w:cstheme="minorHAnsi"/>
                <w:bCs/>
                <w:lang w:eastAsia="pl-PL"/>
              </w:rPr>
              <w:t xml:space="preserve">Kryterium rozstrzygające nr </w:t>
            </w:r>
            <w:r>
              <w:rPr>
                <w:rFonts w:cstheme="minorHAnsi"/>
                <w:bCs/>
                <w:lang w:eastAsia="pl-PL"/>
              </w:rPr>
              <w:t>2</w:t>
            </w:r>
          </w:p>
        </w:tc>
        <w:tc>
          <w:tcPr>
            <w:tcW w:w="483" w:type="pct"/>
            <w:vAlign w:val="center"/>
          </w:tcPr>
          <w:p w14:paraId="66A77C01" w14:textId="77777777" w:rsidR="00696E3A" w:rsidRPr="00CC60E9" w:rsidRDefault="00696E3A" w:rsidP="00696E3A">
            <w:pPr>
              <w:spacing w:after="0" w:line="276" w:lineRule="auto"/>
              <w:jc w:val="center"/>
              <w:rPr>
                <w:rFonts w:cstheme="minorHAnsi"/>
                <w:bCs/>
              </w:rPr>
            </w:pPr>
            <w:r w:rsidRPr="00CC60E9">
              <w:rPr>
                <w:rFonts w:cstheme="minorHAnsi"/>
                <w:bCs/>
              </w:rPr>
              <w:t>3</w:t>
            </w:r>
          </w:p>
        </w:tc>
        <w:tc>
          <w:tcPr>
            <w:tcW w:w="833" w:type="pct"/>
            <w:vAlign w:val="center"/>
          </w:tcPr>
          <w:p w14:paraId="171FC34C" w14:textId="24FAE360" w:rsidR="00696E3A" w:rsidRPr="00CC60E9" w:rsidRDefault="00696E3A" w:rsidP="00696E3A">
            <w:pPr>
              <w:autoSpaceDE w:val="0"/>
              <w:autoSpaceDN w:val="0"/>
              <w:adjustRightInd w:val="0"/>
              <w:spacing w:before="40" w:after="120" w:line="276" w:lineRule="auto"/>
              <w:jc w:val="center"/>
              <w:rPr>
                <w:rFonts w:cstheme="minorHAnsi"/>
                <w:bCs/>
              </w:rPr>
            </w:pPr>
            <w:r w:rsidRPr="00CC60E9">
              <w:rPr>
                <w:rFonts w:cstheme="minorHAnsi"/>
                <w:bCs/>
              </w:rPr>
              <w:t>0-</w:t>
            </w:r>
            <w:r>
              <w:rPr>
                <w:rFonts w:cstheme="minorHAnsi"/>
                <w:bCs/>
              </w:rPr>
              <w:t>3</w:t>
            </w:r>
            <w:r w:rsidRPr="00CC60E9">
              <w:rPr>
                <w:rFonts w:cstheme="minorHAnsi"/>
                <w:bCs/>
              </w:rPr>
              <w:t xml:space="preserve"> pkt</w:t>
            </w:r>
          </w:p>
        </w:tc>
      </w:tr>
      <w:tr w:rsidR="006963AD" w:rsidRPr="00CC60E9" w14:paraId="489CB237" w14:textId="1361EA9F" w:rsidTr="006963AD">
        <w:trPr>
          <w:trHeight w:val="644"/>
        </w:trPr>
        <w:tc>
          <w:tcPr>
            <w:tcW w:w="166" w:type="pct"/>
            <w:noWrap/>
            <w:vAlign w:val="center"/>
          </w:tcPr>
          <w:p w14:paraId="6F84A581" w14:textId="0C1F9B0B" w:rsidR="006963AD" w:rsidRPr="0027399E" w:rsidRDefault="00D7246A" w:rsidP="007E0100">
            <w:pPr>
              <w:spacing w:after="0"/>
              <w:jc w:val="center"/>
              <w:rPr>
                <w:rFonts w:cs="Calibri"/>
              </w:rPr>
            </w:pPr>
            <w:r>
              <w:rPr>
                <w:rFonts w:cs="Calibri"/>
              </w:rPr>
              <w:t>2</w:t>
            </w:r>
            <w:r w:rsidR="006963AD">
              <w:rPr>
                <w:rFonts w:cs="Calibri"/>
              </w:rPr>
              <w:t>.</w:t>
            </w:r>
          </w:p>
        </w:tc>
        <w:tc>
          <w:tcPr>
            <w:tcW w:w="664" w:type="pct"/>
            <w:vAlign w:val="center"/>
          </w:tcPr>
          <w:p w14:paraId="4ECE2FF6" w14:textId="77777777" w:rsidR="006963AD" w:rsidRPr="006814EE" w:rsidRDefault="006963AD" w:rsidP="007E0100">
            <w:pPr>
              <w:autoSpaceDE w:val="0"/>
              <w:autoSpaceDN w:val="0"/>
              <w:adjustRightInd w:val="0"/>
              <w:spacing w:after="120" w:line="276" w:lineRule="auto"/>
              <w:rPr>
                <w:rFonts w:eastAsia="Calibri" w:cstheme="minorHAnsi"/>
              </w:rPr>
            </w:pPr>
            <w:r w:rsidRPr="006814EE">
              <w:rPr>
                <w:rFonts w:cstheme="minorHAnsi"/>
              </w:rPr>
              <w:t>Udział środków własnych wyższy od minimalnego</w:t>
            </w:r>
          </w:p>
        </w:tc>
        <w:tc>
          <w:tcPr>
            <w:tcW w:w="2109" w:type="pct"/>
            <w:vAlign w:val="center"/>
          </w:tcPr>
          <w:p w14:paraId="5712D1FF" w14:textId="7AB11372" w:rsidR="006963AD" w:rsidRPr="006814EE" w:rsidRDefault="006963AD" w:rsidP="007E0100">
            <w:pPr>
              <w:widowControl w:val="0"/>
              <w:spacing w:before="120" w:after="120" w:line="276" w:lineRule="auto"/>
              <w:rPr>
                <w:rFonts w:cstheme="minorHAnsi"/>
                <w:lang w:eastAsia="pl-PL"/>
              </w:rPr>
            </w:pPr>
            <w:r w:rsidRPr="006814EE">
              <w:rPr>
                <w:rFonts w:cstheme="minorHAnsi"/>
                <w:lang w:eastAsia="pl-PL"/>
              </w:rPr>
              <w:t xml:space="preserve">Wkład własny </w:t>
            </w:r>
            <w:r w:rsidR="007752D9">
              <w:rPr>
                <w:rFonts w:cstheme="minorHAnsi"/>
                <w:lang w:eastAsia="pl-PL"/>
              </w:rPr>
              <w:t xml:space="preserve">wyższy od minimalnego </w:t>
            </w:r>
            <w:r w:rsidR="00EC0422" w:rsidRPr="006814EE">
              <w:rPr>
                <w:rFonts w:cstheme="minorHAnsi"/>
                <w:lang w:eastAsia="pl-PL"/>
              </w:rPr>
              <w:t>o</w:t>
            </w:r>
            <w:r w:rsidRPr="006814EE">
              <w:rPr>
                <w:rFonts w:cstheme="minorHAnsi"/>
                <w:lang w:eastAsia="pl-PL"/>
              </w:rPr>
              <w:t>:</w:t>
            </w:r>
          </w:p>
          <w:p w14:paraId="080F177B" w14:textId="49948634" w:rsidR="006963AD" w:rsidRPr="006814EE" w:rsidRDefault="00601585" w:rsidP="007E0100">
            <w:pPr>
              <w:widowControl w:val="0"/>
              <w:spacing w:after="120" w:line="276" w:lineRule="auto"/>
              <w:rPr>
                <w:rFonts w:cstheme="minorHAnsi"/>
                <w:lang w:eastAsia="pl-PL"/>
              </w:rPr>
            </w:pPr>
            <w:r w:rsidRPr="006814EE">
              <w:rPr>
                <w:rFonts w:cstheme="minorHAnsi"/>
                <w:b/>
                <w:bCs/>
                <w:lang w:eastAsia="pl-PL"/>
              </w:rPr>
              <w:t>0 pkt</w:t>
            </w:r>
            <w:r w:rsidRPr="006814EE">
              <w:rPr>
                <w:rFonts w:cstheme="minorHAnsi"/>
                <w:lang w:eastAsia="pl-PL"/>
              </w:rPr>
              <w:t xml:space="preserve"> - </w:t>
            </w:r>
            <w:r w:rsidR="007752D9">
              <w:rPr>
                <w:rFonts w:cstheme="minorHAnsi"/>
                <w:sz w:val="24"/>
                <w:szCs w:val="24"/>
                <w:lang w:eastAsia="pl-PL"/>
              </w:rPr>
              <w:t>≤</w:t>
            </w:r>
            <w:r w:rsidR="007752D9">
              <w:rPr>
                <w:rFonts w:cstheme="minorHAnsi"/>
                <w:sz w:val="24"/>
                <w:szCs w:val="24"/>
                <w:lang w:eastAsia="pl-PL"/>
              </w:rPr>
              <w:t xml:space="preserve"> </w:t>
            </w:r>
            <w:r w:rsidR="00EC0422" w:rsidRPr="006814EE">
              <w:rPr>
                <w:rFonts w:cstheme="minorHAnsi"/>
                <w:lang w:eastAsia="pl-PL"/>
              </w:rPr>
              <w:t xml:space="preserve">5,0% </w:t>
            </w:r>
          </w:p>
          <w:p w14:paraId="4604761E" w14:textId="45B5A044" w:rsidR="006963AD" w:rsidRPr="006814EE" w:rsidRDefault="00601585" w:rsidP="007E0100">
            <w:pPr>
              <w:widowControl w:val="0"/>
              <w:spacing w:after="120" w:line="276" w:lineRule="auto"/>
              <w:rPr>
                <w:rFonts w:cstheme="minorHAnsi"/>
                <w:lang w:eastAsia="pl-PL"/>
              </w:rPr>
            </w:pPr>
            <w:r w:rsidRPr="006814EE">
              <w:rPr>
                <w:rFonts w:cstheme="minorHAnsi"/>
                <w:b/>
                <w:bCs/>
                <w:lang w:eastAsia="pl-PL"/>
              </w:rPr>
              <w:t>1 pkt</w:t>
            </w:r>
            <w:r w:rsidRPr="006814EE">
              <w:rPr>
                <w:rFonts w:cstheme="minorHAnsi"/>
                <w:lang w:eastAsia="pl-PL"/>
              </w:rPr>
              <w:t xml:space="preserve"> </w:t>
            </w:r>
            <w:r w:rsidR="00EC0422" w:rsidRPr="006814EE">
              <w:rPr>
                <w:rFonts w:cstheme="minorHAnsi"/>
                <w:lang w:eastAsia="pl-PL"/>
              </w:rPr>
              <w:t>–</w:t>
            </w:r>
            <w:r w:rsidR="006963AD" w:rsidRPr="006814EE">
              <w:rPr>
                <w:rFonts w:cstheme="minorHAnsi"/>
                <w:lang w:eastAsia="pl-PL"/>
              </w:rPr>
              <w:t xml:space="preserve"> </w:t>
            </w:r>
            <w:r w:rsidR="007752D9">
              <w:rPr>
                <w:rFonts w:cs="Calibri"/>
                <w:sz w:val="24"/>
                <w:szCs w:val="24"/>
                <w:lang w:eastAsia="pl-PL"/>
              </w:rPr>
              <w:t>&gt;</w:t>
            </w:r>
            <w:r w:rsidR="007752D9">
              <w:rPr>
                <w:rFonts w:cs="Calibri"/>
                <w:sz w:val="24"/>
                <w:szCs w:val="24"/>
                <w:lang w:eastAsia="pl-PL"/>
              </w:rPr>
              <w:t xml:space="preserve"> </w:t>
            </w:r>
            <w:r w:rsidR="00EC0422" w:rsidRPr="006814EE">
              <w:rPr>
                <w:rFonts w:cstheme="minorHAnsi"/>
                <w:lang w:eastAsia="pl-PL"/>
              </w:rPr>
              <w:t>5,0%</w:t>
            </w:r>
            <w:r w:rsidRPr="006814EE">
              <w:rPr>
                <w:rFonts w:cstheme="minorHAnsi"/>
                <w:lang w:eastAsia="pl-PL"/>
              </w:rPr>
              <w:t xml:space="preserve"> </w:t>
            </w:r>
            <w:r w:rsidR="007752D9">
              <w:rPr>
                <w:rFonts w:cstheme="minorHAnsi"/>
                <w:sz w:val="24"/>
                <w:szCs w:val="24"/>
                <w:lang w:eastAsia="pl-PL"/>
              </w:rPr>
              <w:t>≤</w:t>
            </w:r>
            <w:r w:rsidR="007752D9">
              <w:rPr>
                <w:rFonts w:cstheme="minorHAnsi"/>
                <w:sz w:val="24"/>
                <w:szCs w:val="24"/>
                <w:lang w:eastAsia="pl-PL"/>
              </w:rPr>
              <w:t xml:space="preserve"> </w:t>
            </w:r>
            <w:r w:rsidR="00EC0422" w:rsidRPr="006814EE">
              <w:rPr>
                <w:rFonts w:cstheme="minorHAnsi"/>
                <w:lang w:eastAsia="pl-PL"/>
              </w:rPr>
              <w:t xml:space="preserve">10,0% </w:t>
            </w:r>
          </w:p>
          <w:p w14:paraId="34342BB9" w14:textId="10B6B4E4" w:rsidR="006963AD" w:rsidRPr="006814EE" w:rsidRDefault="00601585" w:rsidP="007E0100">
            <w:pPr>
              <w:widowControl w:val="0"/>
              <w:spacing w:after="120" w:line="276" w:lineRule="auto"/>
              <w:rPr>
                <w:rFonts w:cstheme="minorHAnsi"/>
                <w:lang w:eastAsia="pl-PL"/>
              </w:rPr>
            </w:pPr>
            <w:r w:rsidRPr="006814EE">
              <w:rPr>
                <w:rFonts w:cstheme="minorHAnsi"/>
                <w:b/>
                <w:bCs/>
                <w:lang w:eastAsia="pl-PL"/>
              </w:rPr>
              <w:t>2 pkt</w:t>
            </w:r>
            <w:r w:rsidRPr="006814EE">
              <w:rPr>
                <w:rFonts w:cstheme="minorHAnsi"/>
                <w:lang w:eastAsia="pl-PL"/>
              </w:rPr>
              <w:t xml:space="preserve"> – </w:t>
            </w:r>
            <w:r w:rsidR="007752D9">
              <w:rPr>
                <w:rFonts w:cs="Calibri"/>
                <w:sz w:val="24"/>
                <w:szCs w:val="24"/>
                <w:lang w:eastAsia="pl-PL"/>
              </w:rPr>
              <w:t>&gt;</w:t>
            </w:r>
            <w:r w:rsidR="007752D9">
              <w:rPr>
                <w:rFonts w:cs="Calibri"/>
                <w:sz w:val="24"/>
                <w:szCs w:val="24"/>
                <w:lang w:eastAsia="pl-PL"/>
              </w:rPr>
              <w:t xml:space="preserve"> </w:t>
            </w:r>
            <w:r w:rsidR="00EC0422" w:rsidRPr="006814EE">
              <w:rPr>
                <w:rFonts w:cstheme="minorHAnsi"/>
                <w:lang w:eastAsia="pl-PL"/>
              </w:rPr>
              <w:t>10,0%</w:t>
            </w:r>
            <w:r w:rsidRPr="006814EE">
              <w:rPr>
                <w:rFonts w:cstheme="minorHAnsi"/>
                <w:lang w:eastAsia="pl-PL"/>
              </w:rPr>
              <w:t xml:space="preserve"> </w:t>
            </w:r>
            <w:r w:rsidR="007752D9">
              <w:rPr>
                <w:rFonts w:cstheme="minorHAnsi"/>
                <w:sz w:val="24"/>
                <w:szCs w:val="24"/>
                <w:lang w:eastAsia="pl-PL"/>
              </w:rPr>
              <w:t>≤</w:t>
            </w:r>
            <w:r w:rsidRPr="006814EE">
              <w:rPr>
                <w:rFonts w:cstheme="minorHAnsi"/>
                <w:lang w:eastAsia="pl-PL"/>
              </w:rPr>
              <w:t xml:space="preserve"> </w:t>
            </w:r>
            <w:r w:rsidR="00EC0422" w:rsidRPr="006814EE">
              <w:rPr>
                <w:rFonts w:cstheme="minorHAnsi"/>
                <w:lang w:eastAsia="pl-PL"/>
              </w:rPr>
              <w:t>15,0%</w:t>
            </w:r>
            <w:r w:rsidR="006963AD" w:rsidRPr="006814EE">
              <w:rPr>
                <w:rFonts w:cstheme="minorHAnsi"/>
                <w:lang w:eastAsia="pl-PL"/>
              </w:rPr>
              <w:t>,</w:t>
            </w:r>
          </w:p>
          <w:p w14:paraId="507E3558" w14:textId="75B7A32E" w:rsidR="006963AD" w:rsidRPr="006814EE" w:rsidRDefault="00601585" w:rsidP="007E0100">
            <w:pPr>
              <w:widowControl w:val="0"/>
              <w:spacing w:after="120" w:line="276" w:lineRule="auto"/>
              <w:rPr>
                <w:rFonts w:cstheme="minorHAnsi"/>
                <w:lang w:eastAsia="pl-PL"/>
              </w:rPr>
            </w:pPr>
            <w:r w:rsidRPr="006814EE">
              <w:rPr>
                <w:rFonts w:cstheme="minorHAnsi"/>
                <w:b/>
                <w:bCs/>
                <w:lang w:eastAsia="pl-PL"/>
              </w:rPr>
              <w:t>3 pkt</w:t>
            </w:r>
            <w:r w:rsidRPr="006814EE">
              <w:rPr>
                <w:rFonts w:cstheme="minorHAnsi"/>
                <w:lang w:eastAsia="pl-PL"/>
              </w:rPr>
              <w:t xml:space="preserve"> –</w:t>
            </w:r>
            <w:r w:rsidR="006963AD" w:rsidRPr="006814EE">
              <w:rPr>
                <w:rFonts w:cstheme="minorHAnsi"/>
                <w:lang w:eastAsia="pl-PL"/>
              </w:rPr>
              <w:t xml:space="preserve"> powyżej</w:t>
            </w:r>
            <w:r w:rsidRPr="006814EE">
              <w:rPr>
                <w:rFonts w:cstheme="minorHAnsi"/>
                <w:lang w:eastAsia="pl-PL"/>
              </w:rPr>
              <w:t xml:space="preserve"> </w:t>
            </w:r>
            <w:r w:rsidR="006963AD" w:rsidRPr="006814EE">
              <w:rPr>
                <w:rFonts w:cstheme="minorHAnsi"/>
                <w:lang w:eastAsia="pl-PL"/>
              </w:rPr>
              <w:t>15</w:t>
            </w:r>
            <w:r w:rsidR="00EC0422" w:rsidRPr="006814EE">
              <w:rPr>
                <w:rFonts w:cstheme="minorHAnsi"/>
                <w:lang w:eastAsia="pl-PL"/>
              </w:rPr>
              <w:t>,0%</w:t>
            </w:r>
            <w:r w:rsidR="006963AD" w:rsidRPr="006814EE">
              <w:rPr>
                <w:rFonts w:cstheme="minorHAnsi"/>
                <w:lang w:eastAsia="pl-PL"/>
              </w:rPr>
              <w:t xml:space="preserve"> </w:t>
            </w:r>
          </w:p>
          <w:p w14:paraId="3AEAE77C" w14:textId="77777777" w:rsidR="006963AD" w:rsidRPr="006814EE" w:rsidRDefault="006963AD" w:rsidP="007E0100">
            <w:pPr>
              <w:autoSpaceDE w:val="0"/>
              <w:autoSpaceDN w:val="0"/>
              <w:adjustRightInd w:val="0"/>
              <w:spacing w:before="120" w:after="120" w:line="276" w:lineRule="auto"/>
              <w:rPr>
                <w:rFonts w:eastAsia="Calibri" w:cstheme="minorHAnsi"/>
              </w:rPr>
            </w:pPr>
            <w:r w:rsidRPr="006814EE">
              <w:rPr>
                <w:rFonts w:cstheme="minorHAnsi"/>
              </w:rPr>
              <w:t>Kryterium weryfikowane na podstawie zapisów wniosku o dofinansowanie i załączników i/lub wyjaśnień udzielonych przez Wnioskodawcę.</w:t>
            </w:r>
          </w:p>
        </w:tc>
        <w:tc>
          <w:tcPr>
            <w:tcW w:w="745" w:type="pct"/>
            <w:shd w:val="clear" w:color="auto" w:fill="FFFFFF"/>
            <w:vAlign w:val="center"/>
          </w:tcPr>
          <w:p w14:paraId="64404A1D" w14:textId="77777777" w:rsidR="006963AD" w:rsidRDefault="006963AD" w:rsidP="007E0100">
            <w:pPr>
              <w:spacing w:after="120" w:line="276" w:lineRule="auto"/>
              <w:jc w:val="center"/>
              <w:rPr>
                <w:rFonts w:cstheme="minorHAnsi"/>
                <w:bCs/>
                <w:lang w:eastAsia="pl-PL"/>
              </w:rPr>
            </w:pPr>
            <w:r w:rsidRPr="00CC60E9">
              <w:rPr>
                <w:rFonts w:cstheme="minorHAnsi"/>
                <w:bCs/>
                <w:lang w:eastAsia="pl-PL"/>
              </w:rPr>
              <w:t>Kryterium premiujące</w:t>
            </w:r>
          </w:p>
          <w:p w14:paraId="60BF5EC1" w14:textId="6D32233A" w:rsidR="00F8776B" w:rsidRPr="00CC60E9" w:rsidRDefault="00F8776B" w:rsidP="007E0100">
            <w:pPr>
              <w:spacing w:after="120" w:line="276" w:lineRule="auto"/>
              <w:jc w:val="center"/>
              <w:rPr>
                <w:rFonts w:cstheme="minorHAnsi"/>
                <w:bCs/>
                <w:lang w:eastAsia="pl-PL"/>
              </w:rPr>
            </w:pPr>
            <w:r>
              <w:rPr>
                <w:rFonts w:cstheme="minorHAnsi"/>
                <w:bCs/>
                <w:lang w:eastAsia="pl-PL"/>
              </w:rPr>
              <w:t>Kryterium rozstrzygające nr 1</w:t>
            </w:r>
          </w:p>
        </w:tc>
        <w:tc>
          <w:tcPr>
            <w:tcW w:w="483" w:type="pct"/>
            <w:shd w:val="clear" w:color="auto" w:fill="FFFFFF"/>
            <w:vAlign w:val="center"/>
          </w:tcPr>
          <w:p w14:paraId="28A302BB" w14:textId="77777777" w:rsidR="006963AD" w:rsidRPr="00CC60E9" w:rsidRDefault="006963AD" w:rsidP="007E0100">
            <w:pPr>
              <w:spacing w:after="120" w:line="276" w:lineRule="auto"/>
              <w:jc w:val="center"/>
              <w:rPr>
                <w:rFonts w:cstheme="minorHAnsi"/>
                <w:bCs/>
              </w:rPr>
            </w:pPr>
            <w:r w:rsidRPr="00CC60E9">
              <w:rPr>
                <w:rFonts w:cstheme="minorHAnsi"/>
                <w:bCs/>
              </w:rPr>
              <w:t>1</w:t>
            </w:r>
          </w:p>
        </w:tc>
        <w:tc>
          <w:tcPr>
            <w:tcW w:w="833" w:type="pct"/>
            <w:vAlign w:val="center"/>
          </w:tcPr>
          <w:p w14:paraId="2E7289FD" w14:textId="221AE44D" w:rsidR="006963AD" w:rsidRPr="00CC60E9" w:rsidRDefault="006963AD" w:rsidP="007E0100">
            <w:pPr>
              <w:autoSpaceDE w:val="0"/>
              <w:autoSpaceDN w:val="0"/>
              <w:adjustRightInd w:val="0"/>
              <w:spacing w:before="40" w:after="120" w:line="276" w:lineRule="auto"/>
              <w:jc w:val="center"/>
              <w:rPr>
                <w:rFonts w:cstheme="minorHAnsi"/>
                <w:bCs/>
              </w:rPr>
            </w:pPr>
            <w:r w:rsidRPr="00CC60E9">
              <w:rPr>
                <w:rFonts w:cstheme="minorHAnsi"/>
                <w:bCs/>
              </w:rPr>
              <w:t>0-3 pkt</w:t>
            </w:r>
          </w:p>
        </w:tc>
      </w:tr>
      <w:tr w:rsidR="005E5EBB" w:rsidRPr="00CC60E9" w14:paraId="7852DF7C" w14:textId="77777777" w:rsidTr="005E5EBB">
        <w:trPr>
          <w:trHeight w:val="644"/>
        </w:trPr>
        <w:tc>
          <w:tcPr>
            <w:tcW w:w="166" w:type="pct"/>
            <w:noWrap/>
            <w:vAlign w:val="center"/>
          </w:tcPr>
          <w:p w14:paraId="7065B2D7" w14:textId="6B1CBBF9" w:rsidR="005E5EBB" w:rsidRDefault="005E5EBB" w:rsidP="005E5EBB">
            <w:pPr>
              <w:spacing w:after="0"/>
              <w:jc w:val="center"/>
              <w:rPr>
                <w:rFonts w:cs="Calibri"/>
              </w:rPr>
            </w:pPr>
            <w:r>
              <w:rPr>
                <w:rFonts w:cs="Calibri"/>
              </w:rPr>
              <w:t>3.</w:t>
            </w:r>
          </w:p>
        </w:tc>
        <w:tc>
          <w:tcPr>
            <w:tcW w:w="664" w:type="pct"/>
            <w:shd w:val="clear" w:color="auto" w:fill="FFFFFF" w:themeFill="background1"/>
            <w:vAlign w:val="center"/>
          </w:tcPr>
          <w:p w14:paraId="088AD8B8" w14:textId="2D4E99B3" w:rsidR="005E5EBB" w:rsidRPr="006814EE" w:rsidRDefault="005E5EBB" w:rsidP="005E5EBB">
            <w:pPr>
              <w:autoSpaceDE w:val="0"/>
              <w:autoSpaceDN w:val="0"/>
              <w:adjustRightInd w:val="0"/>
              <w:spacing w:after="120" w:line="276" w:lineRule="auto"/>
              <w:rPr>
                <w:rFonts w:cstheme="minorHAnsi"/>
              </w:rPr>
            </w:pPr>
            <w:r w:rsidRPr="006814EE">
              <w:rPr>
                <w:rFonts w:cstheme="minorHAnsi"/>
              </w:rPr>
              <w:t>Zastosowanie rozwiązań ekologicznych w ramach projektu</w:t>
            </w:r>
          </w:p>
        </w:tc>
        <w:tc>
          <w:tcPr>
            <w:tcW w:w="2109" w:type="pct"/>
            <w:shd w:val="clear" w:color="auto" w:fill="FFFFFF" w:themeFill="background1"/>
            <w:vAlign w:val="center"/>
          </w:tcPr>
          <w:p w14:paraId="3B6B3FB2" w14:textId="77777777" w:rsidR="005E5EBB" w:rsidRPr="006814EE" w:rsidRDefault="005E5EBB" w:rsidP="005E5EBB">
            <w:pPr>
              <w:widowControl w:val="0"/>
              <w:spacing w:before="120" w:after="120" w:line="276" w:lineRule="auto"/>
              <w:rPr>
                <w:rFonts w:cstheme="minorHAnsi"/>
                <w:lang w:eastAsia="pl-PL"/>
              </w:rPr>
            </w:pPr>
            <w:r w:rsidRPr="006814EE">
              <w:rPr>
                <w:rFonts w:cstheme="minorHAnsi"/>
                <w:lang w:eastAsia="pl-PL"/>
              </w:rPr>
              <w:t>Podczas oceny weryfikuje się, czy w projekcie planuje się zastosowanie rozwiązań ekologicznych we wskazanym poniżej zakresie.</w:t>
            </w:r>
          </w:p>
          <w:p w14:paraId="1C775713" w14:textId="77777777" w:rsidR="005E5EBB" w:rsidRPr="006814EE" w:rsidRDefault="005E5EBB" w:rsidP="005E5EBB">
            <w:pPr>
              <w:widowControl w:val="0"/>
              <w:spacing w:before="120" w:after="120" w:line="276" w:lineRule="auto"/>
              <w:rPr>
                <w:rFonts w:cstheme="minorHAnsi"/>
                <w:lang w:eastAsia="pl-PL"/>
              </w:rPr>
            </w:pPr>
            <w:r w:rsidRPr="006814EE">
              <w:rPr>
                <w:rFonts w:cstheme="minorHAnsi"/>
                <w:b/>
                <w:bCs/>
                <w:lang w:eastAsia="pl-PL"/>
              </w:rPr>
              <w:t>0 pkt</w:t>
            </w:r>
            <w:r w:rsidRPr="006814EE">
              <w:rPr>
                <w:rFonts w:cstheme="minorHAnsi"/>
                <w:lang w:eastAsia="pl-PL"/>
              </w:rPr>
              <w:t xml:space="preserve"> – w ramach projektu nie planuje się zastosowania rozwiązań ekologicznych we wskazanym poniżej zakresie</w:t>
            </w:r>
          </w:p>
          <w:p w14:paraId="29542B5A" w14:textId="77777777" w:rsidR="005E5EBB" w:rsidRPr="006814EE" w:rsidRDefault="005E5EBB" w:rsidP="005E5EBB">
            <w:pPr>
              <w:widowControl w:val="0"/>
              <w:spacing w:before="120" w:after="120" w:line="276" w:lineRule="auto"/>
              <w:rPr>
                <w:rFonts w:cstheme="minorHAnsi"/>
                <w:lang w:eastAsia="pl-PL"/>
              </w:rPr>
            </w:pPr>
            <w:r w:rsidRPr="006814EE">
              <w:rPr>
                <w:rFonts w:cstheme="minorHAnsi"/>
                <w:b/>
                <w:bCs/>
                <w:lang w:eastAsia="pl-PL"/>
              </w:rPr>
              <w:t>1 pkt</w:t>
            </w:r>
            <w:r w:rsidRPr="006814EE">
              <w:rPr>
                <w:rFonts w:cstheme="minorHAnsi"/>
                <w:lang w:eastAsia="pl-PL"/>
              </w:rPr>
              <w:t xml:space="preserve"> – w ramach projektu planuje się zastosowanie rozwiązania </w:t>
            </w:r>
            <w:r w:rsidRPr="006814EE">
              <w:rPr>
                <w:rFonts w:cstheme="minorHAnsi"/>
                <w:lang w:eastAsia="pl-PL"/>
              </w:rPr>
              <w:br/>
              <w:t>w zakresie gospodarki o obiegu zamkniętym (np. ponowne wykorzystanie produktów i materiałów; ponowne</w:t>
            </w:r>
            <w:r w:rsidRPr="006814EE">
              <w:t xml:space="preserve"> </w:t>
            </w:r>
            <w:r w:rsidRPr="006814EE">
              <w:rPr>
                <w:rFonts w:cstheme="minorHAnsi"/>
                <w:lang w:eastAsia="pl-PL"/>
              </w:rPr>
              <w:t>wykorzystanie wody, w tym obiegi zamknięte, wykorzystanie wody szarej, ścieków oczyszczonych)</w:t>
            </w:r>
          </w:p>
          <w:p w14:paraId="1D0FDF0F" w14:textId="20FC1ED6" w:rsidR="005E5EBB" w:rsidRPr="006814EE" w:rsidRDefault="005E5EBB" w:rsidP="005E5EBB">
            <w:pPr>
              <w:widowControl w:val="0"/>
              <w:spacing w:before="120" w:after="120" w:line="276" w:lineRule="auto"/>
              <w:rPr>
                <w:rFonts w:cstheme="minorHAnsi"/>
                <w:lang w:eastAsia="pl-PL"/>
              </w:rPr>
            </w:pPr>
            <w:r w:rsidRPr="006814EE">
              <w:rPr>
                <w:rFonts w:cstheme="minorHAnsi"/>
                <w:b/>
                <w:bCs/>
                <w:lang w:eastAsia="pl-PL"/>
              </w:rPr>
              <w:t>1 pkt</w:t>
            </w:r>
            <w:r w:rsidRPr="006814EE">
              <w:rPr>
                <w:rFonts w:cstheme="minorHAnsi"/>
                <w:lang w:eastAsia="pl-PL"/>
              </w:rPr>
              <w:t xml:space="preserve"> – w ramach projektu planuje się zastosowanie rozwiązania </w:t>
            </w:r>
            <w:r w:rsidRPr="006814EE">
              <w:rPr>
                <w:rFonts w:cstheme="minorHAnsi"/>
                <w:lang w:eastAsia="pl-PL"/>
              </w:rPr>
              <w:br/>
              <w:t xml:space="preserve">w zakresie adaptacji do zmian klimatu (np. zrównoważone zagospodarowanie wód opadowych i roztopowych, w tym rozszczelnienie i zwiększanie chłonności nawierzchni, zielone dachy, ściany, fasady; </w:t>
            </w:r>
            <w:r w:rsidRPr="006814EE">
              <w:rPr>
                <w:rFonts w:cstheme="minorHAnsi"/>
                <w:lang w:eastAsia="pl-PL"/>
              </w:rPr>
              <w:lastRenderedPageBreak/>
              <w:t>zachowanie istniejącej zieleni, w szczególności drzew; zwiększenie udziału powierzchni biologicznie czynnej na terenie inwestycji)</w:t>
            </w:r>
          </w:p>
          <w:p w14:paraId="4DCD1272" w14:textId="77777777" w:rsidR="005E5EBB" w:rsidRPr="006814EE" w:rsidRDefault="005E5EBB" w:rsidP="005E5EBB">
            <w:pPr>
              <w:widowControl w:val="0"/>
              <w:spacing w:before="120" w:after="120" w:line="276" w:lineRule="auto"/>
              <w:rPr>
                <w:rFonts w:cstheme="minorHAnsi"/>
                <w:b/>
                <w:bCs/>
                <w:lang w:eastAsia="pl-PL"/>
              </w:rPr>
            </w:pPr>
            <w:r w:rsidRPr="006814EE">
              <w:rPr>
                <w:rFonts w:cstheme="minorHAnsi"/>
                <w:b/>
                <w:bCs/>
                <w:lang w:eastAsia="pl-PL"/>
              </w:rPr>
              <w:t>Punkty sumują się.</w:t>
            </w:r>
          </w:p>
          <w:p w14:paraId="51A8D300" w14:textId="4F497FD9" w:rsidR="005E5EBB" w:rsidRPr="006814EE" w:rsidRDefault="005E5EBB" w:rsidP="005E5EBB">
            <w:pPr>
              <w:widowControl w:val="0"/>
              <w:spacing w:before="120" w:after="120" w:line="276" w:lineRule="auto"/>
              <w:rPr>
                <w:rFonts w:cstheme="minorHAnsi"/>
                <w:lang w:eastAsia="pl-PL"/>
              </w:rPr>
            </w:pPr>
            <w:r w:rsidRPr="006814EE">
              <w:rPr>
                <w:rFonts w:cstheme="minorHAnsi"/>
                <w:lang w:eastAsia="pl-PL"/>
              </w:rPr>
              <w:t>Kryterium weryfikowane na podstawie zapisów wniosku o dofinansowanie i załączników i/lub wyjaśnień udzielonych przez Wnioskodawcę.</w:t>
            </w:r>
          </w:p>
        </w:tc>
        <w:tc>
          <w:tcPr>
            <w:tcW w:w="745" w:type="pct"/>
            <w:shd w:val="clear" w:color="auto" w:fill="FFFFFF" w:themeFill="background1"/>
            <w:vAlign w:val="center"/>
          </w:tcPr>
          <w:p w14:paraId="54B37DC4" w14:textId="51BA78E7" w:rsidR="005E5EBB" w:rsidRPr="002C71FA" w:rsidRDefault="005E5EBB" w:rsidP="005E5EBB">
            <w:pPr>
              <w:spacing w:after="120" w:line="276" w:lineRule="auto"/>
              <w:jc w:val="center"/>
              <w:rPr>
                <w:rFonts w:cstheme="minorHAnsi"/>
                <w:bCs/>
                <w:lang w:eastAsia="pl-PL"/>
              </w:rPr>
            </w:pPr>
            <w:r w:rsidRPr="009C38EA">
              <w:rPr>
                <w:rFonts w:cstheme="minorHAnsi"/>
                <w:bCs/>
                <w:lang w:eastAsia="pl-PL"/>
              </w:rPr>
              <w:lastRenderedPageBreak/>
              <w:t>Kryterium premiujące</w:t>
            </w:r>
          </w:p>
        </w:tc>
        <w:tc>
          <w:tcPr>
            <w:tcW w:w="483" w:type="pct"/>
            <w:shd w:val="clear" w:color="auto" w:fill="FFFFFF" w:themeFill="background1"/>
            <w:vAlign w:val="center"/>
          </w:tcPr>
          <w:p w14:paraId="04ECAF15" w14:textId="79BD2449" w:rsidR="005E5EBB" w:rsidRPr="002C71FA" w:rsidRDefault="005E5EBB" w:rsidP="005E5EBB">
            <w:pPr>
              <w:spacing w:after="120" w:line="276" w:lineRule="auto"/>
              <w:jc w:val="center"/>
              <w:rPr>
                <w:rFonts w:cstheme="minorHAnsi"/>
                <w:bCs/>
              </w:rPr>
            </w:pPr>
            <w:r w:rsidRPr="009C38EA">
              <w:rPr>
                <w:rFonts w:cstheme="minorHAnsi"/>
                <w:bCs/>
              </w:rPr>
              <w:t>1</w:t>
            </w:r>
          </w:p>
        </w:tc>
        <w:tc>
          <w:tcPr>
            <w:tcW w:w="833" w:type="pct"/>
            <w:shd w:val="clear" w:color="auto" w:fill="FFFFFF" w:themeFill="background1"/>
            <w:vAlign w:val="center"/>
          </w:tcPr>
          <w:p w14:paraId="07057B2B" w14:textId="17B1F0DA" w:rsidR="005E5EBB" w:rsidRPr="002C71FA" w:rsidRDefault="005E5EBB" w:rsidP="005E5EBB">
            <w:pPr>
              <w:autoSpaceDE w:val="0"/>
              <w:autoSpaceDN w:val="0"/>
              <w:adjustRightInd w:val="0"/>
              <w:spacing w:before="40" w:after="120" w:line="276" w:lineRule="auto"/>
              <w:jc w:val="center"/>
              <w:rPr>
                <w:rFonts w:cstheme="minorHAnsi"/>
                <w:bCs/>
              </w:rPr>
            </w:pPr>
            <w:r w:rsidRPr="009C38EA">
              <w:rPr>
                <w:rFonts w:cstheme="minorHAnsi"/>
                <w:bCs/>
              </w:rPr>
              <w:t>0-2 pkt</w:t>
            </w:r>
          </w:p>
        </w:tc>
      </w:tr>
    </w:tbl>
    <w:p w14:paraId="6D45D456" w14:textId="77777777" w:rsidR="00905BD6" w:rsidRDefault="00905BD6">
      <w:pPr>
        <w:rPr>
          <w:rFonts w:ascii="Calibri" w:eastAsia="Times New Roman" w:hAnsi="Calibri" w:cs="Times New Roman"/>
        </w:rPr>
      </w:pPr>
      <w:r>
        <w:rPr>
          <w:rFonts w:ascii="Calibri" w:eastAsia="Times New Roman" w:hAnsi="Calibri" w:cs="Times New Roman"/>
        </w:rPr>
        <w:br w:type="page"/>
      </w:r>
    </w:p>
    <w:tbl>
      <w:tblPr>
        <w:tblW w:w="5775"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16163"/>
      </w:tblGrid>
      <w:tr w:rsidR="00272AD2" w:rsidRPr="0027399E" w14:paraId="0F46EB75" w14:textId="77777777" w:rsidTr="00CC0B72">
        <w:trPr>
          <w:trHeight w:val="362"/>
        </w:trPr>
        <w:tc>
          <w:tcPr>
            <w:tcW w:w="5000" w:type="pct"/>
            <w:shd w:val="clear" w:color="auto" w:fill="D9D9D9" w:themeFill="background1" w:themeFillShade="D9"/>
            <w:noWrap/>
          </w:tcPr>
          <w:p w14:paraId="5BF63472" w14:textId="5A0B09BB" w:rsidR="00272AD2" w:rsidRDefault="00272AD2" w:rsidP="00272AD2">
            <w:pPr>
              <w:autoSpaceDE w:val="0"/>
              <w:autoSpaceDN w:val="0"/>
              <w:adjustRightInd w:val="0"/>
              <w:spacing w:after="58" w:line="240" w:lineRule="auto"/>
              <w:ind w:left="405" w:hanging="405"/>
              <w:rPr>
                <w:rFonts w:cs="Calibri"/>
                <w:b/>
                <w:color w:val="000099"/>
              </w:rPr>
            </w:pPr>
            <w:r w:rsidRPr="004B194E">
              <w:rPr>
                <w:rFonts w:cs="Calibri"/>
                <w:b/>
                <w:color w:val="000099"/>
                <w:u w:val="single"/>
                <w:lang w:eastAsia="pl-PL"/>
              </w:rPr>
              <w:lastRenderedPageBreak/>
              <w:t>Kryteria merytoryczne szczegółowe (punktowane) – obowiązujące wyłącznie dla naborów przeprowadzanych w trybie konkurencyjnym</w:t>
            </w:r>
          </w:p>
        </w:tc>
      </w:tr>
      <w:tr w:rsidR="00D229FE" w:rsidRPr="0027399E" w14:paraId="6A9E1C74" w14:textId="77777777" w:rsidTr="007E0100">
        <w:trPr>
          <w:trHeight w:val="644"/>
        </w:trPr>
        <w:tc>
          <w:tcPr>
            <w:tcW w:w="5000" w:type="pct"/>
            <w:shd w:val="clear" w:color="auto" w:fill="D9D9D9" w:themeFill="background1" w:themeFillShade="D9"/>
            <w:noWrap/>
            <w:vAlign w:val="center"/>
          </w:tcPr>
          <w:p w14:paraId="16E14F05" w14:textId="2EDC2AAF" w:rsidR="006963AD" w:rsidRDefault="006963AD" w:rsidP="006963AD">
            <w:pPr>
              <w:autoSpaceDE w:val="0"/>
              <w:autoSpaceDN w:val="0"/>
              <w:adjustRightInd w:val="0"/>
              <w:spacing w:after="58" w:line="240" w:lineRule="auto"/>
              <w:ind w:left="405" w:hanging="405"/>
              <w:rPr>
                <w:rFonts w:ascii="Calibri" w:hAnsi="Calibri" w:cs="Calibri"/>
              </w:rPr>
            </w:pPr>
            <w:r>
              <w:rPr>
                <w:rFonts w:cs="Calibri"/>
                <w:b/>
                <w:color w:val="000099"/>
              </w:rPr>
              <w:t>Typy przedsięwzięć:</w:t>
            </w:r>
          </w:p>
          <w:p w14:paraId="75209FAB" w14:textId="061345DC" w:rsidR="002C1955" w:rsidRPr="006963AD" w:rsidRDefault="002C1955">
            <w:pPr>
              <w:numPr>
                <w:ilvl w:val="0"/>
                <w:numId w:val="3"/>
              </w:numPr>
              <w:autoSpaceDE w:val="0"/>
              <w:autoSpaceDN w:val="0"/>
              <w:adjustRightInd w:val="0"/>
              <w:spacing w:after="58" w:line="240" w:lineRule="auto"/>
              <w:rPr>
                <w:rFonts w:ascii="Calibri" w:hAnsi="Calibri" w:cs="Calibri"/>
                <w:b/>
                <w:bCs/>
                <w:color w:val="2F5496" w:themeColor="accent5" w:themeShade="BF"/>
              </w:rPr>
            </w:pPr>
            <w:r w:rsidRPr="006963AD">
              <w:rPr>
                <w:rFonts w:ascii="Calibri" w:hAnsi="Calibri" w:cs="Calibri"/>
                <w:b/>
                <w:bCs/>
                <w:color w:val="2F5496" w:themeColor="accent5" w:themeShade="BF"/>
              </w:rPr>
              <w:t xml:space="preserve">Rozwój opieki </w:t>
            </w:r>
            <w:r w:rsidR="003C5E8B">
              <w:rPr>
                <w:rFonts w:ascii="Calibri" w:hAnsi="Calibri" w:cs="Calibri"/>
                <w:b/>
                <w:bCs/>
                <w:color w:val="2F5496" w:themeColor="accent5" w:themeShade="BF"/>
              </w:rPr>
              <w:t>realizowanej w trybie leczenia jednego dnia</w:t>
            </w:r>
            <w:r w:rsidR="003C5E8B" w:rsidRPr="006963AD">
              <w:rPr>
                <w:rFonts w:ascii="Calibri" w:hAnsi="Calibri" w:cs="Calibri"/>
                <w:b/>
                <w:bCs/>
                <w:color w:val="2F5496" w:themeColor="accent5" w:themeShade="BF"/>
              </w:rPr>
              <w:t xml:space="preserve"> </w:t>
            </w:r>
            <w:r w:rsidRPr="006963AD">
              <w:rPr>
                <w:rFonts w:ascii="Calibri" w:hAnsi="Calibri" w:cs="Calibri"/>
                <w:b/>
                <w:bCs/>
                <w:color w:val="2F5496" w:themeColor="accent5" w:themeShade="BF"/>
              </w:rPr>
              <w:t xml:space="preserve">i wzmocnienie ambulatoryjnej opieki specjalistycznej, poprzez inwestycje w infrastrukturę i wyposażenie placówek opieki zdrowotnej, komplementarnie do wsparcia finansowanego z EFS+ tj. regionalnych programów zdrowotnych i opieki długoterminowej w formie </w:t>
            </w:r>
            <w:proofErr w:type="spellStart"/>
            <w:r w:rsidRPr="006963AD">
              <w:rPr>
                <w:rFonts w:ascii="Calibri" w:hAnsi="Calibri" w:cs="Calibri"/>
                <w:b/>
                <w:bCs/>
                <w:color w:val="2F5496" w:themeColor="accent5" w:themeShade="BF"/>
              </w:rPr>
              <w:t>zdeinstytucjonalizowanej</w:t>
            </w:r>
            <w:proofErr w:type="spellEnd"/>
            <w:r w:rsidR="004D3C60">
              <w:rPr>
                <w:rFonts w:ascii="Calibri" w:hAnsi="Calibri" w:cs="Calibri"/>
                <w:b/>
                <w:bCs/>
                <w:color w:val="2F5496" w:themeColor="accent5" w:themeShade="BF"/>
              </w:rPr>
              <w:t xml:space="preserve"> oraz programów eliminowania zdrowotnych czynników ryzyka w miejscu pracy</w:t>
            </w:r>
            <w:r w:rsidR="00DE71B6" w:rsidRPr="006963AD">
              <w:rPr>
                <w:rStyle w:val="Odwoanieprzypisudolnego"/>
                <w:b/>
                <w:bCs/>
                <w:color w:val="2F5496" w:themeColor="accent5" w:themeShade="BF"/>
              </w:rPr>
              <w:footnoteReference w:id="16"/>
            </w:r>
            <w:r w:rsidRPr="006963AD">
              <w:rPr>
                <w:rFonts w:ascii="Calibri" w:hAnsi="Calibri" w:cs="Calibri"/>
                <w:b/>
                <w:bCs/>
                <w:color w:val="2F5496" w:themeColor="accent5" w:themeShade="BF"/>
              </w:rPr>
              <w:t>.</w:t>
            </w:r>
          </w:p>
          <w:p w14:paraId="7F9A6A5D" w14:textId="2CD24498" w:rsidR="002C1955" w:rsidRPr="006963AD" w:rsidRDefault="002C1955">
            <w:pPr>
              <w:numPr>
                <w:ilvl w:val="0"/>
                <w:numId w:val="3"/>
              </w:numPr>
              <w:autoSpaceDE w:val="0"/>
              <w:autoSpaceDN w:val="0"/>
              <w:adjustRightInd w:val="0"/>
              <w:spacing w:after="58" w:line="240" w:lineRule="auto"/>
              <w:rPr>
                <w:rFonts w:ascii="Calibri" w:hAnsi="Calibri" w:cs="Calibri"/>
                <w:b/>
                <w:bCs/>
                <w:color w:val="2F5496" w:themeColor="accent5" w:themeShade="BF"/>
              </w:rPr>
            </w:pPr>
            <w:r w:rsidRPr="006963AD">
              <w:rPr>
                <w:rFonts w:ascii="Calibri" w:hAnsi="Calibri" w:cs="Calibri"/>
                <w:b/>
                <w:bCs/>
                <w:color w:val="2F5496" w:themeColor="accent5" w:themeShade="BF"/>
              </w:rPr>
              <w:t>Wzmocnienie roli podstawowej</w:t>
            </w:r>
            <w:r w:rsidR="003C5E8B">
              <w:rPr>
                <w:rFonts w:ascii="Calibri" w:hAnsi="Calibri" w:cs="Calibri"/>
                <w:b/>
                <w:bCs/>
                <w:color w:val="2F5496" w:themeColor="accent5" w:themeShade="BF"/>
              </w:rPr>
              <w:t xml:space="preserve"> opieki zdrowotnej</w:t>
            </w:r>
            <w:r w:rsidRPr="006963AD">
              <w:rPr>
                <w:rFonts w:ascii="Calibri" w:hAnsi="Calibri" w:cs="Calibri"/>
                <w:b/>
                <w:bCs/>
                <w:color w:val="2F5496" w:themeColor="accent5" w:themeShade="BF"/>
              </w:rPr>
              <w:t xml:space="preserve"> i ambulatoryjnej opieki </w:t>
            </w:r>
            <w:r w:rsidR="003C5E8B">
              <w:rPr>
                <w:rFonts w:ascii="Calibri" w:hAnsi="Calibri" w:cs="Calibri"/>
                <w:b/>
                <w:bCs/>
                <w:color w:val="2F5496" w:themeColor="accent5" w:themeShade="BF"/>
              </w:rPr>
              <w:t>specjalistycznej</w:t>
            </w:r>
            <w:r w:rsidRPr="006963AD">
              <w:rPr>
                <w:rFonts w:ascii="Calibri" w:hAnsi="Calibri" w:cs="Calibri"/>
                <w:b/>
                <w:bCs/>
                <w:color w:val="2F5496" w:themeColor="accent5" w:themeShade="BF"/>
              </w:rPr>
              <w:t xml:space="preserve">, poprzez budowę, przebudowę i modernizację obiektów infrastruktury i/lub ich wyposażenie w sprzęt (w tym zakup sprzętu i infrastruktury IT) – mające na celu stopniowe odwracanie piramidy świadczeń i ukierunkowane na poprawę dostępu do opieki na obszarach słabiej rozwiniętych gospodarczo i terenach wiejskich – komplementarnie do usług zdrowotnych finansowanych z EFS+ tj. regionalnych programów zdrowotnych oraz </w:t>
            </w:r>
            <w:r w:rsidR="004D3C60" w:rsidRPr="004D3C60">
              <w:rPr>
                <w:rFonts w:ascii="Calibri" w:hAnsi="Calibri" w:cs="Calibri"/>
                <w:b/>
                <w:bCs/>
                <w:color w:val="2F5496" w:themeColor="accent5" w:themeShade="BF"/>
              </w:rPr>
              <w:t>poprawy ogólnej wydajności usług medycznych</w:t>
            </w:r>
            <w:r w:rsidR="00DE71B6" w:rsidRPr="006963AD">
              <w:rPr>
                <w:rStyle w:val="Odwoanieprzypisudolnego"/>
                <w:b/>
                <w:bCs/>
                <w:color w:val="2F5496" w:themeColor="accent5" w:themeShade="BF"/>
              </w:rPr>
              <w:footnoteReference w:id="17"/>
            </w:r>
            <w:r w:rsidRPr="006963AD">
              <w:rPr>
                <w:rFonts w:ascii="Calibri" w:hAnsi="Calibri" w:cs="Calibri"/>
                <w:b/>
                <w:bCs/>
                <w:color w:val="2F5496" w:themeColor="accent5" w:themeShade="BF"/>
              </w:rPr>
              <w:t>.</w:t>
            </w:r>
          </w:p>
          <w:p w14:paraId="38A34516" w14:textId="11E42FB8" w:rsidR="00D229FE" w:rsidRPr="00601585" w:rsidRDefault="002C1955" w:rsidP="00601585">
            <w:pPr>
              <w:numPr>
                <w:ilvl w:val="0"/>
                <w:numId w:val="3"/>
              </w:numPr>
              <w:autoSpaceDE w:val="0"/>
              <w:autoSpaceDN w:val="0"/>
              <w:adjustRightInd w:val="0"/>
              <w:spacing w:after="58" w:line="240" w:lineRule="auto"/>
              <w:rPr>
                <w:rFonts w:ascii="Calibri" w:hAnsi="Calibri" w:cs="Calibri"/>
                <w:b/>
                <w:bCs/>
                <w:color w:val="2F5496" w:themeColor="accent5" w:themeShade="BF"/>
              </w:rPr>
            </w:pPr>
            <w:r w:rsidRPr="006963AD">
              <w:rPr>
                <w:rFonts w:ascii="Calibri" w:hAnsi="Calibri" w:cs="Calibri"/>
                <w:b/>
                <w:bCs/>
                <w:color w:val="2F5496" w:themeColor="accent5" w:themeShade="BF"/>
              </w:rPr>
              <w:t xml:space="preserve">Wdrożenie standardu dostępności POZ/AOS dla osób ze szczególnymi potrzebami w obszarze architektonicznym, cyfrowym, komunikacyjnym i organizacyjnym. Inwestycja ta możliwa będzie także w powiązaniu z działaniem EFS+ tj. </w:t>
            </w:r>
            <w:r w:rsidR="004D3C60" w:rsidRPr="004D3C60">
              <w:rPr>
                <w:rFonts w:ascii="Calibri" w:hAnsi="Calibri" w:cs="Calibri"/>
                <w:b/>
                <w:bCs/>
                <w:color w:val="2F5496" w:themeColor="accent5" w:themeShade="BF"/>
              </w:rPr>
              <w:t>popraw</w:t>
            </w:r>
            <w:r w:rsidR="00301EDF">
              <w:rPr>
                <w:rFonts w:ascii="Calibri" w:hAnsi="Calibri" w:cs="Calibri"/>
                <w:b/>
                <w:bCs/>
                <w:color w:val="2F5496" w:themeColor="accent5" w:themeShade="BF"/>
              </w:rPr>
              <w:t>ą</w:t>
            </w:r>
            <w:r w:rsidR="004D3C60" w:rsidRPr="004D3C60">
              <w:rPr>
                <w:rFonts w:ascii="Calibri" w:hAnsi="Calibri" w:cs="Calibri"/>
                <w:b/>
                <w:bCs/>
                <w:color w:val="2F5496" w:themeColor="accent5" w:themeShade="BF"/>
              </w:rPr>
              <w:t xml:space="preserve"> ogólnej wydajności usług medycznych</w:t>
            </w:r>
            <w:r w:rsidR="00DE71B6" w:rsidRPr="006963AD">
              <w:rPr>
                <w:rStyle w:val="Odwoanieprzypisudolnego"/>
                <w:b/>
                <w:bCs/>
                <w:color w:val="2F5496" w:themeColor="accent5" w:themeShade="BF"/>
              </w:rPr>
              <w:footnoteReference w:id="18"/>
            </w:r>
            <w:r w:rsidRPr="006963AD">
              <w:rPr>
                <w:rFonts w:ascii="Calibri" w:hAnsi="Calibri" w:cs="Calibri"/>
                <w:b/>
                <w:bCs/>
                <w:color w:val="2F5496" w:themeColor="accent5" w:themeShade="BF"/>
              </w:rPr>
              <w:t xml:space="preserve">. </w:t>
            </w:r>
          </w:p>
        </w:tc>
      </w:tr>
    </w:tbl>
    <w:p w14:paraId="617EB08D" w14:textId="77777777" w:rsidR="00D229FE" w:rsidRPr="00315B56" w:rsidRDefault="00D229FE" w:rsidP="00315B56">
      <w:pPr>
        <w:spacing w:after="0"/>
        <w:rPr>
          <w:rFonts w:ascii="Calibri" w:eastAsia="Times New Roman" w:hAnsi="Calibri" w:cs="Times New Roman"/>
          <w:sz w:val="2"/>
          <w:szCs w:val="2"/>
        </w:rPr>
      </w:pPr>
      <w:bookmarkStart w:id="4" w:name="_Hlk150761063"/>
    </w:p>
    <w:tbl>
      <w:tblPr>
        <w:tblW w:w="5774"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424"/>
        <w:gridCol w:w="2272"/>
        <w:gridCol w:w="6800"/>
        <w:gridCol w:w="2411"/>
        <w:gridCol w:w="1558"/>
        <w:gridCol w:w="2695"/>
      </w:tblGrid>
      <w:tr w:rsidR="00A37DF4" w:rsidRPr="0027399E" w14:paraId="29ABE5C1" w14:textId="42597AB5" w:rsidTr="00A37DF4">
        <w:trPr>
          <w:trHeight w:val="638"/>
          <w:tblHeader/>
        </w:trPr>
        <w:tc>
          <w:tcPr>
            <w:tcW w:w="131" w:type="pct"/>
            <w:shd w:val="clear" w:color="auto" w:fill="D9D9D9"/>
            <w:noWrap/>
            <w:vAlign w:val="center"/>
          </w:tcPr>
          <w:bookmarkEnd w:id="4"/>
          <w:p w14:paraId="31ACD354" w14:textId="2D5F668C" w:rsidR="00A37DF4" w:rsidRPr="00CC60E9" w:rsidRDefault="00A37DF4" w:rsidP="00315B56">
            <w:pPr>
              <w:spacing w:after="0"/>
              <w:jc w:val="center"/>
              <w:rPr>
                <w:rFonts w:ascii="Calibri" w:hAnsi="Calibri" w:cs="Calibri"/>
              </w:rPr>
            </w:pPr>
            <w:r w:rsidRPr="0027399E">
              <w:rPr>
                <w:rFonts w:cs="Calibri"/>
                <w:b/>
                <w:bCs/>
                <w:color w:val="000099"/>
              </w:rPr>
              <w:t>lp.</w:t>
            </w:r>
          </w:p>
        </w:tc>
        <w:tc>
          <w:tcPr>
            <w:tcW w:w="703" w:type="pct"/>
            <w:shd w:val="clear" w:color="auto" w:fill="D9D9D9"/>
            <w:vAlign w:val="center"/>
          </w:tcPr>
          <w:p w14:paraId="4E340BBD" w14:textId="3FEDC687" w:rsidR="00A37DF4" w:rsidRPr="00CC60E9" w:rsidRDefault="00A37DF4" w:rsidP="00315B56">
            <w:pPr>
              <w:autoSpaceDE w:val="0"/>
              <w:autoSpaceDN w:val="0"/>
              <w:adjustRightInd w:val="0"/>
              <w:spacing w:after="0" w:line="276" w:lineRule="auto"/>
              <w:jc w:val="center"/>
              <w:rPr>
                <w:rFonts w:ascii="Calibri" w:hAnsi="Calibri" w:cs="Calibri"/>
              </w:rPr>
            </w:pPr>
            <w:r w:rsidRPr="0027399E">
              <w:rPr>
                <w:rFonts w:cs="Calibri"/>
                <w:b/>
                <w:bCs/>
                <w:color w:val="000099"/>
              </w:rPr>
              <w:t>Nazwa kryterium</w:t>
            </w:r>
          </w:p>
        </w:tc>
        <w:tc>
          <w:tcPr>
            <w:tcW w:w="2104" w:type="pct"/>
            <w:shd w:val="clear" w:color="auto" w:fill="D9D9D9"/>
            <w:vAlign w:val="center"/>
          </w:tcPr>
          <w:p w14:paraId="3DB343C7" w14:textId="1FE5EF54" w:rsidR="00A37DF4" w:rsidRPr="00CC60E9" w:rsidRDefault="00A37DF4" w:rsidP="00315B56">
            <w:pPr>
              <w:suppressAutoHyphens/>
              <w:spacing w:after="0" w:line="276" w:lineRule="auto"/>
              <w:jc w:val="center"/>
              <w:rPr>
                <w:rFonts w:ascii="Calibri" w:eastAsia="Times New Roman" w:hAnsi="Calibri" w:cs="Calibri"/>
                <w:lang w:eastAsia="zh-CN"/>
              </w:rPr>
            </w:pPr>
            <w:r w:rsidRPr="0027399E">
              <w:rPr>
                <w:rFonts w:cs="Calibri"/>
                <w:b/>
                <w:bCs/>
                <w:color w:val="000099"/>
              </w:rPr>
              <w:t>Definicja</w:t>
            </w:r>
          </w:p>
        </w:tc>
        <w:tc>
          <w:tcPr>
            <w:tcW w:w="746" w:type="pct"/>
            <w:shd w:val="clear" w:color="auto" w:fill="D9D9D9"/>
            <w:vAlign w:val="center"/>
          </w:tcPr>
          <w:p w14:paraId="213BF546" w14:textId="531B2B87" w:rsidR="00A37DF4" w:rsidRPr="00CC60E9" w:rsidRDefault="00A37DF4" w:rsidP="00315B56">
            <w:pPr>
              <w:spacing w:after="0" w:line="276" w:lineRule="auto"/>
              <w:jc w:val="center"/>
              <w:rPr>
                <w:rFonts w:ascii="Calibri" w:hAnsi="Calibri" w:cs="Calibri"/>
                <w:bCs/>
                <w:lang w:eastAsia="pl-PL"/>
              </w:rPr>
            </w:pPr>
            <w:r>
              <w:rPr>
                <w:rFonts w:cs="Calibri"/>
                <w:b/>
                <w:color w:val="000099"/>
                <w:lang w:eastAsia="pl-PL"/>
              </w:rPr>
              <w:t>Opis znaczenia kryterium</w:t>
            </w:r>
          </w:p>
        </w:tc>
        <w:tc>
          <w:tcPr>
            <w:tcW w:w="482" w:type="pct"/>
            <w:shd w:val="clear" w:color="auto" w:fill="D9D9D9"/>
            <w:vAlign w:val="center"/>
          </w:tcPr>
          <w:p w14:paraId="143D38F4" w14:textId="5461B4DB" w:rsidR="00A37DF4" w:rsidRPr="00CC60E9" w:rsidRDefault="00A37DF4" w:rsidP="00315B56">
            <w:pPr>
              <w:spacing w:after="0" w:line="276" w:lineRule="auto"/>
              <w:jc w:val="center"/>
              <w:rPr>
                <w:rFonts w:ascii="Calibri" w:hAnsi="Calibri" w:cs="Calibri"/>
                <w:bCs/>
                <w:lang w:eastAsia="pl-PL"/>
              </w:rPr>
            </w:pPr>
            <w:r w:rsidRPr="0027399E">
              <w:rPr>
                <w:rFonts w:cs="Calibri"/>
                <w:b/>
                <w:color w:val="000099"/>
                <w:lang w:eastAsia="pl-PL"/>
              </w:rPr>
              <w:t>Waga</w:t>
            </w:r>
          </w:p>
        </w:tc>
        <w:tc>
          <w:tcPr>
            <w:tcW w:w="834" w:type="pct"/>
            <w:shd w:val="clear" w:color="auto" w:fill="D9D9D9"/>
            <w:vAlign w:val="center"/>
          </w:tcPr>
          <w:p w14:paraId="7DC55541" w14:textId="6E6A26CB" w:rsidR="00A37DF4" w:rsidRPr="0027399E" w:rsidRDefault="00A37DF4" w:rsidP="00315B56">
            <w:pPr>
              <w:autoSpaceDE w:val="0"/>
              <w:autoSpaceDN w:val="0"/>
              <w:adjustRightInd w:val="0"/>
              <w:spacing w:before="40" w:after="0" w:line="276" w:lineRule="auto"/>
              <w:jc w:val="center"/>
              <w:rPr>
                <w:rFonts w:cs="Calibri"/>
                <w:b/>
                <w:color w:val="000099"/>
                <w:lang w:eastAsia="pl-PL"/>
              </w:rPr>
            </w:pPr>
            <w:r w:rsidRPr="0027399E">
              <w:rPr>
                <w:rFonts w:cs="Calibri"/>
                <w:b/>
                <w:color w:val="000099"/>
                <w:lang w:eastAsia="pl-PL"/>
              </w:rPr>
              <w:t>Punktacja</w:t>
            </w:r>
          </w:p>
        </w:tc>
      </w:tr>
      <w:tr w:rsidR="00A37DF4" w:rsidRPr="0027399E" w14:paraId="6EDD3C5B" w14:textId="1664A736" w:rsidTr="00A37DF4">
        <w:trPr>
          <w:trHeight w:val="309"/>
          <w:tblHeader/>
        </w:trPr>
        <w:tc>
          <w:tcPr>
            <w:tcW w:w="131" w:type="pct"/>
            <w:shd w:val="clear" w:color="auto" w:fill="F2F2F2"/>
            <w:noWrap/>
            <w:vAlign w:val="center"/>
          </w:tcPr>
          <w:p w14:paraId="3994F189" w14:textId="718A03E5" w:rsidR="00A37DF4" w:rsidRPr="00CC60E9" w:rsidRDefault="00A37DF4" w:rsidP="00315B56">
            <w:pPr>
              <w:spacing w:after="0"/>
              <w:jc w:val="center"/>
              <w:rPr>
                <w:rFonts w:ascii="Calibri" w:hAnsi="Calibri" w:cs="Calibri"/>
              </w:rPr>
            </w:pPr>
            <w:r w:rsidRPr="0027399E">
              <w:rPr>
                <w:rFonts w:cs="Calibri"/>
                <w:bCs/>
                <w:i/>
                <w:color w:val="000099"/>
              </w:rPr>
              <w:t>1</w:t>
            </w:r>
          </w:p>
        </w:tc>
        <w:tc>
          <w:tcPr>
            <w:tcW w:w="703" w:type="pct"/>
            <w:shd w:val="clear" w:color="auto" w:fill="F2F2F2"/>
            <w:vAlign w:val="center"/>
          </w:tcPr>
          <w:p w14:paraId="2202F9C6" w14:textId="56C461A6" w:rsidR="00A37DF4" w:rsidRPr="00CC60E9" w:rsidRDefault="00A37DF4" w:rsidP="00315B56">
            <w:pPr>
              <w:autoSpaceDE w:val="0"/>
              <w:autoSpaceDN w:val="0"/>
              <w:adjustRightInd w:val="0"/>
              <w:spacing w:after="0" w:line="276" w:lineRule="auto"/>
              <w:jc w:val="center"/>
              <w:rPr>
                <w:rFonts w:ascii="Calibri" w:hAnsi="Calibri" w:cs="Calibri"/>
              </w:rPr>
            </w:pPr>
            <w:r w:rsidRPr="0027399E">
              <w:rPr>
                <w:rFonts w:cs="Calibri"/>
                <w:bCs/>
                <w:i/>
                <w:color w:val="000099"/>
              </w:rPr>
              <w:t>2</w:t>
            </w:r>
          </w:p>
        </w:tc>
        <w:tc>
          <w:tcPr>
            <w:tcW w:w="2104" w:type="pct"/>
            <w:shd w:val="clear" w:color="auto" w:fill="F2F2F2"/>
            <w:vAlign w:val="center"/>
          </w:tcPr>
          <w:p w14:paraId="6734F512" w14:textId="46E30814" w:rsidR="00A37DF4" w:rsidRPr="00CC60E9" w:rsidRDefault="00A37DF4" w:rsidP="00315B56">
            <w:pPr>
              <w:suppressAutoHyphens/>
              <w:spacing w:after="0" w:line="276" w:lineRule="auto"/>
              <w:jc w:val="center"/>
              <w:rPr>
                <w:rFonts w:ascii="Calibri" w:eastAsia="Times New Roman" w:hAnsi="Calibri" w:cs="Calibri"/>
                <w:lang w:eastAsia="zh-CN"/>
              </w:rPr>
            </w:pPr>
            <w:r w:rsidRPr="0027399E">
              <w:rPr>
                <w:rFonts w:cs="Calibri"/>
                <w:bCs/>
                <w:i/>
                <w:color w:val="000099"/>
              </w:rPr>
              <w:t>3</w:t>
            </w:r>
          </w:p>
        </w:tc>
        <w:tc>
          <w:tcPr>
            <w:tcW w:w="746" w:type="pct"/>
            <w:shd w:val="clear" w:color="auto" w:fill="F2F2F2"/>
            <w:vAlign w:val="center"/>
          </w:tcPr>
          <w:p w14:paraId="75AAB310" w14:textId="0EB9BAE4" w:rsidR="00A37DF4" w:rsidRPr="00CC60E9" w:rsidRDefault="00A37DF4" w:rsidP="00315B56">
            <w:pPr>
              <w:spacing w:after="0" w:line="276" w:lineRule="auto"/>
              <w:jc w:val="center"/>
              <w:rPr>
                <w:rFonts w:ascii="Calibri" w:hAnsi="Calibri" w:cs="Calibri"/>
                <w:bCs/>
                <w:lang w:eastAsia="pl-PL"/>
              </w:rPr>
            </w:pPr>
            <w:r w:rsidRPr="0027399E">
              <w:rPr>
                <w:rFonts w:cs="Calibri"/>
                <w:bCs/>
                <w:i/>
                <w:color w:val="000099"/>
              </w:rPr>
              <w:t>4</w:t>
            </w:r>
          </w:p>
        </w:tc>
        <w:tc>
          <w:tcPr>
            <w:tcW w:w="482" w:type="pct"/>
            <w:shd w:val="clear" w:color="auto" w:fill="F2F2F2"/>
            <w:vAlign w:val="center"/>
          </w:tcPr>
          <w:p w14:paraId="30A472DC" w14:textId="06436538" w:rsidR="00A37DF4" w:rsidRPr="00CC60E9" w:rsidRDefault="00A37DF4" w:rsidP="00315B56">
            <w:pPr>
              <w:spacing w:after="0" w:line="276" w:lineRule="auto"/>
              <w:jc w:val="center"/>
              <w:rPr>
                <w:rFonts w:ascii="Calibri" w:hAnsi="Calibri" w:cs="Calibri"/>
                <w:bCs/>
                <w:lang w:eastAsia="pl-PL"/>
              </w:rPr>
            </w:pPr>
            <w:r w:rsidRPr="0027399E">
              <w:rPr>
                <w:rFonts w:cs="Calibri"/>
                <w:i/>
                <w:color w:val="000099"/>
                <w:lang w:eastAsia="pl-PL"/>
              </w:rPr>
              <w:t>5</w:t>
            </w:r>
          </w:p>
        </w:tc>
        <w:tc>
          <w:tcPr>
            <w:tcW w:w="834" w:type="pct"/>
            <w:shd w:val="clear" w:color="auto" w:fill="F2F2F2"/>
            <w:vAlign w:val="center"/>
          </w:tcPr>
          <w:p w14:paraId="2E6F7B30" w14:textId="2D3976D6" w:rsidR="00A37DF4" w:rsidRDefault="00A37DF4" w:rsidP="00315B56">
            <w:pPr>
              <w:autoSpaceDE w:val="0"/>
              <w:autoSpaceDN w:val="0"/>
              <w:adjustRightInd w:val="0"/>
              <w:spacing w:before="40" w:after="0" w:line="276" w:lineRule="auto"/>
              <w:jc w:val="center"/>
              <w:rPr>
                <w:rFonts w:cs="Calibri"/>
                <w:bCs/>
                <w:i/>
                <w:color w:val="000099"/>
              </w:rPr>
            </w:pPr>
            <w:r>
              <w:rPr>
                <w:rFonts w:cs="Calibri"/>
                <w:bCs/>
                <w:i/>
                <w:color w:val="000099"/>
              </w:rPr>
              <w:t>6</w:t>
            </w:r>
          </w:p>
        </w:tc>
      </w:tr>
      <w:tr w:rsidR="00A37DF4" w:rsidRPr="0027399E" w14:paraId="31CDEE8C" w14:textId="05D5BF9A" w:rsidTr="00A37DF4">
        <w:trPr>
          <w:trHeight w:val="229"/>
        </w:trPr>
        <w:tc>
          <w:tcPr>
            <w:tcW w:w="131" w:type="pct"/>
            <w:noWrap/>
            <w:vAlign w:val="center"/>
          </w:tcPr>
          <w:p w14:paraId="1F025A4A" w14:textId="3095F235" w:rsidR="00A37DF4" w:rsidRPr="00CC60E9" w:rsidRDefault="00A37DF4" w:rsidP="00907DF9">
            <w:pPr>
              <w:spacing w:after="120"/>
              <w:jc w:val="center"/>
              <w:rPr>
                <w:rFonts w:ascii="Calibri" w:hAnsi="Calibri" w:cs="Calibri"/>
              </w:rPr>
            </w:pPr>
            <w:bookmarkStart w:id="5" w:name="_Hlk148444545"/>
            <w:r>
              <w:rPr>
                <w:rFonts w:ascii="Calibri" w:hAnsi="Calibri" w:cs="Calibri"/>
              </w:rPr>
              <w:t>1.</w:t>
            </w:r>
          </w:p>
        </w:tc>
        <w:tc>
          <w:tcPr>
            <w:tcW w:w="703" w:type="pct"/>
            <w:vAlign w:val="center"/>
          </w:tcPr>
          <w:p w14:paraId="384E867A" w14:textId="155D608C" w:rsidR="00A37DF4" w:rsidRPr="00CC60E9" w:rsidRDefault="00A37DF4" w:rsidP="00907DF9">
            <w:pPr>
              <w:autoSpaceDE w:val="0"/>
              <w:autoSpaceDN w:val="0"/>
              <w:adjustRightInd w:val="0"/>
              <w:spacing w:after="120" w:line="276" w:lineRule="auto"/>
              <w:rPr>
                <w:rFonts w:ascii="Calibri" w:hAnsi="Calibri" w:cs="Calibri"/>
                <w:lang w:eastAsia="pl-PL"/>
              </w:rPr>
            </w:pPr>
            <w:r w:rsidRPr="006814EE">
              <w:rPr>
                <w:rFonts w:ascii="Calibri" w:eastAsia="Calibri" w:hAnsi="Calibri" w:cs="Calibri"/>
              </w:rPr>
              <w:t>Poszerzenie oferty z zakresu diagnostyki i</w:t>
            </w:r>
            <w:r w:rsidR="00FB3B4D" w:rsidRPr="006814EE">
              <w:rPr>
                <w:rFonts w:ascii="Calibri" w:eastAsia="Calibri" w:hAnsi="Calibri" w:cs="Calibri"/>
              </w:rPr>
              <w:t>/lub</w:t>
            </w:r>
            <w:r w:rsidRPr="006814EE">
              <w:rPr>
                <w:rFonts w:ascii="Calibri" w:eastAsia="Calibri" w:hAnsi="Calibri" w:cs="Calibri"/>
              </w:rPr>
              <w:t xml:space="preserve"> zwiększenie liczby wykonywanych badań diagnostycznych</w:t>
            </w:r>
          </w:p>
        </w:tc>
        <w:tc>
          <w:tcPr>
            <w:tcW w:w="2104" w:type="pct"/>
            <w:vAlign w:val="center"/>
          </w:tcPr>
          <w:p w14:paraId="6852CB94" w14:textId="093396DC" w:rsidR="00A37DF4" w:rsidRPr="00CC0B72" w:rsidRDefault="00A37DF4" w:rsidP="00907DF9">
            <w:pPr>
              <w:suppressAutoHyphens/>
              <w:spacing w:after="120" w:line="276" w:lineRule="auto"/>
              <w:rPr>
                <w:rFonts w:eastAsia="Times New Roman" w:cstheme="minorHAnsi"/>
                <w:bCs/>
                <w:lang w:eastAsia="zh-CN"/>
              </w:rPr>
            </w:pPr>
            <w:r w:rsidRPr="00CC0B72">
              <w:rPr>
                <w:rFonts w:eastAsia="Times New Roman" w:cstheme="minorHAnsi"/>
                <w:bCs/>
                <w:lang w:eastAsia="zh-CN"/>
              </w:rPr>
              <w:t>Ocenie podlega czy projekt realizowany przez podmiot wykonujący działalność leczniczą udzielający świadczeń opieki zdrowotnej w zakresie POZ/ AOS/w trybie leczenia jednego dnia</w:t>
            </w:r>
            <w:r w:rsidRPr="00CC0B72">
              <w:rPr>
                <w:rStyle w:val="Odwoanieprzypisudolnego"/>
                <w:rFonts w:asciiTheme="minorHAnsi" w:eastAsia="Times New Roman" w:hAnsiTheme="minorHAnsi" w:cstheme="minorHAnsi"/>
                <w:bCs/>
                <w:sz w:val="22"/>
                <w:lang w:eastAsia="zh-CN"/>
              </w:rPr>
              <w:footnoteReference w:id="19"/>
            </w:r>
            <w:r w:rsidRPr="00CC0B72">
              <w:rPr>
                <w:rFonts w:eastAsia="Times New Roman" w:cstheme="minorHAnsi"/>
                <w:bCs/>
                <w:lang w:eastAsia="zh-CN"/>
              </w:rPr>
              <w:t>, któr</w:t>
            </w:r>
            <w:r w:rsidR="00DB1143">
              <w:rPr>
                <w:rFonts w:eastAsia="Times New Roman" w:cstheme="minorHAnsi"/>
                <w:bCs/>
                <w:lang w:eastAsia="zh-CN"/>
              </w:rPr>
              <w:t>ego</w:t>
            </w:r>
            <w:r w:rsidRPr="00CC0B72">
              <w:rPr>
                <w:rFonts w:eastAsia="Times New Roman" w:cstheme="minorHAnsi"/>
                <w:bCs/>
                <w:lang w:eastAsia="zh-CN"/>
              </w:rPr>
              <w:t xml:space="preserve"> wnioskodawc</w:t>
            </w:r>
            <w:r w:rsidR="00DB1143">
              <w:rPr>
                <w:rFonts w:eastAsia="Times New Roman" w:cstheme="minorHAnsi"/>
                <w:bCs/>
                <w:lang w:eastAsia="zh-CN"/>
              </w:rPr>
              <w:t>a</w:t>
            </w:r>
            <w:r w:rsidRPr="00CC0B72">
              <w:rPr>
                <w:rFonts w:eastAsia="Times New Roman" w:cstheme="minorHAnsi"/>
                <w:bCs/>
                <w:lang w:eastAsia="zh-CN"/>
              </w:rPr>
              <w:t xml:space="preserve"> zobowiąż</w:t>
            </w:r>
            <w:r w:rsidR="007752D9">
              <w:rPr>
                <w:rFonts w:eastAsia="Times New Roman" w:cstheme="minorHAnsi"/>
                <w:bCs/>
                <w:lang w:eastAsia="zh-CN"/>
              </w:rPr>
              <w:t>e</w:t>
            </w:r>
            <w:r w:rsidRPr="00CC0B72">
              <w:rPr>
                <w:rFonts w:eastAsia="Times New Roman" w:cstheme="minorHAnsi"/>
                <w:bCs/>
                <w:lang w:eastAsia="zh-CN"/>
              </w:rPr>
              <w:t xml:space="preserve"> się, że efektem podjętych działań będzie poszerzenie oferty z zakresu diagnostyki o badania, które do tej pory nie były realizowane</w:t>
            </w:r>
            <w:r w:rsidRPr="00CC0B72">
              <w:rPr>
                <w:rStyle w:val="Odwoanieprzypisudolnego"/>
                <w:rFonts w:asciiTheme="minorHAnsi" w:eastAsia="Times New Roman" w:hAnsiTheme="minorHAnsi" w:cstheme="minorHAnsi"/>
                <w:bCs/>
                <w:sz w:val="22"/>
                <w:lang w:eastAsia="zh-CN"/>
              </w:rPr>
              <w:footnoteReference w:id="20"/>
            </w:r>
            <w:r w:rsidRPr="00CC0B72">
              <w:rPr>
                <w:rFonts w:eastAsia="Times New Roman" w:cstheme="minorHAnsi"/>
                <w:bCs/>
                <w:lang w:eastAsia="zh-CN"/>
              </w:rPr>
              <w:t xml:space="preserve"> w ty</w:t>
            </w:r>
            <w:r w:rsidR="00DB1143">
              <w:rPr>
                <w:rFonts w:eastAsia="Times New Roman" w:cstheme="minorHAnsi"/>
                <w:bCs/>
                <w:lang w:eastAsia="zh-CN"/>
              </w:rPr>
              <w:t>m</w:t>
            </w:r>
            <w:r w:rsidRPr="00CC0B72">
              <w:rPr>
                <w:rFonts w:eastAsia="Times New Roman" w:cstheme="minorHAnsi"/>
                <w:bCs/>
                <w:lang w:eastAsia="zh-CN"/>
              </w:rPr>
              <w:t xml:space="preserve"> podmio</w:t>
            </w:r>
            <w:r w:rsidR="00DB1143">
              <w:rPr>
                <w:rFonts w:eastAsia="Times New Roman" w:cstheme="minorHAnsi"/>
                <w:bCs/>
                <w:lang w:eastAsia="zh-CN"/>
              </w:rPr>
              <w:t>cie</w:t>
            </w:r>
            <w:r w:rsidRPr="00CC0B72">
              <w:rPr>
                <w:rFonts w:eastAsia="Times New Roman" w:cstheme="minorHAnsi"/>
                <w:bCs/>
                <w:lang w:eastAsia="zh-CN"/>
              </w:rPr>
              <w:t xml:space="preserve"> </w:t>
            </w:r>
            <w:r w:rsidR="00FB3B4D">
              <w:rPr>
                <w:rFonts w:eastAsia="Times New Roman" w:cstheme="minorHAnsi"/>
                <w:bCs/>
                <w:lang w:eastAsia="zh-CN"/>
              </w:rPr>
              <w:t>i/</w:t>
            </w:r>
            <w:r w:rsidRPr="00CC0B72">
              <w:rPr>
                <w:rFonts w:eastAsia="Times New Roman" w:cstheme="minorHAnsi"/>
                <w:bCs/>
                <w:lang w:eastAsia="zh-CN"/>
              </w:rPr>
              <w:t xml:space="preserve">lub zwiększenie liczby dotychczas wykonywanych badań diagnostycznych. </w:t>
            </w:r>
          </w:p>
          <w:p w14:paraId="73A30828" w14:textId="52021BB4" w:rsidR="00A37DF4" w:rsidRPr="00CC60E9" w:rsidRDefault="00A37DF4" w:rsidP="00907DF9">
            <w:pPr>
              <w:suppressAutoHyphens/>
              <w:spacing w:after="120" w:line="276" w:lineRule="auto"/>
              <w:rPr>
                <w:rFonts w:ascii="Calibri" w:eastAsia="Times New Roman" w:hAnsi="Calibri" w:cs="Calibri"/>
                <w:lang w:eastAsia="zh-CN"/>
              </w:rPr>
            </w:pPr>
            <w:r w:rsidRPr="00D7246A">
              <w:rPr>
                <w:rFonts w:ascii="Calibri" w:eastAsia="Times New Roman" w:hAnsi="Calibri" w:cs="Calibri"/>
                <w:b/>
                <w:bCs/>
                <w:lang w:eastAsia="zh-CN"/>
              </w:rPr>
              <w:lastRenderedPageBreak/>
              <w:t>0 pkt</w:t>
            </w:r>
            <w:r w:rsidRPr="00CC60E9">
              <w:rPr>
                <w:rFonts w:ascii="Calibri" w:eastAsia="Times New Roman" w:hAnsi="Calibri" w:cs="Calibri"/>
                <w:lang w:eastAsia="zh-CN"/>
              </w:rPr>
              <w:t xml:space="preserve"> – projekt nie przewiduje poszerzenia oferty z zakresu diagnostyki i </w:t>
            </w:r>
            <w:r w:rsidR="005F1194">
              <w:rPr>
                <w:rFonts w:ascii="Calibri" w:eastAsia="Times New Roman" w:hAnsi="Calibri" w:cs="Calibri"/>
                <w:lang w:eastAsia="zh-CN"/>
              </w:rPr>
              <w:t xml:space="preserve">liczby </w:t>
            </w:r>
            <w:r w:rsidRPr="00CC60E9">
              <w:rPr>
                <w:rFonts w:ascii="Calibri" w:eastAsia="Times New Roman" w:hAnsi="Calibri" w:cs="Calibri"/>
                <w:lang w:eastAsia="zh-CN"/>
              </w:rPr>
              <w:t>wykonywanych badań;</w:t>
            </w:r>
          </w:p>
          <w:p w14:paraId="507CD008" w14:textId="77777777" w:rsidR="00A37DF4" w:rsidRPr="00CC60E9" w:rsidRDefault="00A37DF4" w:rsidP="00907DF9">
            <w:pPr>
              <w:suppressAutoHyphens/>
              <w:spacing w:after="120" w:line="276" w:lineRule="auto"/>
              <w:rPr>
                <w:rFonts w:ascii="Calibri" w:eastAsia="Times New Roman" w:hAnsi="Calibri" w:cs="Calibri"/>
                <w:lang w:eastAsia="zh-CN"/>
              </w:rPr>
            </w:pPr>
            <w:r w:rsidRPr="00D7246A">
              <w:rPr>
                <w:rFonts w:ascii="Calibri" w:eastAsia="Times New Roman" w:hAnsi="Calibri" w:cs="Calibri"/>
                <w:b/>
                <w:bCs/>
                <w:lang w:eastAsia="zh-CN"/>
              </w:rPr>
              <w:t>1 pkt</w:t>
            </w:r>
            <w:r w:rsidRPr="00CC60E9">
              <w:rPr>
                <w:rFonts w:ascii="Calibri" w:eastAsia="Times New Roman" w:hAnsi="Calibri" w:cs="Calibri"/>
                <w:lang w:eastAsia="zh-CN"/>
              </w:rPr>
              <w:t xml:space="preserve"> – projekt przewiduje poszerzenie oferty o nowe badania;</w:t>
            </w:r>
          </w:p>
          <w:p w14:paraId="5F459327" w14:textId="77777777" w:rsidR="00A37DF4" w:rsidRPr="00CC60E9" w:rsidRDefault="00A37DF4" w:rsidP="00907DF9">
            <w:pPr>
              <w:suppressAutoHyphens/>
              <w:spacing w:after="120" w:line="276" w:lineRule="auto"/>
              <w:rPr>
                <w:rFonts w:ascii="Calibri" w:eastAsia="Times New Roman" w:hAnsi="Calibri" w:cs="Calibri"/>
                <w:lang w:eastAsia="zh-CN"/>
              </w:rPr>
            </w:pPr>
            <w:r w:rsidRPr="00D7246A">
              <w:rPr>
                <w:rFonts w:ascii="Calibri" w:eastAsia="Times New Roman" w:hAnsi="Calibri" w:cs="Calibri"/>
                <w:b/>
                <w:bCs/>
                <w:lang w:eastAsia="zh-CN"/>
              </w:rPr>
              <w:t>2 pkt</w:t>
            </w:r>
            <w:r w:rsidRPr="00CC60E9">
              <w:rPr>
                <w:rFonts w:ascii="Calibri" w:eastAsia="Times New Roman" w:hAnsi="Calibri" w:cs="Calibri"/>
                <w:lang w:eastAsia="zh-CN"/>
              </w:rPr>
              <w:t xml:space="preserve"> – projekt przewiduje zwiększenie liczby wykonywanych dotychczas badań diagnostycznych;</w:t>
            </w:r>
          </w:p>
          <w:p w14:paraId="0B2B2D9E" w14:textId="6022A0DA" w:rsidR="00A37DF4" w:rsidRPr="00D7246A" w:rsidRDefault="00CE4B1A" w:rsidP="00907DF9">
            <w:pPr>
              <w:suppressAutoHyphens/>
              <w:spacing w:after="120" w:line="276" w:lineRule="auto"/>
              <w:rPr>
                <w:rFonts w:ascii="Calibri" w:eastAsia="Times New Roman" w:hAnsi="Calibri" w:cs="Calibri"/>
                <w:b/>
                <w:bCs/>
                <w:lang w:eastAsia="zh-CN"/>
              </w:rPr>
            </w:pPr>
            <w:r w:rsidRPr="00D7246A">
              <w:rPr>
                <w:rFonts w:ascii="Calibri" w:eastAsia="Times New Roman" w:hAnsi="Calibri" w:cs="Calibri"/>
                <w:b/>
                <w:bCs/>
                <w:lang w:eastAsia="zh-CN"/>
              </w:rPr>
              <w:t>Punkty sumują się</w:t>
            </w:r>
          </w:p>
          <w:p w14:paraId="3789B5A3" w14:textId="14436961" w:rsidR="00A37DF4" w:rsidRPr="00CC60E9" w:rsidRDefault="00A37DF4" w:rsidP="00907DF9">
            <w:pPr>
              <w:suppressAutoHyphens/>
              <w:spacing w:after="120" w:line="276" w:lineRule="auto"/>
              <w:rPr>
                <w:rFonts w:ascii="Calibri" w:eastAsia="Times New Roman" w:hAnsi="Calibri" w:cs="Calibri"/>
                <w:lang w:eastAsia="zh-CN"/>
              </w:rPr>
            </w:pPr>
            <w:r w:rsidRPr="00CC60E9">
              <w:rPr>
                <w:rFonts w:ascii="Calibri" w:hAnsi="Calibri" w:cs="Calibri"/>
                <w:lang w:bidi="pl-PL"/>
              </w:rPr>
              <w:t>Kryterium weryfikowane na podstawie zapisów wniosku o dofinansowanie i załączników i/lub wyjaśnień udzielonych przez Wnioskodawcę.</w:t>
            </w:r>
          </w:p>
        </w:tc>
        <w:tc>
          <w:tcPr>
            <w:tcW w:w="746" w:type="pct"/>
            <w:shd w:val="clear" w:color="auto" w:fill="FFFFFF"/>
            <w:vAlign w:val="center"/>
          </w:tcPr>
          <w:p w14:paraId="3909F459" w14:textId="792E7066" w:rsidR="00A37DF4" w:rsidRPr="00CC60E9" w:rsidRDefault="00A37DF4" w:rsidP="00907DF9">
            <w:pPr>
              <w:spacing w:after="120" w:line="276" w:lineRule="auto"/>
              <w:jc w:val="center"/>
              <w:rPr>
                <w:rFonts w:ascii="Calibri" w:hAnsi="Calibri" w:cs="Calibri"/>
                <w:bCs/>
                <w:lang w:eastAsia="pl-PL"/>
              </w:rPr>
            </w:pPr>
            <w:r w:rsidRPr="00CC60E9">
              <w:rPr>
                <w:rFonts w:ascii="Calibri" w:hAnsi="Calibri" w:cs="Calibri"/>
                <w:bCs/>
                <w:lang w:eastAsia="pl-PL"/>
              </w:rPr>
              <w:lastRenderedPageBreak/>
              <w:t>Kryterium premiujące</w:t>
            </w:r>
          </w:p>
        </w:tc>
        <w:tc>
          <w:tcPr>
            <w:tcW w:w="482" w:type="pct"/>
            <w:shd w:val="clear" w:color="auto" w:fill="FFFFFF"/>
            <w:vAlign w:val="center"/>
          </w:tcPr>
          <w:p w14:paraId="4DEFD4C5" w14:textId="059AE1CF" w:rsidR="00A37DF4" w:rsidRPr="00CC60E9" w:rsidRDefault="00A37DF4" w:rsidP="00907DF9">
            <w:pPr>
              <w:spacing w:after="120" w:line="276" w:lineRule="auto"/>
              <w:jc w:val="center"/>
              <w:rPr>
                <w:rFonts w:ascii="Calibri" w:hAnsi="Calibri" w:cs="Calibri"/>
                <w:bCs/>
                <w:lang w:eastAsia="pl-PL"/>
              </w:rPr>
            </w:pPr>
            <w:r w:rsidRPr="00CC60E9">
              <w:rPr>
                <w:rFonts w:ascii="Calibri" w:hAnsi="Calibri" w:cs="Calibri"/>
                <w:bCs/>
                <w:lang w:eastAsia="pl-PL"/>
              </w:rPr>
              <w:t>3</w:t>
            </w:r>
          </w:p>
        </w:tc>
        <w:tc>
          <w:tcPr>
            <w:tcW w:w="834" w:type="pct"/>
            <w:vAlign w:val="center"/>
          </w:tcPr>
          <w:p w14:paraId="74241E48" w14:textId="36FE3331" w:rsidR="00A37DF4" w:rsidRPr="00CC60E9" w:rsidRDefault="00A37DF4" w:rsidP="00907DF9">
            <w:pPr>
              <w:autoSpaceDE w:val="0"/>
              <w:autoSpaceDN w:val="0"/>
              <w:adjustRightInd w:val="0"/>
              <w:spacing w:before="40" w:after="120" w:line="276" w:lineRule="auto"/>
              <w:jc w:val="center"/>
              <w:rPr>
                <w:rFonts w:ascii="Calibri" w:hAnsi="Calibri" w:cs="Calibri"/>
                <w:lang w:eastAsia="pl-PL"/>
              </w:rPr>
            </w:pPr>
            <w:r w:rsidRPr="00CC60E9">
              <w:rPr>
                <w:rFonts w:ascii="Calibri" w:hAnsi="Calibri" w:cs="Calibri"/>
                <w:lang w:eastAsia="pl-PL"/>
              </w:rPr>
              <w:t>0-3 pkt</w:t>
            </w:r>
          </w:p>
        </w:tc>
      </w:tr>
      <w:tr w:rsidR="00A37DF4" w:rsidRPr="0027399E" w14:paraId="29B0AA7F" w14:textId="77777777" w:rsidTr="00A37DF4">
        <w:trPr>
          <w:trHeight w:val="229"/>
        </w:trPr>
        <w:tc>
          <w:tcPr>
            <w:tcW w:w="131" w:type="pct"/>
            <w:noWrap/>
            <w:vAlign w:val="center"/>
          </w:tcPr>
          <w:p w14:paraId="079DB015" w14:textId="40A7CC9F" w:rsidR="00A37DF4" w:rsidRDefault="00A37DF4" w:rsidP="00907DF9">
            <w:pPr>
              <w:spacing w:after="120"/>
              <w:jc w:val="center"/>
              <w:rPr>
                <w:rFonts w:ascii="Calibri" w:hAnsi="Calibri" w:cs="Calibri"/>
              </w:rPr>
            </w:pPr>
            <w:r>
              <w:rPr>
                <w:rFonts w:ascii="Calibri" w:hAnsi="Calibri" w:cs="Calibri"/>
              </w:rPr>
              <w:t>2.</w:t>
            </w:r>
          </w:p>
        </w:tc>
        <w:tc>
          <w:tcPr>
            <w:tcW w:w="703" w:type="pct"/>
            <w:vAlign w:val="center"/>
          </w:tcPr>
          <w:p w14:paraId="5F527547" w14:textId="0061C363" w:rsidR="00A37DF4" w:rsidRPr="006814EE" w:rsidRDefault="00A37DF4" w:rsidP="00024B56">
            <w:pPr>
              <w:autoSpaceDE w:val="0"/>
              <w:autoSpaceDN w:val="0"/>
              <w:adjustRightInd w:val="0"/>
              <w:spacing w:after="120" w:line="276" w:lineRule="auto"/>
              <w:rPr>
                <w:rFonts w:ascii="Calibri" w:hAnsi="Calibri" w:cs="Calibri"/>
                <w:lang w:eastAsia="pl-PL"/>
              </w:rPr>
            </w:pPr>
            <w:r w:rsidRPr="006814EE">
              <w:rPr>
                <w:rFonts w:ascii="Calibri" w:hAnsi="Calibri" w:cs="Calibri"/>
                <w:lang w:eastAsia="pl-PL"/>
              </w:rPr>
              <w:t xml:space="preserve">Realizacja świadczeń zdrowotnych w trybie leczenia jednego dnia </w:t>
            </w:r>
          </w:p>
          <w:p w14:paraId="4778D4F1" w14:textId="796A1B67" w:rsidR="00A37DF4" w:rsidRPr="00CC60E9" w:rsidRDefault="00A37DF4" w:rsidP="00024B56">
            <w:pPr>
              <w:autoSpaceDE w:val="0"/>
              <w:autoSpaceDN w:val="0"/>
              <w:adjustRightInd w:val="0"/>
              <w:spacing w:after="120" w:line="276" w:lineRule="auto"/>
              <w:rPr>
                <w:rFonts w:ascii="Calibri" w:eastAsia="Calibri" w:hAnsi="Calibri" w:cs="Calibri"/>
              </w:rPr>
            </w:pPr>
            <w:r w:rsidRPr="006814EE">
              <w:rPr>
                <w:rFonts w:ascii="Calibri" w:hAnsi="Calibri" w:cs="Calibri"/>
                <w:lang w:eastAsia="pl-PL"/>
              </w:rPr>
              <w:t>(jeśli dotyczy)</w:t>
            </w:r>
          </w:p>
        </w:tc>
        <w:tc>
          <w:tcPr>
            <w:tcW w:w="2104" w:type="pct"/>
            <w:vAlign w:val="center"/>
          </w:tcPr>
          <w:p w14:paraId="3C1F64A1" w14:textId="2B81B49F" w:rsidR="00FE1C8A" w:rsidRDefault="00FE1C8A" w:rsidP="00024B56">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t>Kryterium dotyczy projektów w obszarze leczenia jednego dnia.</w:t>
            </w:r>
          </w:p>
          <w:p w14:paraId="74615F92" w14:textId="1D63CF33" w:rsidR="00A37DF4" w:rsidRDefault="00A37DF4" w:rsidP="00024B56">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t>Ocenie podlega czy wnioskodawc</w:t>
            </w:r>
            <w:r w:rsidR="00B25EE5">
              <w:rPr>
                <w:rFonts w:ascii="Calibri" w:eastAsia="Times New Roman" w:hAnsi="Calibri" w:cs="Calibri"/>
                <w:lang w:eastAsia="zh-CN"/>
              </w:rPr>
              <w:t>a</w:t>
            </w:r>
            <w:r>
              <w:rPr>
                <w:rFonts w:ascii="Calibri" w:eastAsia="Times New Roman" w:hAnsi="Calibri" w:cs="Calibri"/>
                <w:lang w:eastAsia="zh-CN"/>
              </w:rPr>
              <w:t xml:space="preserve"> projektu zobowiąż</w:t>
            </w:r>
            <w:r w:rsidR="00B25EE5">
              <w:rPr>
                <w:rFonts w:ascii="Calibri" w:eastAsia="Times New Roman" w:hAnsi="Calibri" w:cs="Calibri"/>
                <w:lang w:eastAsia="zh-CN"/>
              </w:rPr>
              <w:t>e</w:t>
            </w:r>
            <w:r>
              <w:rPr>
                <w:rFonts w:ascii="Calibri" w:eastAsia="Times New Roman" w:hAnsi="Calibri" w:cs="Calibri"/>
                <w:lang w:eastAsia="zh-CN"/>
              </w:rPr>
              <w:t xml:space="preserve"> się do realizacji świadczeń zdrowotnych w trybie leczenia jednego dnia przez podmioty, które posiadają umowę o udzielanie świadczeń opieki zdrowotnej ze środków publicznych w rodzaju leczenie szpitalne, a dotychczas nie realizowały świadczeń zdrowotnych w trybie leczenia jednego dnia, w zakresie którego dotyczy projekt.</w:t>
            </w:r>
          </w:p>
          <w:p w14:paraId="01FBDD8A" w14:textId="5AF03EFD" w:rsidR="00DB1143" w:rsidRDefault="00A37DF4" w:rsidP="00DB1143">
            <w:pPr>
              <w:suppressAutoHyphens/>
              <w:spacing w:after="120" w:line="276" w:lineRule="auto"/>
              <w:rPr>
                <w:rFonts w:ascii="Calibri" w:eastAsia="Times New Roman" w:hAnsi="Calibri" w:cs="Calibri"/>
                <w:lang w:eastAsia="zh-CN"/>
              </w:rPr>
            </w:pPr>
            <w:r w:rsidRPr="00D7246A">
              <w:rPr>
                <w:rFonts w:ascii="Calibri" w:eastAsia="Times New Roman" w:hAnsi="Calibri" w:cs="Calibri"/>
                <w:b/>
                <w:bCs/>
                <w:lang w:eastAsia="zh-CN"/>
              </w:rPr>
              <w:t>0 pkt</w:t>
            </w:r>
            <w:r>
              <w:rPr>
                <w:rFonts w:ascii="Calibri" w:eastAsia="Times New Roman" w:hAnsi="Calibri" w:cs="Calibri"/>
                <w:lang w:eastAsia="zh-CN"/>
              </w:rPr>
              <w:t xml:space="preserve"> -  wnioskodawc</w:t>
            </w:r>
            <w:r w:rsidR="00B25EE5">
              <w:rPr>
                <w:rFonts w:ascii="Calibri" w:eastAsia="Times New Roman" w:hAnsi="Calibri" w:cs="Calibri"/>
                <w:lang w:eastAsia="zh-CN"/>
              </w:rPr>
              <w:t>a</w:t>
            </w:r>
            <w:r>
              <w:rPr>
                <w:rFonts w:ascii="Calibri" w:eastAsia="Times New Roman" w:hAnsi="Calibri" w:cs="Calibri"/>
                <w:lang w:eastAsia="zh-CN"/>
              </w:rPr>
              <w:t xml:space="preserve"> projektu nie zobowiąż</w:t>
            </w:r>
            <w:r w:rsidR="00B25EE5">
              <w:rPr>
                <w:rFonts w:ascii="Calibri" w:eastAsia="Times New Roman" w:hAnsi="Calibri" w:cs="Calibri"/>
                <w:lang w:eastAsia="zh-CN"/>
              </w:rPr>
              <w:t>e</w:t>
            </w:r>
            <w:r>
              <w:rPr>
                <w:rFonts w:ascii="Calibri" w:eastAsia="Times New Roman" w:hAnsi="Calibri" w:cs="Calibri"/>
                <w:lang w:eastAsia="zh-CN"/>
              </w:rPr>
              <w:t xml:space="preserve"> się do realizacji świadczeń zdrowotnych w trybie leczenia jednego dnia przez podmioty, które posiadają umowę o udzielanie świadczeń opieki zdrowotnej ze środków publicznych w rodzaju leczenie szpitalne,</w:t>
            </w:r>
            <w:r w:rsidR="00DB1143">
              <w:rPr>
                <w:rFonts w:ascii="Calibri" w:eastAsia="Times New Roman" w:hAnsi="Calibri" w:cs="Calibri"/>
                <w:lang w:eastAsia="zh-CN"/>
              </w:rPr>
              <w:t xml:space="preserve"> a dotychczas nie realizowały świadczeń zdrowotnych w trybie leczenia jednego dnia, w zakresie którego dotyczy projekt</w:t>
            </w:r>
            <w:r w:rsidR="00E52E15">
              <w:rPr>
                <w:rFonts w:ascii="Calibri" w:eastAsia="Times New Roman" w:hAnsi="Calibri" w:cs="Calibri"/>
                <w:lang w:eastAsia="zh-CN"/>
              </w:rPr>
              <w:t>;</w:t>
            </w:r>
          </w:p>
          <w:p w14:paraId="1A6CC78D" w14:textId="2C1C9641" w:rsidR="00A37DF4" w:rsidRDefault="00A37DF4" w:rsidP="00024B56">
            <w:pPr>
              <w:suppressAutoHyphens/>
              <w:spacing w:after="120" w:line="276" w:lineRule="auto"/>
              <w:rPr>
                <w:rFonts w:ascii="Calibri" w:eastAsia="Times New Roman" w:hAnsi="Calibri" w:cs="Calibri"/>
                <w:lang w:eastAsia="zh-CN"/>
              </w:rPr>
            </w:pPr>
            <w:r w:rsidRPr="00D7246A">
              <w:rPr>
                <w:rFonts w:ascii="Calibri" w:eastAsia="Times New Roman" w:hAnsi="Calibri" w:cs="Calibri"/>
                <w:b/>
                <w:bCs/>
                <w:lang w:eastAsia="zh-CN"/>
              </w:rPr>
              <w:t>2 pkt</w:t>
            </w:r>
            <w:r>
              <w:rPr>
                <w:rFonts w:ascii="Calibri" w:eastAsia="Times New Roman" w:hAnsi="Calibri" w:cs="Calibri"/>
                <w:lang w:eastAsia="zh-CN"/>
              </w:rPr>
              <w:t xml:space="preserve"> -  wnioskodawc</w:t>
            </w:r>
            <w:r w:rsidR="00B25EE5">
              <w:rPr>
                <w:rFonts w:ascii="Calibri" w:eastAsia="Times New Roman" w:hAnsi="Calibri" w:cs="Calibri"/>
                <w:lang w:eastAsia="zh-CN"/>
              </w:rPr>
              <w:t>a</w:t>
            </w:r>
            <w:r>
              <w:rPr>
                <w:rFonts w:ascii="Calibri" w:eastAsia="Times New Roman" w:hAnsi="Calibri" w:cs="Calibri"/>
                <w:lang w:eastAsia="zh-CN"/>
              </w:rPr>
              <w:t xml:space="preserve"> projektu zobowiąż</w:t>
            </w:r>
            <w:r w:rsidR="00B25EE5">
              <w:rPr>
                <w:rFonts w:ascii="Calibri" w:eastAsia="Times New Roman" w:hAnsi="Calibri" w:cs="Calibri"/>
                <w:lang w:eastAsia="zh-CN"/>
              </w:rPr>
              <w:t>e</w:t>
            </w:r>
            <w:r>
              <w:rPr>
                <w:rFonts w:ascii="Calibri" w:eastAsia="Times New Roman" w:hAnsi="Calibri" w:cs="Calibri"/>
                <w:lang w:eastAsia="zh-CN"/>
              </w:rPr>
              <w:t xml:space="preserve"> się do realizacji świadczeń zdrowotnych w trybie leczenia jednego dnia przez podmioty, które posiadają umowę o udzielanie świadczeń opieki zdrowotnej ze środków </w:t>
            </w:r>
            <w:r>
              <w:rPr>
                <w:rFonts w:ascii="Calibri" w:eastAsia="Times New Roman" w:hAnsi="Calibri" w:cs="Calibri"/>
                <w:lang w:eastAsia="zh-CN"/>
              </w:rPr>
              <w:lastRenderedPageBreak/>
              <w:t>publicznych w rodzaju leczenie szpitalne, a dotychczas nie realizowały świadczeń zdrowotnych w trybie leczenia jednego dnia, w zakresie którego dotyczy projekt.</w:t>
            </w:r>
          </w:p>
          <w:p w14:paraId="018E0E0D" w14:textId="5A303307" w:rsidR="00A37DF4" w:rsidRPr="00CC60E9" w:rsidRDefault="00A37DF4" w:rsidP="00024B56">
            <w:pPr>
              <w:suppressAutoHyphens/>
              <w:spacing w:after="120" w:line="276" w:lineRule="auto"/>
              <w:rPr>
                <w:rFonts w:ascii="Calibri" w:eastAsia="Times New Roman" w:hAnsi="Calibri" w:cs="Calibri"/>
                <w:bCs/>
                <w:lang w:eastAsia="zh-CN"/>
              </w:rPr>
            </w:pPr>
            <w:r>
              <w:rPr>
                <w:rFonts w:ascii="Calibri" w:eastAsia="Times New Roman" w:hAnsi="Calibri" w:cs="Calibri"/>
                <w:lang w:eastAsia="zh-CN"/>
              </w:rPr>
              <w:t>Kryterium weryfikowane na podstawie zapisów wniosku o dofinansowanie i załączników i/lub wyjaśnień udzielonych przez Wnioskodawcę.</w:t>
            </w:r>
          </w:p>
        </w:tc>
        <w:tc>
          <w:tcPr>
            <w:tcW w:w="746" w:type="pct"/>
            <w:shd w:val="clear" w:color="auto" w:fill="FFFFFF"/>
            <w:vAlign w:val="center"/>
          </w:tcPr>
          <w:p w14:paraId="41BDBCCC" w14:textId="3BAAEE1B" w:rsidR="00A37DF4" w:rsidRPr="00CC60E9" w:rsidRDefault="00A37DF4" w:rsidP="00907DF9">
            <w:pPr>
              <w:spacing w:after="120" w:line="276" w:lineRule="auto"/>
              <w:jc w:val="center"/>
              <w:rPr>
                <w:rFonts w:ascii="Calibri" w:hAnsi="Calibri" w:cs="Calibri"/>
                <w:bCs/>
                <w:lang w:eastAsia="pl-PL"/>
              </w:rPr>
            </w:pPr>
            <w:r w:rsidRPr="00DE2D3B">
              <w:rPr>
                <w:rFonts w:cstheme="minorHAnsi"/>
                <w:bCs/>
                <w:lang w:eastAsia="pl-PL"/>
              </w:rPr>
              <w:lastRenderedPageBreak/>
              <w:t>Kryterium premiujące</w:t>
            </w:r>
          </w:p>
        </w:tc>
        <w:tc>
          <w:tcPr>
            <w:tcW w:w="482" w:type="pct"/>
            <w:shd w:val="clear" w:color="auto" w:fill="FFFFFF"/>
            <w:vAlign w:val="center"/>
          </w:tcPr>
          <w:p w14:paraId="2700C12B" w14:textId="5700D25B" w:rsidR="00A37DF4" w:rsidRPr="00CC60E9" w:rsidRDefault="00A37DF4" w:rsidP="00907DF9">
            <w:pPr>
              <w:spacing w:after="120" w:line="276" w:lineRule="auto"/>
              <w:jc w:val="center"/>
              <w:rPr>
                <w:rFonts w:ascii="Calibri" w:hAnsi="Calibri" w:cs="Calibri"/>
                <w:bCs/>
                <w:lang w:eastAsia="pl-PL"/>
              </w:rPr>
            </w:pPr>
            <w:r>
              <w:rPr>
                <w:rFonts w:ascii="Calibri" w:hAnsi="Calibri" w:cs="Calibri"/>
                <w:bCs/>
                <w:lang w:eastAsia="pl-PL"/>
              </w:rPr>
              <w:t>3</w:t>
            </w:r>
          </w:p>
        </w:tc>
        <w:tc>
          <w:tcPr>
            <w:tcW w:w="834" w:type="pct"/>
            <w:vAlign w:val="center"/>
          </w:tcPr>
          <w:p w14:paraId="27EF7D8F" w14:textId="5CD5D608" w:rsidR="00A37DF4" w:rsidRPr="00CC60E9" w:rsidRDefault="00A37DF4" w:rsidP="00907DF9">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0 lub 2 pkt</w:t>
            </w:r>
          </w:p>
        </w:tc>
      </w:tr>
      <w:tr w:rsidR="001E7DBD" w:rsidRPr="0027399E" w14:paraId="04A40E4E" w14:textId="77777777" w:rsidTr="00FB3B4D">
        <w:trPr>
          <w:trHeight w:val="229"/>
        </w:trPr>
        <w:tc>
          <w:tcPr>
            <w:tcW w:w="131" w:type="pct"/>
            <w:noWrap/>
            <w:vAlign w:val="center"/>
          </w:tcPr>
          <w:p w14:paraId="282F6E2C" w14:textId="0DF1A171" w:rsidR="001E7DBD" w:rsidRDefault="00FB3B4D" w:rsidP="001E7DBD">
            <w:pPr>
              <w:spacing w:after="120"/>
              <w:jc w:val="center"/>
              <w:rPr>
                <w:rFonts w:ascii="Calibri" w:hAnsi="Calibri" w:cs="Calibri"/>
              </w:rPr>
            </w:pPr>
            <w:r>
              <w:rPr>
                <w:rFonts w:ascii="Calibri" w:hAnsi="Calibri" w:cs="Calibri"/>
              </w:rPr>
              <w:t>3.</w:t>
            </w:r>
          </w:p>
        </w:tc>
        <w:tc>
          <w:tcPr>
            <w:tcW w:w="703" w:type="pct"/>
            <w:vAlign w:val="center"/>
          </w:tcPr>
          <w:p w14:paraId="51B8BAD7" w14:textId="1FE8E784" w:rsidR="00A9653C" w:rsidRPr="006814EE" w:rsidRDefault="00A9653C" w:rsidP="001E7DBD">
            <w:pPr>
              <w:autoSpaceDE w:val="0"/>
              <w:autoSpaceDN w:val="0"/>
              <w:adjustRightInd w:val="0"/>
              <w:spacing w:after="120" w:line="276" w:lineRule="auto"/>
              <w:rPr>
                <w:rFonts w:cstheme="minorHAnsi"/>
                <w:lang w:eastAsia="pl-PL"/>
              </w:rPr>
            </w:pPr>
            <w:r w:rsidRPr="006814EE">
              <w:rPr>
                <w:rFonts w:cstheme="minorHAnsi"/>
                <w:lang w:eastAsia="pl-PL"/>
              </w:rPr>
              <w:t>Zwiększenie potencjału podmiotu</w:t>
            </w:r>
            <w:r w:rsidR="006F527A" w:rsidRPr="006814EE">
              <w:rPr>
                <w:rFonts w:cstheme="minorHAnsi"/>
                <w:lang w:eastAsia="pl-PL"/>
              </w:rPr>
              <w:t xml:space="preserve"> wykonującego działalność leczniczą</w:t>
            </w:r>
            <w:r w:rsidR="00FB3B4D" w:rsidRPr="006814EE">
              <w:rPr>
                <w:rFonts w:cstheme="minorHAnsi"/>
                <w:lang w:eastAsia="pl-PL"/>
              </w:rPr>
              <w:t xml:space="preserve"> </w:t>
            </w:r>
            <w:r w:rsidRPr="006814EE">
              <w:rPr>
                <w:rFonts w:cstheme="minorHAnsi"/>
                <w:lang w:eastAsia="pl-PL"/>
              </w:rPr>
              <w:t>(jeśli dotyczy)</w:t>
            </w:r>
          </w:p>
          <w:p w14:paraId="3EA26893" w14:textId="1028AE6C" w:rsidR="00315C9D" w:rsidRPr="006814EE" w:rsidRDefault="00315C9D" w:rsidP="00315C9D">
            <w:pPr>
              <w:autoSpaceDE w:val="0"/>
              <w:autoSpaceDN w:val="0"/>
              <w:adjustRightInd w:val="0"/>
              <w:spacing w:after="120" w:line="276" w:lineRule="auto"/>
              <w:rPr>
                <w:rFonts w:cstheme="minorHAnsi"/>
                <w:lang w:eastAsia="pl-PL"/>
              </w:rPr>
            </w:pPr>
          </w:p>
        </w:tc>
        <w:tc>
          <w:tcPr>
            <w:tcW w:w="2104" w:type="pct"/>
            <w:vAlign w:val="center"/>
          </w:tcPr>
          <w:p w14:paraId="1DFABEC8" w14:textId="77777777" w:rsidR="00E52E15" w:rsidRPr="006814EE" w:rsidRDefault="00E52E15" w:rsidP="00E52E15">
            <w:pPr>
              <w:suppressAutoHyphens/>
              <w:spacing w:after="120" w:line="276" w:lineRule="auto"/>
              <w:rPr>
                <w:rFonts w:ascii="Calibri" w:eastAsia="Times New Roman" w:hAnsi="Calibri" w:cs="Calibri"/>
                <w:lang w:eastAsia="zh-CN"/>
              </w:rPr>
            </w:pPr>
            <w:r w:rsidRPr="006814EE">
              <w:rPr>
                <w:rFonts w:ascii="Calibri" w:eastAsia="Times New Roman" w:hAnsi="Calibri" w:cs="Calibri"/>
                <w:lang w:eastAsia="zh-CN"/>
              </w:rPr>
              <w:t>Kryterium dotyczy projektów w obszarze leczenia jednego dnia.</w:t>
            </w:r>
          </w:p>
          <w:p w14:paraId="5D9B769C" w14:textId="37DEBFCA" w:rsidR="00315C9D" w:rsidRPr="006814EE" w:rsidRDefault="006F527A" w:rsidP="00315C9D">
            <w:pPr>
              <w:suppressAutoHyphens/>
              <w:spacing w:after="120" w:line="276" w:lineRule="auto"/>
              <w:rPr>
                <w:rFonts w:ascii="Calibri" w:eastAsia="Times New Roman" w:hAnsi="Calibri" w:cs="Calibri"/>
                <w:lang w:eastAsia="zh-CN"/>
              </w:rPr>
            </w:pPr>
            <w:r w:rsidRPr="006814EE">
              <w:rPr>
                <w:rFonts w:cstheme="minorHAnsi"/>
                <w:lang w:eastAsia="pl-PL"/>
              </w:rPr>
              <w:t xml:space="preserve">Podmiot wykonujący działalność leczniczą </w:t>
            </w:r>
            <w:r w:rsidR="007A5D5B" w:rsidRPr="006814EE">
              <w:rPr>
                <w:rFonts w:ascii="Calibri" w:eastAsia="Times New Roman" w:hAnsi="Calibri" w:cs="Calibri"/>
                <w:lang w:eastAsia="zh-CN"/>
              </w:rPr>
              <w:t xml:space="preserve">zwiększy liczbę świadczeń </w:t>
            </w:r>
            <w:r w:rsidR="00E52E15" w:rsidRPr="006814EE">
              <w:rPr>
                <w:rFonts w:ascii="Calibri" w:eastAsia="Times New Roman" w:hAnsi="Calibri" w:cs="Calibri"/>
                <w:lang w:eastAsia="zh-CN"/>
              </w:rPr>
              <w:t xml:space="preserve">w trybie leczenia jednego dnia, </w:t>
            </w:r>
            <w:r w:rsidR="007A5D5B" w:rsidRPr="006814EE">
              <w:rPr>
                <w:rFonts w:ascii="Calibri" w:eastAsia="Times New Roman" w:hAnsi="Calibri" w:cs="Calibri"/>
                <w:lang w:eastAsia="zh-CN"/>
              </w:rPr>
              <w:t>w ramach zakresów świadczeń finansowanych ze środków publicznych (NFZ):</w:t>
            </w:r>
          </w:p>
          <w:p w14:paraId="30222181" w14:textId="4DAD652C" w:rsidR="00315C9D" w:rsidRPr="006814EE" w:rsidRDefault="00315C9D" w:rsidP="002C71FA">
            <w:pPr>
              <w:suppressAutoHyphens/>
              <w:spacing w:after="120" w:line="276" w:lineRule="auto"/>
              <w:rPr>
                <w:rFonts w:ascii="Calibri" w:eastAsia="Times New Roman" w:hAnsi="Calibri" w:cs="Calibri"/>
                <w:lang w:eastAsia="zh-CN"/>
              </w:rPr>
            </w:pPr>
            <w:r w:rsidRPr="006814EE">
              <w:rPr>
                <w:rFonts w:ascii="Calibri" w:eastAsia="Times New Roman" w:hAnsi="Calibri" w:cs="Calibri"/>
                <w:b/>
                <w:bCs/>
                <w:lang w:eastAsia="zh-CN"/>
              </w:rPr>
              <w:t>0 pkt</w:t>
            </w:r>
            <w:r w:rsidRPr="006814EE">
              <w:rPr>
                <w:rFonts w:ascii="Calibri" w:eastAsia="Times New Roman" w:hAnsi="Calibri" w:cs="Calibri"/>
                <w:lang w:eastAsia="zh-CN"/>
              </w:rPr>
              <w:t xml:space="preserve"> – </w:t>
            </w:r>
            <w:r w:rsidR="006F527A" w:rsidRPr="006814EE">
              <w:rPr>
                <w:rFonts w:cstheme="minorHAnsi"/>
                <w:lang w:eastAsia="pl-PL"/>
              </w:rPr>
              <w:t xml:space="preserve">podmiot wykonujący działalność leczniczą </w:t>
            </w:r>
            <w:r w:rsidR="007A5D5B" w:rsidRPr="006814EE">
              <w:rPr>
                <w:rFonts w:ascii="Calibri" w:eastAsia="Times New Roman" w:hAnsi="Calibri" w:cs="Calibri"/>
                <w:lang w:eastAsia="zh-CN"/>
              </w:rPr>
              <w:t>nie zwiększy</w:t>
            </w:r>
            <w:r w:rsidR="00E52E15" w:rsidRPr="006814EE">
              <w:rPr>
                <w:rFonts w:ascii="Calibri" w:eastAsia="Times New Roman" w:hAnsi="Calibri" w:cs="Calibri"/>
                <w:lang w:eastAsia="zh-CN"/>
              </w:rPr>
              <w:t xml:space="preserve"> liczby</w:t>
            </w:r>
            <w:r w:rsidR="007A5D5B" w:rsidRPr="006814EE">
              <w:rPr>
                <w:rFonts w:ascii="Calibri" w:eastAsia="Times New Roman" w:hAnsi="Calibri" w:cs="Calibri"/>
                <w:lang w:eastAsia="zh-CN"/>
              </w:rPr>
              <w:t xml:space="preserve"> </w:t>
            </w:r>
            <w:r w:rsidR="002C71FA" w:rsidRPr="006814EE">
              <w:rPr>
                <w:rFonts w:ascii="Calibri" w:eastAsia="Times New Roman" w:hAnsi="Calibri" w:cs="Calibri"/>
                <w:lang w:eastAsia="zh-CN"/>
              </w:rPr>
              <w:t>świadczeń w trybie</w:t>
            </w:r>
            <w:r w:rsidR="006F527A" w:rsidRPr="006814EE">
              <w:rPr>
                <w:rFonts w:ascii="Calibri" w:eastAsia="Times New Roman" w:hAnsi="Calibri" w:cs="Calibri"/>
                <w:lang w:eastAsia="zh-CN"/>
              </w:rPr>
              <w:t xml:space="preserve"> leczenia</w:t>
            </w:r>
            <w:r w:rsidR="002C71FA" w:rsidRPr="006814EE">
              <w:rPr>
                <w:rFonts w:ascii="Calibri" w:eastAsia="Times New Roman" w:hAnsi="Calibri" w:cs="Calibri"/>
                <w:lang w:eastAsia="zh-CN"/>
              </w:rPr>
              <w:t xml:space="preserve"> jednego dnia</w:t>
            </w:r>
            <w:r w:rsidR="00E52E15" w:rsidRPr="006814EE">
              <w:rPr>
                <w:rFonts w:ascii="Calibri" w:eastAsia="Times New Roman" w:hAnsi="Calibri" w:cs="Calibri"/>
                <w:lang w:eastAsia="zh-CN"/>
              </w:rPr>
              <w:t>,</w:t>
            </w:r>
            <w:r w:rsidR="002C71FA" w:rsidRPr="006814EE">
              <w:rPr>
                <w:rFonts w:ascii="Calibri" w:eastAsia="Times New Roman" w:hAnsi="Calibri" w:cs="Calibri"/>
                <w:lang w:eastAsia="zh-CN"/>
              </w:rPr>
              <w:t xml:space="preserve"> w ramach zakresów świadczeń finansowanych ze środków publicznych (NFZ)</w:t>
            </w:r>
            <w:r w:rsidR="00E52E15" w:rsidRPr="006814EE">
              <w:rPr>
                <w:rFonts w:ascii="Calibri" w:eastAsia="Times New Roman" w:hAnsi="Calibri" w:cs="Calibri"/>
                <w:lang w:eastAsia="zh-CN"/>
              </w:rPr>
              <w:t>;</w:t>
            </w:r>
          </w:p>
          <w:p w14:paraId="19C94391" w14:textId="100F2D18" w:rsidR="002C71FA" w:rsidRPr="006814EE" w:rsidRDefault="00315C9D" w:rsidP="002C71FA">
            <w:pPr>
              <w:suppressAutoHyphens/>
              <w:spacing w:after="120" w:line="276" w:lineRule="auto"/>
              <w:rPr>
                <w:rFonts w:ascii="Calibri" w:eastAsia="Times New Roman" w:hAnsi="Calibri" w:cs="Calibri"/>
                <w:lang w:eastAsia="zh-CN"/>
              </w:rPr>
            </w:pPr>
            <w:r w:rsidRPr="006814EE">
              <w:rPr>
                <w:rFonts w:ascii="Calibri" w:eastAsia="Times New Roman" w:hAnsi="Calibri" w:cs="Calibri"/>
                <w:b/>
                <w:bCs/>
                <w:lang w:eastAsia="zh-CN"/>
              </w:rPr>
              <w:t>1 pkt</w:t>
            </w:r>
            <w:r w:rsidRPr="006814EE">
              <w:rPr>
                <w:rFonts w:ascii="Calibri" w:eastAsia="Times New Roman" w:hAnsi="Calibri" w:cs="Calibri"/>
                <w:lang w:eastAsia="zh-CN"/>
              </w:rPr>
              <w:t xml:space="preserve"> – </w:t>
            </w:r>
            <w:r w:rsidR="002C71FA" w:rsidRPr="006814EE">
              <w:rPr>
                <w:rFonts w:ascii="Calibri" w:eastAsia="Times New Roman" w:hAnsi="Calibri" w:cs="Calibri"/>
                <w:lang w:eastAsia="zh-CN"/>
              </w:rPr>
              <w:t xml:space="preserve"> </w:t>
            </w:r>
            <w:r w:rsidR="006F527A" w:rsidRPr="006814EE">
              <w:rPr>
                <w:rFonts w:cstheme="minorHAnsi"/>
                <w:lang w:eastAsia="pl-PL"/>
              </w:rPr>
              <w:t xml:space="preserve">podmiot wykonujący działalność leczniczą </w:t>
            </w:r>
            <w:r w:rsidR="007A5D5B" w:rsidRPr="006814EE">
              <w:rPr>
                <w:rFonts w:ascii="Calibri" w:eastAsia="Times New Roman" w:hAnsi="Calibri" w:cs="Calibri"/>
                <w:lang w:eastAsia="zh-CN"/>
              </w:rPr>
              <w:t xml:space="preserve">zwiększy </w:t>
            </w:r>
            <w:r w:rsidR="00E52E15" w:rsidRPr="006814EE">
              <w:rPr>
                <w:rFonts w:ascii="Calibri" w:eastAsia="Times New Roman" w:hAnsi="Calibri" w:cs="Calibri"/>
                <w:lang w:eastAsia="zh-CN"/>
              </w:rPr>
              <w:t xml:space="preserve">liczbę </w:t>
            </w:r>
            <w:r w:rsidR="002C71FA" w:rsidRPr="006814EE">
              <w:rPr>
                <w:rFonts w:ascii="Calibri" w:eastAsia="Times New Roman" w:hAnsi="Calibri" w:cs="Calibri"/>
                <w:lang w:eastAsia="zh-CN"/>
              </w:rPr>
              <w:t>świadcz</w:t>
            </w:r>
            <w:r w:rsidR="00E52E15" w:rsidRPr="006814EE">
              <w:rPr>
                <w:rFonts w:ascii="Calibri" w:eastAsia="Times New Roman" w:hAnsi="Calibri" w:cs="Calibri"/>
                <w:lang w:eastAsia="zh-CN"/>
              </w:rPr>
              <w:t>eń</w:t>
            </w:r>
            <w:r w:rsidR="002C71FA" w:rsidRPr="006814EE">
              <w:rPr>
                <w:rFonts w:ascii="Calibri" w:eastAsia="Times New Roman" w:hAnsi="Calibri" w:cs="Calibri"/>
                <w:lang w:eastAsia="zh-CN"/>
              </w:rPr>
              <w:t xml:space="preserve"> w trybie </w:t>
            </w:r>
            <w:r w:rsidR="006F527A" w:rsidRPr="006814EE">
              <w:rPr>
                <w:rFonts w:ascii="Calibri" w:eastAsia="Times New Roman" w:hAnsi="Calibri" w:cs="Calibri"/>
                <w:lang w:eastAsia="zh-CN"/>
              </w:rPr>
              <w:t xml:space="preserve">leczenia </w:t>
            </w:r>
            <w:r w:rsidR="002C71FA" w:rsidRPr="006814EE">
              <w:rPr>
                <w:rFonts w:ascii="Calibri" w:eastAsia="Times New Roman" w:hAnsi="Calibri" w:cs="Calibri"/>
                <w:lang w:eastAsia="zh-CN"/>
              </w:rPr>
              <w:t>jednego dnia</w:t>
            </w:r>
            <w:r w:rsidR="00E52E15" w:rsidRPr="006814EE">
              <w:rPr>
                <w:rFonts w:ascii="Calibri" w:eastAsia="Times New Roman" w:hAnsi="Calibri" w:cs="Calibri"/>
                <w:lang w:eastAsia="zh-CN"/>
              </w:rPr>
              <w:t>,</w:t>
            </w:r>
            <w:r w:rsidR="002C71FA" w:rsidRPr="006814EE">
              <w:rPr>
                <w:rFonts w:ascii="Calibri" w:eastAsia="Times New Roman" w:hAnsi="Calibri" w:cs="Calibri"/>
                <w:lang w:eastAsia="zh-CN"/>
              </w:rPr>
              <w:t xml:space="preserve"> w ramach </w:t>
            </w:r>
            <w:r w:rsidRPr="006814EE">
              <w:rPr>
                <w:rFonts w:ascii="Calibri" w:eastAsia="Times New Roman" w:hAnsi="Calibri" w:cs="Calibri"/>
                <w:lang w:eastAsia="zh-CN"/>
              </w:rPr>
              <w:t>zakres</w:t>
            </w:r>
            <w:r w:rsidR="002C71FA" w:rsidRPr="006814EE">
              <w:rPr>
                <w:rFonts w:ascii="Calibri" w:eastAsia="Times New Roman" w:hAnsi="Calibri" w:cs="Calibri"/>
                <w:lang w:eastAsia="zh-CN"/>
              </w:rPr>
              <w:t>u świadczeń finansowanych ze środków publicznych (NFZ)</w:t>
            </w:r>
            <w:r w:rsidR="00E52E15" w:rsidRPr="006814EE">
              <w:rPr>
                <w:rFonts w:ascii="Calibri" w:eastAsia="Times New Roman" w:hAnsi="Calibri" w:cs="Calibri"/>
                <w:lang w:eastAsia="zh-CN"/>
              </w:rPr>
              <w:t xml:space="preserve"> o 1;</w:t>
            </w:r>
          </w:p>
          <w:p w14:paraId="75C03CCD" w14:textId="36D6D156" w:rsidR="00E52E15" w:rsidRPr="006814EE" w:rsidRDefault="00315C9D" w:rsidP="00315C9D">
            <w:pPr>
              <w:suppressAutoHyphens/>
              <w:spacing w:after="120" w:line="276" w:lineRule="auto"/>
              <w:rPr>
                <w:rFonts w:cstheme="minorHAnsi"/>
                <w:lang w:eastAsia="pl-PL"/>
              </w:rPr>
            </w:pPr>
            <w:r w:rsidRPr="006814EE">
              <w:rPr>
                <w:rFonts w:ascii="Calibri" w:eastAsia="Times New Roman" w:hAnsi="Calibri" w:cs="Calibri"/>
                <w:b/>
                <w:bCs/>
                <w:lang w:eastAsia="zh-CN"/>
              </w:rPr>
              <w:t>2 pkt</w:t>
            </w:r>
            <w:r w:rsidRPr="006814EE">
              <w:rPr>
                <w:rFonts w:ascii="Calibri" w:eastAsia="Times New Roman" w:hAnsi="Calibri" w:cs="Calibri"/>
                <w:lang w:eastAsia="zh-CN"/>
              </w:rPr>
              <w:t xml:space="preserve"> - </w:t>
            </w:r>
            <w:r w:rsidR="00E52E15" w:rsidRPr="006814EE">
              <w:rPr>
                <w:rFonts w:cstheme="minorHAnsi"/>
                <w:lang w:eastAsia="pl-PL"/>
              </w:rPr>
              <w:t>podmiot wykonujący działalność leczniczą zwiększy liczbę świadczeń w trybie leczenia jednego dnia w ramach zakresu świadczeń finansowanych ze środków publicznych (NFZ) o 2 lub więcej.</w:t>
            </w:r>
          </w:p>
          <w:p w14:paraId="77929A07" w14:textId="10144C4F" w:rsidR="001E7DBD" w:rsidRPr="006814EE" w:rsidRDefault="00315C9D" w:rsidP="00315C9D">
            <w:pPr>
              <w:suppressAutoHyphens/>
              <w:spacing w:after="120" w:line="276" w:lineRule="auto"/>
              <w:rPr>
                <w:rFonts w:ascii="Calibri" w:eastAsia="Times New Roman" w:hAnsi="Calibri" w:cs="Calibri"/>
                <w:lang w:eastAsia="zh-CN"/>
              </w:rPr>
            </w:pPr>
            <w:r w:rsidRPr="006814EE">
              <w:rPr>
                <w:rFonts w:ascii="Calibri" w:eastAsia="Times New Roman" w:hAnsi="Calibri" w:cs="Calibri"/>
                <w:lang w:eastAsia="zh-CN"/>
              </w:rPr>
              <w:t>Kryterium weryfikowane na podstawie zapisów wniosku o dofinansowanie i załączników i/lub wyjaśnień udzielonych przez Wnioskodawcę</w:t>
            </w:r>
            <w:r w:rsidR="006F527A" w:rsidRPr="006814EE">
              <w:rPr>
                <w:rFonts w:ascii="Calibri" w:eastAsia="Times New Roman" w:hAnsi="Calibri" w:cs="Calibri"/>
                <w:lang w:eastAsia="zh-CN"/>
              </w:rPr>
              <w:t>.</w:t>
            </w:r>
          </w:p>
        </w:tc>
        <w:tc>
          <w:tcPr>
            <w:tcW w:w="746" w:type="pct"/>
            <w:shd w:val="clear" w:color="auto" w:fill="FFFFFF"/>
            <w:vAlign w:val="center"/>
          </w:tcPr>
          <w:p w14:paraId="4E2BFB73" w14:textId="068D4C3A" w:rsidR="001E7DBD" w:rsidRPr="00DE2D3B" w:rsidRDefault="00315C9D" w:rsidP="001E7DBD">
            <w:pPr>
              <w:spacing w:after="120" w:line="276" w:lineRule="auto"/>
              <w:jc w:val="center"/>
              <w:rPr>
                <w:rFonts w:cstheme="minorHAnsi"/>
                <w:bCs/>
                <w:lang w:eastAsia="pl-PL"/>
              </w:rPr>
            </w:pPr>
            <w:r w:rsidRPr="00DE2D3B">
              <w:rPr>
                <w:rFonts w:cstheme="minorHAnsi"/>
                <w:bCs/>
                <w:lang w:eastAsia="pl-PL"/>
              </w:rPr>
              <w:t>Kryterium premiujące</w:t>
            </w:r>
          </w:p>
        </w:tc>
        <w:tc>
          <w:tcPr>
            <w:tcW w:w="482" w:type="pct"/>
            <w:shd w:val="clear" w:color="auto" w:fill="FFFFFF"/>
            <w:vAlign w:val="center"/>
          </w:tcPr>
          <w:p w14:paraId="085A3CD4" w14:textId="567526CF" w:rsidR="001E7DBD" w:rsidRDefault="00315C9D" w:rsidP="001E7DBD">
            <w:pPr>
              <w:spacing w:after="120" w:line="276" w:lineRule="auto"/>
              <w:jc w:val="center"/>
              <w:rPr>
                <w:rFonts w:ascii="Calibri" w:hAnsi="Calibri" w:cs="Calibri"/>
                <w:bCs/>
                <w:lang w:eastAsia="pl-PL"/>
              </w:rPr>
            </w:pPr>
            <w:r>
              <w:rPr>
                <w:rFonts w:ascii="Calibri" w:hAnsi="Calibri" w:cs="Calibri"/>
                <w:bCs/>
                <w:lang w:eastAsia="pl-PL"/>
              </w:rPr>
              <w:t>3</w:t>
            </w:r>
          </w:p>
        </w:tc>
        <w:tc>
          <w:tcPr>
            <w:tcW w:w="834" w:type="pct"/>
            <w:vAlign w:val="center"/>
          </w:tcPr>
          <w:p w14:paraId="08DC4086" w14:textId="6910C223" w:rsidR="001E7DBD" w:rsidRDefault="002C71FA" w:rsidP="001E7DBD">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0</w:t>
            </w:r>
            <w:r w:rsidR="00FF3CAF">
              <w:rPr>
                <w:rFonts w:ascii="Calibri" w:hAnsi="Calibri" w:cs="Calibri"/>
                <w:lang w:eastAsia="pl-PL"/>
              </w:rPr>
              <w:t>-</w:t>
            </w:r>
            <w:r>
              <w:rPr>
                <w:rFonts w:ascii="Calibri" w:hAnsi="Calibri" w:cs="Calibri"/>
                <w:lang w:eastAsia="pl-PL"/>
              </w:rPr>
              <w:t xml:space="preserve">2 pkt </w:t>
            </w:r>
          </w:p>
        </w:tc>
      </w:tr>
      <w:tr w:rsidR="001E7DBD" w:rsidRPr="0027399E" w14:paraId="2F3FD94B" w14:textId="77777777" w:rsidTr="00A37DF4">
        <w:trPr>
          <w:trHeight w:val="229"/>
        </w:trPr>
        <w:tc>
          <w:tcPr>
            <w:tcW w:w="131" w:type="pct"/>
            <w:noWrap/>
            <w:vAlign w:val="center"/>
          </w:tcPr>
          <w:p w14:paraId="3FC999C2" w14:textId="7DFD6F79" w:rsidR="001E7DBD" w:rsidRDefault="006F527A" w:rsidP="001E7DBD">
            <w:pPr>
              <w:spacing w:after="120"/>
              <w:jc w:val="center"/>
              <w:rPr>
                <w:rFonts w:ascii="Calibri" w:hAnsi="Calibri" w:cs="Calibri"/>
              </w:rPr>
            </w:pPr>
            <w:r>
              <w:rPr>
                <w:rFonts w:ascii="Calibri" w:hAnsi="Calibri" w:cs="Calibri"/>
              </w:rPr>
              <w:t>4</w:t>
            </w:r>
            <w:r w:rsidR="001E7DBD">
              <w:rPr>
                <w:rFonts w:ascii="Calibri" w:hAnsi="Calibri" w:cs="Calibri"/>
              </w:rPr>
              <w:t>.</w:t>
            </w:r>
          </w:p>
        </w:tc>
        <w:tc>
          <w:tcPr>
            <w:tcW w:w="703" w:type="pct"/>
            <w:vAlign w:val="center"/>
          </w:tcPr>
          <w:p w14:paraId="320F3961" w14:textId="08CE5F4A" w:rsidR="001E7DBD" w:rsidRPr="006814EE" w:rsidRDefault="001E7DBD" w:rsidP="001E7DBD">
            <w:pPr>
              <w:autoSpaceDE w:val="0"/>
              <w:autoSpaceDN w:val="0"/>
              <w:adjustRightInd w:val="0"/>
              <w:spacing w:after="120" w:line="276" w:lineRule="auto"/>
              <w:rPr>
                <w:rFonts w:ascii="Calibri" w:hAnsi="Calibri" w:cs="Calibri"/>
                <w:lang w:eastAsia="pl-PL"/>
              </w:rPr>
            </w:pPr>
            <w:r w:rsidRPr="006814EE">
              <w:rPr>
                <w:rFonts w:ascii="Calibri" w:hAnsi="Calibri" w:cs="Calibri"/>
                <w:lang w:eastAsia="pl-PL"/>
              </w:rPr>
              <w:t xml:space="preserve">Udzielanie świadczeń z zakresu POZ  w ramach </w:t>
            </w:r>
            <w:r w:rsidRPr="006814EE">
              <w:rPr>
                <w:rFonts w:ascii="Calibri" w:hAnsi="Calibri" w:cs="Calibri"/>
                <w:lang w:eastAsia="pl-PL"/>
              </w:rPr>
              <w:lastRenderedPageBreak/>
              <w:t xml:space="preserve">modelu opieki koordynowanej </w:t>
            </w:r>
          </w:p>
          <w:p w14:paraId="341C72C8" w14:textId="0D18FDDB" w:rsidR="001E7DBD" w:rsidRPr="00CC60E9" w:rsidRDefault="001E7DBD" w:rsidP="001E7DBD">
            <w:pPr>
              <w:autoSpaceDE w:val="0"/>
              <w:autoSpaceDN w:val="0"/>
              <w:adjustRightInd w:val="0"/>
              <w:spacing w:after="120" w:line="276" w:lineRule="auto"/>
              <w:rPr>
                <w:rFonts w:ascii="Calibri" w:eastAsia="Calibri" w:hAnsi="Calibri" w:cs="Calibri"/>
              </w:rPr>
            </w:pPr>
            <w:r w:rsidRPr="006814EE">
              <w:rPr>
                <w:rFonts w:ascii="Calibri" w:hAnsi="Calibri" w:cs="Calibri"/>
                <w:lang w:eastAsia="pl-PL"/>
              </w:rPr>
              <w:t>(jeśli dotyczy)</w:t>
            </w:r>
          </w:p>
        </w:tc>
        <w:tc>
          <w:tcPr>
            <w:tcW w:w="2104" w:type="pct"/>
            <w:vAlign w:val="center"/>
          </w:tcPr>
          <w:p w14:paraId="18640462" w14:textId="08FF8F51" w:rsidR="001E7DBD" w:rsidRDefault="001E7DBD" w:rsidP="001E7DBD">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lastRenderedPageBreak/>
              <w:t>Kryterium dotyczy projektów w obszarze POZ</w:t>
            </w:r>
          </w:p>
          <w:p w14:paraId="14A733BF" w14:textId="442545BA" w:rsidR="001E7DBD" w:rsidRDefault="001E7DBD" w:rsidP="001E7DBD">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lastRenderedPageBreak/>
              <w:t xml:space="preserve">Ocenie podlega czy </w:t>
            </w:r>
            <w:r w:rsidRPr="00286512">
              <w:rPr>
                <w:rFonts w:ascii="Calibri" w:eastAsia="Times New Roman" w:hAnsi="Calibri" w:cs="Calibri"/>
                <w:lang w:eastAsia="zh-CN"/>
              </w:rPr>
              <w:t>projekt realizowan</w:t>
            </w:r>
            <w:r>
              <w:rPr>
                <w:rFonts w:ascii="Calibri" w:eastAsia="Times New Roman" w:hAnsi="Calibri" w:cs="Calibri"/>
                <w:lang w:eastAsia="zh-CN"/>
              </w:rPr>
              <w:t>y jest</w:t>
            </w:r>
            <w:r w:rsidRPr="00286512">
              <w:rPr>
                <w:rFonts w:ascii="Calibri" w:eastAsia="Times New Roman" w:hAnsi="Calibri" w:cs="Calibri"/>
                <w:lang w:eastAsia="zh-CN"/>
              </w:rPr>
              <w:t xml:space="preserve"> przez podmiot wykonując</w:t>
            </w:r>
            <w:r>
              <w:rPr>
                <w:rFonts w:ascii="Calibri" w:eastAsia="Times New Roman" w:hAnsi="Calibri" w:cs="Calibri"/>
                <w:lang w:eastAsia="zh-CN"/>
              </w:rPr>
              <w:t>y</w:t>
            </w:r>
            <w:r w:rsidRPr="00286512">
              <w:rPr>
                <w:rFonts w:ascii="Calibri" w:eastAsia="Times New Roman" w:hAnsi="Calibri" w:cs="Calibri"/>
                <w:lang w:eastAsia="zh-CN"/>
              </w:rPr>
              <w:t xml:space="preserve"> działalność leczniczą</w:t>
            </w:r>
            <w:r>
              <w:rPr>
                <w:rFonts w:ascii="Calibri" w:eastAsia="Times New Roman" w:hAnsi="Calibri" w:cs="Calibri"/>
                <w:lang w:eastAsia="zh-CN"/>
              </w:rPr>
              <w:t xml:space="preserve"> </w:t>
            </w:r>
            <w:r w:rsidRPr="00286512">
              <w:rPr>
                <w:rFonts w:ascii="Calibri" w:eastAsia="Times New Roman" w:hAnsi="Calibri" w:cs="Calibri"/>
                <w:lang w:eastAsia="zh-CN"/>
              </w:rPr>
              <w:t>udzielając</w:t>
            </w:r>
            <w:r>
              <w:rPr>
                <w:rFonts w:ascii="Calibri" w:eastAsia="Times New Roman" w:hAnsi="Calibri" w:cs="Calibri"/>
                <w:lang w:eastAsia="zh-CN"/>
              </w:rPr>
              <w:t>y</w:t>
            </w:r>
            <w:r w:rsidRPr="00286512">
              <w:rPr>
                <w:rFonts w:ascii="Calibri" w:eastAsia="Times New Roman" w:hAnsi="Calibri" w:cs="Calibri"/>
                <w:lang w:eastAsia="zh-CN"/>
              </w:rPr>
              <w:t xml:space="preserve"> świadczeń z zakresu POZ w ramach modelu opieki koordynowanej.</w:t>
            </w:r>
          </w:p>
          <w:p w14:paraId="6D78D07E" w14:textId="30875669" w:rsidR="001E7DBD" w:rsidRDefault="001E7DBD" w:rsidP="001E7DBD">
            <w:pPr>
              <w:suppressAutoHyphens/>
              <w:spacing w:after="120" w:line="276" w:lineRule="auto"/>
              <w:rPr>
                <w:rFonts w:ascii="Calibri" w:eastAsia="Times New Roman" w:hAnsi="Calibri" w:cs="Calibri"/>
                <w:lang w:eastAsia="zh-CN"/>
              </w:rPr>
            </w:pPr>
            <w:r w:rsidRPr="00D7246A">
              <w:rPr>
                <w:rFonts w:ascii="Calibri" w:eastAsia="Times New Roman" w:hAnsi="Calibri" w:cs="Calibri"/>
                <w:b/>
                <w:bCs/>
                <w:lang w:eastAsia="zh-CN"/>
              </w:rPr>
              <w:t>0 pkt</w:t>
            </w:r>
            <w:r>
              <w:rPr>
                <w:rFonts w:ascii="Calibri" w:eastAsia="Times New Roman" w:hAnsi="Calibri" w:cs="Calibri"/>
                <w:lang w:eastAsia="zh-CN"/>
              </w:rPr>
              <w:t xml:space="preserve"> - </w:t>
            </w:r>
            <w:r w:rsidRPr="00286512">
              <w:rPr>
                <w:rFonts w:ascii="Calibri" w:eastAsia="Times New Roman" w:hAnsi="Calibri" w:cs="Calibri"/>
                <w:lang w:eastAsia="zh-CN"/>
              </w:rPr>
              <w:t xml:space="preserve"> projekt</w:t>
            </w:r>
            <w:r>
              <w:rPr>
                <w:rFonts w:ascii="Calibri" w:eastAsia="Times New Roman" w:hAnsi="Calibri" w:cs="Calibri"/>
                <w:lang w:eastAsia="zh-CN"/>
              </w:rPr>
              <w:t xml:space="preserve"> nie jest</w:t>
            </w:r>
            <w:r w:rsidRPr="00286512">
              <w:rPr>
                <w:rFonts w:ascii="Calibri" w:eastAsia="Times New Roman" w:hAnsi="Calibri" w:cs="Calibri"/>
                <w:lang w:eastAsia="zh-CN"/>
              </w:rPr>
              <w:t xml:space="preserve"> realizowan</w:t>
            </w:r>
            <w:r>
              <w:rPr>
                <w:rFonts w:ascii="Calibri" w:eastAsia="Times New Roman" w:hAnsi="Calibri" w:cs="Calibri"/>
                <w:lang w:eastAsia="zh-CN"/>
              </w:rPr>
              <w:t xml:space="preserve">y </w:t>
            </w:r>
            <w:r w:rsidRPr="00286512">
              <w:rPr>
                <w:rFonts w:ascii="Calibri" w:eastAsia="Times New Roman" w:hAnsi="Calibri" w:cs="Calibri"/>
                <w:lang w:eastAsia="zh-CN"/>
              </w:rPr>
              <w:t>przez podmiot wykonując</w:t>
            </w:r>
            <w:r>
              <w:rPr>
                <w:rFonts w:ascii="Calibri" w:eastAsia="Times New Roman" w:hAnsi="Calibri" w:cs="Calibri"/>
                <w:lang w:eastAsia="zh-CN"/>
              </w:rPr>
              <w:t>y</w:t>
            </w:r>
            <w:r w:rsidRPr="00286512">
              <w:rPr>
                <w:rFonts w:ascii="Calibri" w:eastAsia="Times New Roman" w:hAnsi="Calibri" w:cs="Calibri"/>
                <w:lang w:eastAsia="zh-CN"/>
              </w:rPr>
              <w:t xml:space="preserve"> działalność leczniczą</w:t>
            </w:r>
            <w:r>
              <w:rPr>
                <w:rFonts w:ascii="Calibri" w:eastAsia="Times New Roman" w:hAnsi="Calibri" w:cs="Calibri"/>
                <w:lang w:eastAsia="zh-CN"/>
              </w:rPr>
              <w:t xml:space="preserve"> </w:t>
            </w:r>
            <w:r w:rsidRPr="00286512">
              <w:rPr>
                <w:rFonts w:ascii="Calibri" w:eastAsia="Times New Roman" w:hAnsi="Calibri" w:cs="Calibri"/>
                <w:lang w:eastAsia="zh-CN"/>
              </w:rPr>
              <w:t>udzielając</w:t>
            </w:r>
            <w:r>
              <w:rPr>
                <w:rFonts w:ascii="Calibri" w:eastAsia="Times New Roman" w:hAnsi="Calibri" w:cs="Calibri"/>
                <w:lang w:eastAsia="zh-CN"/>
              </w:rPr>
              <w:t>y</w:t>
            </w:r>
            <w:r w:rsidRPr="00286512">
              <w:rPr>
                <w:rFonts w:ascii="Calibri" w:eastAsia="Times New Roman" w:hAnsi="Calibri" w:cs="Calibri"/>
                <w:lang w:eastAsia="zh-CN"/>
              </w:rPr>
              <w:t xml:space="preserve"> świadczeń z zakresu POZ w ramach modelu opieki koordynowanej</w:t>
            </w:r>
            <w:r w:rsidR="00E52E15">
              <w:rPr>
                <w:rFonts w:ascii="Calibri" w:eastAsia="Times New Roman" w:hAnsi="Calibri" w:cs="Calibri"/>
                <w:lang w:eastAsia="zh-CN"/>
              </w:rPr>
              <w:t>;</w:t>
            </w:r>
          </w:p>
          <w:p w14:paraId="35C756A6" w14:textId="5B9408E5" w:rsidR="001E7DBD" w:rsidRDefault="001E7DBD" w:rsidP="001E7DBD">
            <w:pPr>
              <w:suppressAutoHyphens/>
              <w:spacing w:after="120" w:line="276" w:lineRule="auto"/>
              <w:rPr>
                <w:rFonts w:ascii="Calibri" w:eastAsia="Times New Roman" w:hAnsi="Calibri" w:cs="Calibri"/>
                <w:lang w:eastAsia="zh-CN"/>
              </w:rPr>
            </w:pPr>
            <w:r w:rsidRPr="00D7246A">
              <w:rPr>
                <w:rFonts w:ascii="Calibri" w:eastAsia="Times New Roman" w:hAnsi="Calibri" w:cs="Calibri"/>
                <w:b/>
                <w:bCs/>
                <w:lang w:eastAsia="zh-CN"/>
              </w:rPr>
              <w:t>2 pkt</w:t>
            </w:r>
            <w:r>
              <w:rPr>
                <w:rFonts w:ascii="Calibri" w:eastAsia="Times New Roman" w:hAnsi="Calibri" w:cs="Calibri"/>
                <w:lang w:eastAsia="zh-CN"/>
              </w:rPr>
              <w:t xml:space="preserve"> - </w:t>
            </w:r>
            <w:r w:rsidRPr="00286512">
              <w:rPr>
                <w:rFonts w:ascii="Calibri" w:eastAsia="Times New Roman" w:hAnsi="Calibri" w:cs="Calibri"/>
                <w:lang w:eastAsia="zh-CN"/>
              </w:rPr>
              <w:t xml:space="preserve"> projekt </w:t>
            </w:r>
            <w:r>
              <w:rPr>
                <w:rFonts w:ascii="Calibri" w:eastAsia="Times New Roman" w:hAnsi="Calibri" w:cs="Calibri"/>
                <w:lang w:eastAsia="zh-CN"/>
              </w:rPr>
              <w:t xml:space="preserve">jest </w:t>
            </w:r>
            <w:r w:rsidRPr="00286512">
              <w:rPr>
                <w:rFonts w:ascii="Calibri" w:eastAsia="Times New Roman" w:hAnsi="Calibri" w:cs="Calibri"/>
                <w:lang w:eastAsia="zh-CN"/>
              </w:rPr>
              <w:t>realizowan</w:t>
            </w:r>
            <w:r>
              <w:rPr>
                <w:rFonts w:ascii="Calibri" w:eastAsia="Times New Roman" w:hAnsi="Calibri" w:cs="Calibri"/>
                <w:lang w:eastAsia="zh-CN"/>
              </w:rPr>
              <w:t xml:space="preserve">y </w:t>
            </w:r>
            <w:r w:rsidRPr="00286512">
              <w:rPr>
                <w:rFonts w:ascii="Calibri" w:eastAsia="Times New Roman" w:hAnsi="Calibri" w:cs="Calibri"/>
                <w:lang w:eastAsia="zh-CN"/>
              </w:rPr>
              <w:t>przez podmiot wykonując</w:t>
            </w:r>
            <w:r>
              <w:rPr>
                <w:rFonts w:ascii="Calibri" w:eastAsia="Times New Roman" w:hAnsi="Calibri" w:cs="Calibri"/>
                <w:lang w:eastAsia="zh-CN"/>
              </w:rPr>
              <w:t>y</w:t>
            </w:r>
            <w:r w:rsidRPr="00286512">
              <w:rPr>
                <w:rFonts w:ascii="Calibri" w:eastAsia="Times New Roman" w:hAnsi="Calibri" w:cs="Calibri"/>
                <w:lang w:eastAsia="zh-CN"/>
              </w:rPr>
              <w:t xml:space="preserve"> działalność leczniczą</w:t>
            </w:r>
            <w:r>
              <w:rPr>
                <w:rFonts w:ascii="Calibri" w:eastAsia="Times New Roman" w:hAnsi="Calibri" w:cs="Calibri"/>
                <w:lang w:eastAsia="zh-CN"/>
              </w:rPr>
              <w:t xml:space="preserve"> </w:t>
            </w:r>
            <w:r w:rsidRPr="00286512">
              <w:rPr>
                <w:rFonts w:ascii="Calibri" w:eastAsia="Times New Roman" w:hAnsi="Calibri" w:cs="Calibri"/>
                <w:lang w:eastAsia="zh-CN"/>
              </w:rPr>
              <w:t>udzielając</w:t>
            </w:r>
            <w:r>
              <w:rPr>
                <w:rFonts w:ascii="Calibri" w:eastAsia="Times New Roman" w:hAnsi="Calibri" w:cs="Calibri"/>
                <w:lang w:eastAsia="zh-CN"/>
              </w:rPr>
              <w:t>y</w:t>
            </w:r>
            <w:r w:rsidRPr="00286512">
              <w:rPr>
                <w:rFonts w:ascii="Calibri" w:eastAsia="Times New Roman" w:hAnsi="Calibri" w:cs="Calibri"/>
                <w:lang w:eastAsia="zh-CN"/>
              </w:rPr>
              <w:t xml:space="preserve"> świadczeń z zakresu POZ w ramach modelu opieki koordynowanej.</w:t>
            </w:r>
          </w:p>
          <w:p w14:paraId="426C2B30" w14:textId="190C329B" w:rsidR="001E7DBD" w:rsidRPr="00CC60E9" w:rsidRDefault="001E7DBD" w:rsidP="001E7DBD">
            <w:pPr>
              <w:suppressAutoHyphens/>
              <w:spacing w:after="120" w:line="276" w:lineRule="auto"/>
              <w:rPr>
                <w:rFonts w:ascii="Calibri" w:eastAsia="Times New Roman" w:hAnsi="Calibri" w:cs="Calibri"/>
                <w:bCs/>
                <w:lang w:eastAsia="zh-CN"/>
              </w:rPr>
            </w:pPr>
            <w:r>
              <w:rPr>
                <w:rFonts w:ascii="Calibri" w:eastAsia="Times New Roman" w:hAnsi="Calibri" w:cs="Calibri"/>
                <w:lang w:eastAsia="zh-CN"/>
              </w:rPr>
              <w:t>Kryterium weryfikowane na podstawie zapisów wniosku o dofinansowanie i załączników i/lub wyjaśnień udzielonych przez Wnioskodawcę.</w:t>
            </w:r>
          </w:p>
        </w:tc>
        <w:tc>
          <w:tcPr>
            <w:tcW w:w="746" w:type="pct"/>
            <w:shd w:val="clear" w:color="auto" w:fill="FFFFFF"/>
            <w:vAlign w:val="center"/>
          </w:tcPr>
          <w:p w14:paraId="4AC1A3AF" w14:textId="4F66D64E" w:rsidR="001E7DBD" w:rsidRPr="00CC60E9" w:rsidRDefault="001E7DBD" w:rsidP="001E7DBD">
            <w:pPr>
              <w:spacing w:after="120" w:line="276" w:lineRule="auto"/>
              <w:jc w:val="center"/>
              <w:rPr>
                <w:rFonts w:ascii="Calibri" w:hAnsi="Calibri" w:cs="Calibri"/>
                <w:bCs/>
                <w:lang w:eastAsia="pl-PL"/>
              </w:rPr>
            </w:pPr>
            <w:r w:rsidRPr="00DE2D3B">
              <w:rPr>
                <w:rFonts w:cstheme="minorHAnsi"/>
                <w:bCs/>
                <w:lang w:eastAsia="pl-PL"/>
              </w:rPr>
              <w:lastRenderedPageBreak/>
              <w:t>Kryterium premiujące</w:t>
            </w:r>
          </w:p>
        </w:tc>
        <w:tc>
          <w:tcPr>
            <w:tcW w:w="482" w:type="pct"/>
            <w:shd w:val="clear" w:color="auto" w:fill="FFFFFF"/>
            <w:vAlign w:val="center"/>
          </w:tcPr>
          <w:p w14:paraId="01B142DA" w14:textId="208BA27D" w:rsidR="001E7DBD" w:rsidRPr="00CC60E9" w:rsidRDefault="001E7DBD" w:rsidP="001E7DBD">
            <w:pPr>
              <w:spacing w:after="120" w:line="276" w:lineRule="auto"/>
              <w:jc w:val="center"/>
              <w:rPr>
                <w:rFonts w:ascii="Calibri" w:hAnsi="Calibri" w:cs="Calibri"/>
                <w:bCs/>
                <w:lang w:eastAsia="pl-PL"/>
              </w:rPr>
            </w:pPr>
            <w:r>
              <w:rPr>
                <w:rFonts w:ascii="Calibri" w:hAnsi="Calibri" w:cs="Calibri"/>
                <w:bCs/>
                <w:lang w:eastAsia="pl-PL"/>
              </w:rPr>
              <w:t>3</w:t>
            </w:r>
          </w:p>
        </w:tc>
        <w:tc>
          <w:tcPr>
            <w:tcW w:w="834" w:type="pct"/>
            <w:vAlign w:val="center"/>
          </w:tcPr>
          <w:p w14:paraId="6108F22F" w14:textId="78C0CE93" w:rsidR="001E7DBD" w:rsidRPr="00CC60E9" w:rsidRDefault="001E7DBD" w:rsidP="001E7DBD">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0 lub 2 pkt</w:t>
            </w:r>
          </w:p>
        </w:tc>
      </w:tr>
      <w:tr w:rsidR="001E7DBD" w:rsidRPr="0027399E" w14:paraId="7FC9B305" w14:textId="77777777" w:rsidTr="00A37DF4">
        <w:trPr>
          <w:trHeight w:val="229"/>
        </w:trPr>
        <w:tc>
          <w:tcPr>
            <w:tcW w:w="131" w:type="pct"/>
            <w:noWrap/>
            <w:vAlign w:val="center"/>
          </w:tcPr>
          <w:p w14:paraId="4C456B81" w14:textId="3F5F0A7B" w:rsidR="001E7DBD" w:rsidRDefault="00FF3CAF" w:rsidP="001E7DBD">
            <w:pPr>
              <w:spacing w:after="120"/>
              <w:jc w:val="center"/>
              <w:rPr>
                <w:rFonts w:ascii="Calibri" w:hAnsi="Calibri" w:cs="Calibri"/>
              </w:rPr>
            </w:pPr>
            <w:r>
              <w:rPr>
                <w:rFonts w:ascii="Calibri" w:hAnsi="Calibri" w:cs="Calibri"/>
              </w:rPr>
              <w:t>5</w:t>
            </w:r>
            <w:r w:rsidR="001E7DBD">
              <w:rPr>
                <w:rFonts w:ascii="Calibri" w:hAnsi="Calibri" w:cs="Calibri"/>
              </w:rPr>
              <w:t>.</w:t>
            </w:r>
          </w:p>
        </w:tc>
        <w:tc>
          <w:tcPr>
            <w:tcW w:w="703" w:type="pct"/>
            <w:vAlign w:val="center"/>
          </w:tcPr>
          <w:p w14:paraId="5D1AC562" w14:textId="5FBCFE26" w:rsidR="001E7DBD" w:rsidRPr="006814EE" w:rsidRDefault="001E7DBD" w:rsidP="001E7DBD">
            <w:pPr>
              <w:autoSpaceDE w:val="0"/>
              <w:autoSpaceDN w:val="0"/>
              <w:adjustRightInd w:val="0"/>
              <w:spacing w:after="120" w:line="276" w:lineRule="auto"/>
              <w:rPr>
                <w:rFonts w:ascii="Calibri" w:hAnsi="Calibri" w:cs="Calibri"/>
                <w:lang w:eastAsia="pl-PL"/>
              </w:rPr>
            </w:pPr>
            <w:r w:rsidRPr="006814EE">
              <w:rPr>
                <w:rFonts w:ascii="Calibri" w:hAnsi="Calibri" w:cs="Calibri"/>
                <w:lang w:eastAsia="pl-PL"/>
              </w:rPr>
              <w:t xml:space="preserve">Udzielanie świadczeń z zakresu POZ na terenach wiejskich i/lub obszarach z ograniczonym dostępem do POZ </w:t>
            </w:r>
          </w:p>
          <w:p w14:paraId="1E3A1D71" w14:textId="67132BAC" w:rsidR="001E7DBD" w:rsidRPr="00CC60E9" w:rsidRDefault="001E7DBD" w:rsidP="001E7DBD">
            <w:pPr>
              <w:autoSpaceDE w:val="0"/>
              <w:autoSpaceDN w:val="0"/>
              <w:adjustRightInd w:val="0"/>
              <w:spacing w:after="120" w:line="276" w:lineRule="auto"/>
              <w:rPr>
                <w:rFonts w:ascii="Calibri" w:eastAsia="Calibri" w:hAnsi="Calibri" w:cs="Calibri"/>
              </w:rPr>
            </w:pPr>
            <w:r w:rsidRPr="006814EE">
              <w:rPr>
                <w:rFonts w:ascii="Calibri" w:hAnsi="Calibri" w:cs="Calibri"/>
                <w:lang w:eastAsia="pl-PL"/>
              </w:rPr>
              <w:t>(jeśli dotyczy)</w:t>
            </w:r>
          </w:p>
        </w:tc>
        <w:tc>
          <w:tcPr>
            <w:tcW w:w="2104" w:type="pct"/>
            <w:vAlign w:val="center"/>
          </w:tcPr>
          <w:p w14:paraId="61C2DF70" w14:textId="451E625E" w:rsidR="001E7DBD" w:rsidRDefault="001E7DBD" w:rsidP="001E7DBD">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t>Kryterium dotyczy projektów w obszarze POZ.</w:t>
            </w:r>
          </w:p>
          <w:p w14:paraId="654AFB9B" w14:textId="6EE1C0F1" w:rsidR="001E7DBD" w:rsidRPr="00A13D3B" w:rsidRDefault="008B1D00" w:rsidP="001E7DBD">
            <w:pPr>
              <w:suppressAutoHyphens/>
              <w:spacing w:after="120" w:line="276" w:lineRule="auto"/>
              <w:rPr>
                <w:rFonts w:eastAsia="Times New Roman" w:cstheme="minorHAnsi"/>
                <w:lang w:eastAsia="zh-CN"/>
              </w:rPr>
            </w:pPr>
            <w:r w:rsidRPr="009C38EA">
              <w:rPr>
                <w:rFonts w:eastAsia="Times New Roman" w:cstheme="minorHAnsi"/>
                <w:lang w:eastAsia="zh-CN"/>
              </w:rPr>
              <w:t>W ramach projektu wspierane są podmioty wykonujące działalność leczniczą zlokalizowane i/lub</w:t>
            </w:r>
            <w:r w:rsidR="00A13D3B" w:rsidRPr="009C38EA">
              <w:rPr>
                <w:rFonts w:eastAsia="Times New Roman" w:cstheme="minorHAnsi"/>
                <w:lang w:eastAsia="zh-CN"/>
              </w:rPr>
              <w:t xml:space="preserve"> działające</w:t>
            </w:r>
            <w:r w:rsidRPr="009C38EA">
              <w:rPr>
                <w:rFonts w:eastAsia="Times New Roman" w:cstheme="minorHAnsi"/>
                <w:lang w:eastAsia="zh-CN"/>
              </w:rPr>
              <w:t xml:space="preserve"> na </w:t>
            </w:r>
            <w:r w:rsidR="00A13D3B" w:rsidRPr="00A13D3B">
              <w:rPr>
                <w:rFonts w:eastAsia="Times New Roman" w:cstheme="minorHAnsi"/>
                <w:lang w:eastAsia="zh-CN"/>
              </w:rPr>
              <w:t>terenach</w:t>
            </w:r>
            <w:r w:rsidR="00A13D3B" w:rsidRPr="009C38EA">
              <w:rPr>
                <w:rFonts w:eastAsia="Times New Roman" w:cstheme="minorHAnsi"/>
                <w:lang w:eastAsia="zh-CN"/>
              </w:rPr>
              <w:t xml:space="preserve"> wiejskich i/lub obszarach z ograniczonym dostępem do POZ</w:t>
            </w:r>
            <w:r w:rsidR="00FF3CAF" w:rsidRPr="00FF3CAF">
              <w:rPr>
                <w:rStyle w:val="Odwoanieprzypisudolnego"/>
                <w:rFonts w:asciiTheme="minorHAnsi" w:eastAsia="Times New Roman" w:hAnsiTheme="minorHAnsi" w:cstheme="minorHAnsi"/>
                <w:sz w:val="22"/>
                <w:lang w:eastAsia="zh-CN"/>
              </w:rPr>
              <w:footnoteReference w:id="21"/>
            </w:r>
            <w:r w:rsidR="00FF3CAF">
              <w:rPr>
                <w:rFonts w:eastAsia="Times New Roman" w:cstheme="minorHAnsi"/>
                <w:lang w:eastAsia="zh-CN"/>
              </w:rPr>
              <w:t>.</w:t>
            </w:r>
          </w:p>
          <w:p w14:paraId="48E6B587" w14:textId="08A28647" w:rsidR="001E7DBD" w:rsidRDefault="001E7DBD" w:rsidP="001E7DBD">
            <w:pPr>
              <w:suppressAutoHyphens/>
              <w:spacing w:after="120" w:line="276" w:lineRule="auto"/>
              <w:rPr>
                <w:rFonts w:eastAsia="Times New Roman" w:cstheme="minorHAnsi"/>
                <w:lang w:eastAsia="zh-CN"/>
              </w:rPr>
            </w:pPr>
            <w:r>
              <w:rPr>
                <w:rFonts w:eastAsia="Times New Roman" w:cstheme="minorHAnsi"/>
                <w:lang w:eastAsia="zh-CN"/>
              </w:rPr>
              <w:t xml:space="preserve">Za </w:t>
            </w:r>
            <w:r w:rsidR="00C9673E">
              <w:rPr>
                <w:rFonts w:eastAsia="Times New Roman" w:cstheme="minorHAnsi"/>
                <w:lang w:eastAsia="zh-CN"/>
              </w:rPr>
              <w:t>teren</w:t>
            </w:r>
            <w:r>
              <w:rPr>
                <w:rFonts w:eastAsia="Times New Roman" w:cstheme="minorHAnsi"/>
                <w:lang w:eastAsia="zh-CN"/>
              </w:rPr>
              <w:t xml:space="preserve"> wiejski uznaje się gminę wiejską oraz część wiejską gmin miejsko – wiejskich.</w:t>
            </w:r>
          </w:p>
          <w:p w14:paraId="08A36611" w14:textId="3B34E984" w:rsidR="001E7DBD" w:rsidRPr="00D7246A" w:rsidRDefault="001E7DBD" w:rsidP="001E7DBD">
            <w:pPr>
              <w:suppressAutoHyphens/>
              <w:spacing w:after="120" w:line="276" w:lineRule="auto"/>
              <w:rPr>
                <w:rFonts w:eastAsia="Times New Roman" w:cstheme="minorHAnsi"/>
                <w:b/>
                <w:bCs/>
                <w:lang w:eastAsia="zh-CN"/>
              </w:rPr>
            </w:pPr>
            <w:r w:rsidRPr="00D7246A">
              <w:rPr>
                <w:rFonts w:eastAsia="Times New Roman" w:cstheme="minorHAnsi"/>
                <w:b/>
                <w:bCs/>
                <w:lang w:eastAsia="zh-CN"/>
              </w:rPr>
              <w:t>0 pkt</w:t>
            </w:r>
            <w:r w:rsidRPr="002A1BC1">
              <w:rPr>
                <w:rFonts w:eastAsia="Times New Roman" w:cstheme="minorHAnsi"/>
                <w:lang w:eastAsia="zh-CN"/>
              </w:rPr>
              <w:t xml:space="preserve"> - projekt </w:t>
            </w:r>
            <w:r w:rsidR="00E52E15">
              <w:rPr>
                <w:rFonts w:eastAsia="Times New Roman" w:cstheme="minorHAnsi"/>
                <w:lang w:eastAsia="zh-CN"/>
              </w:rPr>
              <w:t xml:space="preserve">nie jest </w:t>
            </w:r>
            <w:r w:rsidRPr="002A1BC1">
              <w:rPr>
                <w:rFonts w:eastAsia="Times New Roman" w:cstheme="minorHAnsi"/>
                <w:lang w:eastAsia="zh-CN"/>
              </w:rPr>
              <w:t>realizowany przez podmiot wykonujący działalność leczniczą</w:t>
            </w:r>
            <w:r>
              <w:rPr>
                <w:rFonts w:eastAsia="Times New Roman" w:cstheme="minorHAnsi"/>
                <w:lang w:eastAsia="zh-CN"/>
              </w:rPr>
              <w:t xml:space="preserve"> </w:t>
            </w:r>
            <w:r w:rsidR="00E52E15">
              <w:rPr>
                <w:rFonts w:eastAsia="Times New Roman" w:cstheme="minorHAnsi"/>
                <w:lang w:eastAsia="zh-CN"/>
              </w:rPr>
              <w:t>w zakresie</w:t>
            </w:r>
            <w:r w:rsidRPr="002A1BC1">
              <w:rPr>
                <w:rFonts w:eastAsia="Times New Roman" w:cstheme="minorHAnsi"/>
                <w:lang w:eastAsia="zh-CN"/>
              </w:rPr>
              <w:t xml:space="preserve"> POZ zlokalizowan</w:t>
            </w:r>
            <w:r w:rsidR="00E52E15">
              <w:rPr>
                <w:rFonts w:eastAsia="Times New Roman" w:cstheme="minorHAnsi"/>
                <w:lang w:eastAsia="zh-CN"/>
              </w:rPr>
              <w:t>y</w:t>
            </w:r>
            <w:r w:rsidRPr="002A1BC1">
              <w:rPr>
                <w:rFonts w:eastAsia="Times New Roman" w:cstheme="minorHAnsi"/>
                <w:lang w:eastAsia="zh-CN"/>
              </w:rPr>
              <w:t xml:space="preserve"> </w:t>
            </w:r>
            <w:r w:rsidR="00E52E15">
              <w:rPr>
                <w:rFonts w:eastAsia="Times New Roman" w:cstheme="minorHAnsi"/>
                <w:lang w:eastAsia="zh-CN"/>
              </w:rPr>
              <w:t>i/</w:t>
            </w:r>
            <w:r w:rsidRPr="002A1BC1">
              <w:rPr>
                <w:rFonts w:eastAsia="Times New Roman" w:cstheme="minorHAnsi"/>
                <w:lang w:eastAsia="zh-CN"/>
              </w:rPr>
              <w:t>lub działając</w:t>
            </w:r>
            <w:r w:rsidR="00E52E15">
              <w:rPr>
                <w:rFonts w:eastAsia="Times New Roman" w:cstheme="minorHAnsi"/>
                <w:lang w:eastAsia="zh-CN"/>
              </w:rPr>
              <w:t>y</w:t>
            </w:r>
            <w:r w:rsidRPr="002A1BC1">
              <w:rPr>
                <w:rFonts w:eastAsia="Times New Roman" w:cstheme="minorHAnsi"/>
                <w:lang w:eastAsia="zh-CN"/>
              </w:rPr>
              <w:t xml:space="preserve"> na terenach </w:t>
            </w:r>
            <w:r w:rsidRPr="00E52E15">
              <w:rPr>
                <w:rFonts w:eastAsia="Times New Roman" w:cstheme="minorHAnsi"/>
                <w:lang w:eastAsia="zh-CN"/>
              </w:rPr>
              <w:t>wiejskich i/lub obszarach z ograniczeniem dostępu do POZ</w:t>
            </w:r>
            <w:r w:rsidR="00E52E15">
              <w:rPr>
                <w:rFonts w:eastAsia="Times New Roman" w:cstheme="minorHAnsi"/>
                <w:lang w:eastAsia="zh-CN"/>
              </w:rPr>
              <w:t>;</w:t>
            </w:r>
          </w:p>
          <w:p w14:paraId="3CC91153" w14:textId="4FD3A7D8" w:rsidR="001E7DBD" w:rsidRPr="002A1BC1" w:rsidRDefault="001E7DBD" w:rsidP="001E7DBD">
            <w:pPr>
              <w:suppressAutoHyphens/>
              <w:spacing w:after="120" w:line="276" w:lineRule="auto"/>
              <w:rPr>
                <w:rFonts w:eastAsia="Times New Roman" w:cstheme="minorHAnsi"/>
                <w:bCs/>
                <w:lang w:eastAsia="zh-CN"/>
              </w:rPr>
            </w:pPr>
            <w:r w:rsidRPr="00D7246A">
              <w:rPr>
                <w:rFonts w:eastAsia="Times New Roman" w:cstheme="minorHAnsi"/>
                <w:b/>
                <w:bCs/>
                <w:lang w:eastAsia="zh-CN"/>
              </w:rPr>
              <w:lastRenderedPageBreak/>
              <w:t>2 pkt</w:t>
            </w:r>
            <w:r w:rsidRPr="002A1BC1">
              <w:rPr>
                <w:rFonts w:eastAsia="Times New Roman" w:cstheme="minorHAnsi"/>
                <w:lang w:eastAsia="zh-CN"/>
              </w:rPr>
              <w:t xml:space="preserve"> - </w:t>
            </w:r>
            <w:r w:rsidR="00E52E15" w:rsidRPr="00E52E15">
              <w:rPr>
                <w:rFonts w:eastAsia="Times New Roman" w:cstheme="minorHAnsi"/>
                <w:lang w:eastAsia="zh-CN"/>
              </w:rPr>
              <w:t>projekt jest realizowany przez podmiot wykonujący działalność leczniczą w zakresie POZ zlokalizowany i/lub działający na terenach wiejskich i/lub obszarach z ograniczeniem dostępu do POZ</w:t>
            </w:r>
            <w:r w:rsidR="00E52E15">
              <w:rPr>
                <w:rFonts w:eastAsia="Times New Roman" w:cstheme="minorHAnsi"/>
                <w:lang w:eastAsia="zh-CN"/>
              </w:rPr>
              <w:t>.</w:t>
            </w:r>
          </w:p>
          <w:p w14:paraId="368828E8" w14:textId="4605651A" w:rsidR="001E7DBD" w:rsidRPr="002A1BC1" w:rsidRDefault="001E7DBD" w:rsidP="001E7DBD">
            <w:pPr>
              <w:suppressAutoHyphens/>
              <w:spacing w:after="120" w:line="276" w:lineRule="auto"/>
              <w:rPr>
                <w:rFonts w:eastAsia="Times New Roman" w:cstheme="minorHAnsi"/>
                <w:bCs/>
                <w:lang w:eastAsia="zh-CN"/>
              </w:rPr>
            </w:pPr>
            <w:r w:rsidRPr="002A1BC1">
              <w:rPr>
                <w:rFonts w:eastAsia="Times New Roman" w:cstheme="minorHAnsi"/>
                <w:lang w:eastAsia="zh-CN"/>
              </w:rPr>
              <w:t>Kryterium weryfikowane na podstawie zapisów wniosku o dofinansowanie i załączników i/lub wyjaśnień udzielonych przez Wnioskodawcę.</w:t>
            </w:r>
          </w:p>
        </w:tc>
        <w:tc>
          <w:tcPr>
            <w:tcW w:w="746" w:type="pct"/>
            <w:shd w:val="clear" w:color="auto" w:fill="FFFFFF"/>
            <w:vAlign w:val="center"/>
          </w:tcPr>
          <w:p w14:paraId="2096103E" w14:textId="1EEDB20A" w:rsidR="001E7DBD" w:rsidRPr="00CC60E9" w:rsidRDefault="001E7DBD" w:rsidP="001E7DBD">
            <w:pPr>
              <w:spacing w:after="120" w:line="276" w:lineRule="auto"/>
              <w:jc w:val="center"/>
              <w:rPr>
                <w:rFonts w:ascii="Calibri" w:hAnsi="Calibri" w:cs="Calibri"/>
                <w:bCs/>
                <w:lang w:eastAsia="pl-PL"/>
              </w:rPr>
            </w:pPr>
            <w:r w:rsidRPr="00DE2D3B">
              <w:rPr>
                <w:rFonts w:cstheme="minorHAnsi"/>
                <w:bCs/>
                <w:lang w:eastAsia="pl-PL"/>
              </w:rPr>
              <w:lastRenderedPageBreak/>
              <w:t>Kryterium premiujące</w:t>
            </w:r>
          </w:p>
        </w:tc>
        <w:tc>
          <w:tcPr>
            <w:tcW w:w="482" w:type="pct"/>
            <w:shd w:val="clear" w:color="auto" w:fill="FFFFFF"/>
            <w:vAlign w:val="center"/>
          </w:tcPr>
          <w:p w14:paraId="37F9EAB3" w14:textId="5F815C81" w:rsidR="001E7DBD" w:rsidRPr="00CC60E9" w:rsidRDefault="001E7DBD" w:rsidP="001E7DBD">
            <w:pPr>
              <w:spacing w:after="120" w:line="276" w:lineRule="auto"/>
              <w:jc w:val="center"/>
              <w:rPr>
                <w:rFonts w:ascii="Calibri" w:hAnsi="Calibri" w:cs="Calibri"/>
                <w:bCs/>
                <w:lang w:eastAsia="pl-PL"/>
              </w:rPr>
            </w:pPr>
            <w:r>
              <w:rPr>
                <w:rFonts w:ascii="Calibri" w:hAnsi="Calibri" w:cs="Calibri"/>
                <w:bCs/>
                <w:lang w:eastAsia="pl-PL"/>
              </w:rPr>
              <w:t>3</w:t>
            </w:r>
          </w:p>
        </w:tc>
        <w:tc>
          <w:tcPr>
            <w:tcW w:w="834" w:type="pct"/>
            <w:vAlign w:val="center"/>
          </w:tcPr>
          <w:p w14:paraId="502A3F42" w14:textId="67995AA6" w:rsidR="001E7DBD" w:rsidRPr="00CC60E9" w:rsidRDefault="001E7DBD" w:rsidP="001E7DBD">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0 lub 2 pkt</w:t>
            </w:r>
          </w:p>
        </w:tc>
      </w:tr>
      <w:tr w:rsidR="001E7DBD" w:rsidRPr="0027399E" w14:paraId="12D3EF69" w14:textId="77777777" w:rsidTr="003D3532">
        <w:trPr>
          <w:trHeight w:val="229"/>
        </w:trPr>
        <w:tc>
          <w:tcPr>
            <w:tcW w:w="131" w:type="pct"/>
            <w:noWrap/>
            <w:vAlign w:val="center"/>
          </w:tcPr>
          <w:p w14:paraId="16973C48" w14:textId="75690A47" w:rsidR="001E7DBD" w:rsidRDefault="00FF3CAF" w:rsidP="001E7DBD">
            <w:pPr>
              <w:spacing w:after="120"/>
              <w:jc w:val="center"/>
              <w:rPr>
                <w:rFonts w:ascii="Calibri" w:hAnsi="Calibri" w:cs="Calibri"/>
              </w:rPr>
            </w:pPr>
            <w:r>
              <w:rPr>
                <w:rFonts w:ascii="Calibri" w:hAnsi="Calibri" w:cs="Calibri"/>
              </w:rPr>
              <w:t>6</w:t>
            </w:r>
            <w:r w:rsidR="001E7DBD">
              <w:rPr>
                <w:rFonts w:ascii="Calibri" w:hAnsi="Calibri" w:cs="Calibri"/>
              </w:rPr>
              <w:t>.</w:t>
            </w:r>
          </w:p>
        </w:tc>
        <w:tc>
          <w:tcPr>
            <w:tcW w:w="703" w:type="pct"/>
            <w:vAlign w:val="center"/>
          </w:tcPr>
          <w:p w14:paraId="06BF017F" w14:textId="77777777" w:rsidR="001E7DBD" w:rsidRPr="006814EE" w:rsidRDefault="001E7DBD" w:rsidP="001E7DBD">
            <w:pPr>
              <w:autoSpaceDE w:val="0"/>
              <w:autoSpaceDN w:val="0"/>
              <w:adjustRightInd w:val="0"/>
              <w:spacing w:after="120" w:line="276" w:lineRule="auto"/>
              <w:rPr>
                <w:rFonts w:ascii="Calibri" w:hAnsi="Calibri" w:cs="Calibri"/>
                <w:lang w:eastAsia="pl-PL"/>
              </w:rPr>
            </w:pPr>
            <w:r w:rsidRPr="006814EE">
              <w:rPr>
                <w:rFonts w:ascii="Calibri" w:hAnsi="Calibri" w:cs="Calibri"/>
                <w:lang w:eastAsia="pl-PL"/>
              </w:rPr>
              <w:t xml:space="preserve">Miejsce realizacji działalności leczniczej udzielającej świadczeń opieki zdrowotnej w zakresie AOS </w:t>
            </w:r>
          </w:p>
          <w:p w14:paraId="42F04549" w14:textId="27153C2A" w:rsidR="001E7DBD" w:rsidRDefault="001E7DBD" w:rsidP="001E7DBD">
            <w:pPr>
              <w:autoSpaceDE w:val="0"/>
              <w:autoSpaceDN w:val="0"/>
              <w:adjustRightInd w:val="0"/>
              <w:spacing w:after="120" w:line="276" w:lineRule="auto"/>
              <w:rPr>
                <w:rFonts w:ascii="Calibri" w:hAnsi="Calibri" w:cs="Calibri"/>
                <w:lang w:eastAsia="pl-PL"/>
              </w:rPr>
            </w:pPr>
            <w:r w:rsidRPr="006814EE">
              <w:rPr>
                <w:rFonts w:ascii="Calibri" w:hAnsi="Calibri" w:cs="Calibri"/>
                <w:lang w:eastAsia="pl-PL"/>
              </w:rPr>
              <w:t>(jeśli dotyczy)</w:t>
            </w:r>
          </w:p>
        </w:tc>
        <w:tc>
          <w:tcPr>
            <w:tcW w:w="2104" w:type="pct"/>
            <w:vAlign w:val="center"/>
          </w:tcPr>
          <w:p w14:paraId="2096B32C" w14:textId="0AAB0103" w:rsidR="001E7DBD" w:rsidRDefault="001E7DBD" w:rsidP="001E7DBD">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t xml:space="preserve">Kryterium dotyczy projektów w obszarze AOS. </w:t>
            </w:r>
          </w:p>
          <w:p w14:paraId="16EF09AA" w14:textId="071DD00C" w:rsidR="001E7DBD" w:rsidRPr="00A96B41" w:rsidRDefault="001E7DBD" w:rsidP="001E7DBD">
            <w:pPr>
              <w:suppressAutoHyphens/>
              <w:spacing w:after="120" w:line="276" w:lineRule="auto"/>
              <w:rPr>
                <w:rFonts w:eastAsia="Times New Roman" w:cstheme="minorHAnsi"/>
                <w:lang w:eastAsia="zh-CN"/>
              </w:rPr>
            </w:pPr>
            <w:r w:rsidRPr="00A96B41">
              <w:rPr>
                <w:rFonts w:eastAsia="Times New Roman" w:cstheme="minorHAnsi"/>
                <w:lang w:eastAsia="zh-CN"/>
              </w:rPr>
              <w:t>Ocenie podlega czy projekt  jest realizowany przez podmiot wykonujący działalność leczniczą udzielający świadczeń opieki zdrowotnej w zakresie AOS w powiatach, w których liczba poradni objętych wsparciem w specjalnościach medycznych</w:t>
            </w:r>
            <w:r>
              <w:rPr>
                <w:rStyle w:val="Odwoanieprzypisudolnego"/>
                <w:rFonts w:eastAsia="Times New Roman"/>
                <w:lang w:eastAsia="zh-CN"/>
              </w:rPr>
              <w:footnoteReference w:id="22"/>
            </w:r>
            <w:r w:rsidRPr="00A96B41">
              <w:rPr>
                <w:rFonts w:eastAsia="Times New Roman" w:cstheme="minorHAnsi"/>
                <w:lang w:eastAsia="zh-CN"/>
              </w:rPr>
              <w:t xml:space="preserve"> będących przedmiotem projektu na 10 tys. mieszkańców powiatu</w:t>
            </w:r>
            <w:r>
              <w:rPr>
                <w:rFonts w:eastAsia="Times New Roman" w:cstheme="minorHAnsi"/>
                <w:lang w:eastAsia="zh-CN"/>
              </w:rPr>
              <w:t xml:space="preserve"> </w:t>
            </w:r>
            <w:r>
              <w:rPr>
                <w:rStyle w:val="Odwoanieprzypisudolnego"/>
                <w:rFonts w:eastAsia="Times New Roman"/>
                <w:lang w:eastAsia="zh-CN"/>
              </w:rPr>
              <w:footnoteReference w:id="23"/>
            </w:r>
            <w:r w:rsidRPr="00A96B41">
              <w:rPr>
                <w:rFonts w:eastAsia="Times New Roman" w:cstheme="minorHAnsi"/>
                <w:lang w:eastAsia="zh-CN"/>
              </w:rPr>
              <w:t xml:space="preserve"> jest mniejsza od średniej dla województwa</w:t>
            </w:r>
            <w:r>
              <w:rPr>
                <w:rStyle w:val="Odwoanieprzypisudolnego"/>
                <w:rFonts w:eastAsia="Times New Roman"/>
                <w:lang w:eastAsia="zh-CN"/>
              </w:rPr>
              <w:footnoteReference w:id="24"/>
            </w:r>
            <w:r w:rsidRPr="00A96B41">
              <w:rPr>
                <w:rFonts w:eastAsia="Times New Roman" w:cstheme="minorHAnsi"/>
                <w:lang w:eastAsia="zh-CN"/>
              </w:rPr>
              <w:t>.</w:t>
            </w:r>
          </w:p>
          <w:p w14:paraId="591FA97D" w14:textId="26EE522D" w:rsidR="001E7DBD" w:rsidRPr="00A96B41" w:rsidRDefault="001E7DBD" w:rsidP="001E7DBD">
            <w:pPr>
              <w:suppressAutoHyphens/>
              <w:spacing w:after="120" w:line="276" w:lineRule="auto"/>
              <w:rPr>
                <w:rFonts w:eastAsia="Times New Roman" w:cstheme="minorHAnsi"/>
                <w:lang w:eastAsia="zh-CN"/>
              </w:rPr>
            </w:pPr>
            <w:r w:rsidRPr="009F26B2">
              <w:rPr>
                <w:rFonts w:eastAsia="Times New Roman" w:cstheme="minorHAnsi"/>
                <w:b/>
                <w:bCs/>
                <w:lang w:eastAsia="zh-CN"/>
              </w:rPr>
              <w:t>0 pkt</w:t>
            </w:r>
            <w:r w:rsidRPr="00A96B41">
              <w:rPr>
                <w:rFonts w:eastAsia="Times New Roman" w:cstheme="minorHAnsi"/>
                <w:lang w:eastAsia="zh-CN"/>
              </w:rPr>
              <w:t xml:space="preserve"> - projekt  nie jest realizowany przez podmiot wykonujący działalność leczniczą udzielający świadczeń opieki zdrowotnej w zakresie AOS w powiatach, w których liczba poradni objętych wsparciem w specjalnościach medycznych będących przedmiotem projektu na 10 tys. mieszkańców powiatu</w:t>
            </w:r>
            <w:r>
              <w:rPr>
                <w:rStyle w:val="Odwoanieprzypisudolnego"/>
                <w:rFonts w:eastAsia="Times New Roman"/>
                <w:lang w:eastAsia="zh-CN"/>
              </w:rPr>
              <w:footnoteReference w:id="25"/>
            </w:r>
            <w:r w:rsidRPr="00A96B41">
              <w:rPr>
                <w:rFonts w:eastAsia="Times New Roman" w:cstheme="minorHAnsi"/>
                <w:lang w:eastAsia="zh-CN"/>
              </w:rPr>
              <w:t xml:space="preserve"> jest mniejsza od średniej dla województwa</w:t>
            </w:r>
            <w:r w:rsidR="00D10C54">
              <w:rPr>
                <w:rFonts w:eastAsia="Times New Roman" w:cstheme="minorHAnsi"/>
                <w:lang w:eastAsia="zh-CN"/>
              </w:rPr>
              <w:t>;</w:t>
            </w:r>
          </w:p>
          <w:p w14:paraId="55F836A4" w14:textId="5DB3C864" w:rsidR="001E7DBD" w:rsidRDefault="001E7DBD" w:rsidP="001E7DBD">
            <w:pPr>
              <w:suppressAutoHyphens/>
              <w:spacing w:after="120" w:line="276" w:lineRule="auto"/>
              <w:rPr>
                <w:rFonts w:eastAsia="Times New Roman" w:cstheme="minorHAnsi"/>
                <w:lang w:eastAsia="zh-CN"/>
              </w:rPr>
            </w:pPr>
            <w:r w:rsidRPr="009C38EA">
              <w:rPr>
                <w:rFonts w:eastAsia="Times New Roman" w:cstheme="minorHAnsi"/>
                <w:b/>
                <w:bCs/>
                <w:lang w:eastAsia="zh-CN"/>
              </w:rPr>
              <w:t>2 pkt</w:t>
            </w:r>
            <w:r w:rsidRPr="00A96B41">
              <w:rPr>
                <w:rFonts w:eastAsia="Times New Roman" w:cstheme="minorHAnsi"/>
                <w:lang w:eastAsia="zh-CN"/>
              </w:rPr>
              <w:t xml:space="preserve"> - projekt  jest realizowany przez podmiot wykonujący działalność leczniczą udzielający świadczeń opieki zdrowotnej w zakresie AOS w </w:t>
            </w:r>
            <w:r w:rsidRPr="00A96B41">
              <w:rPr>
                <w:rFonts w:eastAsia="Times New Roman" w:cstheme="minorHAnsi"/>
                <w:lang w:eastAsia="zh-CN"/>
              </w:rPr>
              <w:lastRenderedPageBreak/>
              <w:t>powiatach, w których liczba poradni objętych wsparciem w specjalnościach medycznych będących przedmiotem projektu na 10 tys. mieszkańców powiatu</w:t>
            </w:r>
            <w:r>
              <w:rPr>
                <w:rStyle w:val="Odwoanieprzypisudolnego"/>
                <w:rFonts w:eastAsia="Times New Roman"/>
                <w:lang w:eastAsia="zh-CN"/>
              </w:rPr>
              <w:footnoteReference w:id="26"/>
            </w:r>
            <w:r w:rsidRPr="00A96B41">
              <w:rPr>
                <w:rFonts w:eastAsia="Times New Roman" w:cstheme="minorHAnsi"/>
                <w:lang w:eastAsia="zh-CN"/>
              </w:rPr>
              <w:t xml:space="preserve"> jest mniejsza od średniej dla województwa.</w:t>
            </w:r>
          </w:p>
          <w:p w14:paraId="169EE507" w14:textId="03E0CD17" w:rsidR="001E7DBD" w:rsidRPr="002A1BC1" w:rsidRDefault="001E7DBD" w:rsidP="001E7DBD">
            <w:pPr>
              <w:suppressAutoHyphens/>
              <w:spacing w:after="120" w:line="276" w:lineRule="auto"/>
              <w:rPr>
                <w:rFonts w:eastAsia="Times New Roman" w:cstheme="minorHAnsi"/>
                <w:lang w:eastAsia="zh-CN"/>
              </w:rPr>
            </w:pPr>
            <w:r w:rsidRPr="002A1BC1">
              <w:rPr>
                <w:rFonts w:eastAsia="Times New Roman" w:cstheme="minorHAnsi"/>
                <w:lang w:eastAsia="zh-CN"/>
              </w:rPr>
              <w:t>Kryterium weryfikowane na podstawie zapisów wniosku o dofinansowanie i załączników i/lub wyjaśnień udzielonych przez Wnioskodawcę.</w:t>
            </w:r>
          </w:p>
        </w:tc>
        <w:tc>
          <w:tcPr>
            <w:tcW w:w="746" w:type="pct"/>
            <w:shd w:val="clear" w:color="auto" w:fill="FFFFFF"/>
            <w:vAlign w:val="center"/>
          </w:tcPr>
          <w:p w14:paraId="68C4F969" w14:textId="536F498D" w:rsidR="001E7DBD" w:rsidRPr="00DE2D3B" w:rsidRDefault="001E7DBD" w:rsidP="001E7DBD">
            <w:pPr>
              <w:spacing w:after="120" w:line="276" w:lineRule="auto"/>
              <w:jc w:val="center"/>
              <w:rPr>
                <w:rFonts w:cstheme="minorHAnsi"/>
                <w:bCs/>
                <w:lang w:eastAsia="pl-PL"/>
              </w:rPr>
            </w:pPr>
            <w:r w:rsidRPr="00CC60E9">
              <w:rPr>
                <w:rFonts w:ascii="Calibri" w:hAnsi="Calibri" w:cs="Calibri"/>
                <w:bCs/>
                <w:lang w:eastAsia="pl-PL"/>
              </w:rPr>
              <w:lastRenderedPageBreak/>
              <w:t>Kryterium premiujące</w:t>
            </w:r>
          </w:p>
        </w:tc>
        <w:tc>
          <w:tcPr>
            <w:tcW w:w="482" w:type="pct"/>
            <w:tcBorders>
              <w:bottom w:val="single" w:sz="4" w:space="0" w:color="92D050"/>
            </w:tcBorders>
            <w:vAlign w:val="center"/>
          </w:tcPr>
          <w:p w14:paraId="67A11000" w14:textId="6F658B99" w:rsidR="001E7DBD" w:rsidRDefault="001E7DBD" w:rsidP="001E7DBD">
            <w:pPr>
              <w:spacing w:after="120" w:line="276" w:lineRule="auto"/>
              <w:jc w:val="center"/>
              <w:rPr>
                <w:rFonts w:ascii="Calibri" w:hAnsi="Calibri" w:cs="Calibri"/>
                <w:bCs/>
                <w:lang w:eastAsia="pl-PL"/>
              </w:rPr>
            </w:pPr>
            <w:r>
              <w:rPr>
                <w:rFonts w:ascii="Calibri" w:hAnsi="Calibri" w:cs="Calibri"/>
                <w:bCs/>
              </w:rPr>
              <w:t>3</w:t>
            </w:r>
          </w:p>
        </w:tc>
        <w:tc>
          <w:tcPr>
            <w:tcW w:w="834" w:type="pct"/>
            <w:tcBorders>
              <w:bottom w:val="single" w:sz="4" w:space="0" w:color="92D050"/>
            </w:tcBorders>
            <w:vAlign w:val="center"/>
          </w:tcPr>
          <w:p w14:paraId="28EFCE8E" w14:textId="25A96392" w:rsidR="001E7DBD" w:rsidRDefault="001E7DBD" w:rsidP="001E7DBD">
            <w:pPr>
              <w:autoSpaceDE w:val="0"/>
              <w:autoSpaceDN w:val="0"/>
              <w:adjustRightInd w:val="0"/>
              <w:spacing w:before="40" w:after="120" w:line="276" w:lineRule="auto"/>
              <w:jc w:val="center"/>
              <w:rPr>
                <w:rFonts w:ascii="Calibri" w:hAnsi="Calibri" w:cs="Calibri"/>
                <w:lang w:eastAsia="pl-PL"/>
              </w:rPr>
            </w:pPr>
            <w:r w:rsidRPr="00CC60E9">
              <w:rPr>
                <w:rFonts w:ascii="Calibri" w:hAnsi="Calibri" w:cs="Calibri"/>
                <w:bCs/>
              </w:rPr>
              <w:t>0 lub 2 pkt</w:t>
            </w:r>
          </w:p>
        </w:tc>
      </w:tr>
      <w:tr w:rsidR="001E7DBD" w:rsidRPr="0027399E" w14:paraId="3FA5F217" w14:textId="28AA97DC" w:rsidTr="00A37DF4">
        <w:trPr>
          <w:trHeight w:val="229"/>
        </w:trPr>
        <w:tc>
          <w:tcPr>
            <w:tcW w:w="131" w:type="pct"/>
            <w:noWrap/>
            <w:vAlign w:val="center"/>
          </w:tcPr>
          <w:p w14:paraId="2404B7FA" w14:textId="705A99B7" w:rsidR="001E7DBD" w:rsidRDefault="001E7DBD" w:rsidP="001E7DBD">
            <w:pPr>
              <w:spacing w:after="120"/>
              <w:jc w:val="center"/>
              <w:rPr>
                <w:rFonts w:ascii="Calibri" w:hAnsi="Calibri" w:cs="Calibri"/>
              </w:rPr>
            </w:pPr>
            <w:r>
              <w:rPr>
                <w:rFonts w:ascii="Calibri" w:hAnsi="Calibri" w:cs="Calibri"/>
              </w:rPr>
              <w:t>7.</w:t>
            </w:r>
          </w:p>
        </w:tc>
        <w:tc>
          <w:tcPr>
            <w:tcW w:w="703" w:type="pct"/>
            <w:vAlign w:val="center"/>
          </w:tcPr>
          <w:p w14:paraId="307A1704" w14:textId="77777777" w:rsidR="001E7DBD" w:rsidRPr="006814EE" w:rsidRDefault="001E7DBD" w:rsidP="001E7DBD">
            <w:pPr>
              <w:autoSpaceDE w:val="0"/>
              <w:autoSpaceDN w:val="0"/>
              <w:adjustRightInd w:val="0"/>
              <w:spacing w:after="120" w:line="276" w:lineRule="auto"/>
              <w:rPr>
                <w:rFonts w:ascii="Calibri" w:hAnsi="Calibri" w:cs="Calibri"/>
                <w:lang w:eastAsia="pl-PL"/>
              </w:rPr>
            </w:pPr>
            <w:r w:rsidRPr="006814EE">
              <w:rPr>
                <w:rFonts w:ascii="Calibri" w:hAnsi="Calibri" w:cs="Calibri"/>
                <w:lang w:eastAsia="pl-PL"/>
              </w:rPr>
              <w:t>Miejsce realizacji projektu przez podmiot wykonujący działalność leczniczą udzielający świadczeń opieki zdrowotnej w zakresie AOS</w:t>
            </w:r>
          </w:p>
          <w:p w14:paraId="6412A7EB" w14:textId="2D9E6449" w:rsidR="001E7DBD" w:rsidRPr="00CC60E9" w:rsidRDefault="001E7DBD" w:rsidP="001E7DBD">
            <w:pPr>
              <w:autoSpaceDE w:val="0"/>
              <w:autoSpaceDN w:val="0"/>
              <w:adjustRightInd w:val="0"/>
              <w:spacing w:after="120" w:line="276" w:lineRule="auto"/>
              <w:rPr>
                <w:rFonts w:ascii="Calibri" w:hAnsi="Calibri" w:cs="Calibri"/>
                <w:lang w:eastAsia="pl-PL"/>
              </w:rPr>
            </w:pPr>
            <w:r w:rsidRPr="006814EE">
              <w:rPr>
                <w:rFonts w:ascii="Calibri" w:hAnsi="Calibri" w:cs="Calibri"/>
                <w:lang w:eastAsia="pl-PL"/>
              </w:rPr>
              <w:t>(jeśli dotyczy)</w:t>
            </w:r>
          </w:p>
        </w:tc>
        <w:tc>
          <w:tcPr>
            <w:tcW w:w="2104" w:type="pct"/>
            <w:vAlign w:val="center"/>
          </w:tcPr>
          <w:p w14:paraId="78ECECD7" w14:textId="456AF1DE" w:rsidR="001E7DBD" w:rsidRDefault="001E7DBD" w:rsidP="001E7DBD">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t>Kryterium dotyczy projektów w obszarze AOS.</w:t>
            </w:r>
          </w:p>
          <w:p w14:paraId="0E092FF5" w14:textId="7DAFA4C1" w:rsidR="001E7DBD" w:rsidRPr="002A1BC1" w:rsidRDefault="001E7DBD" w:rsidP="001E7DBD">
            <w:pPr>
              <w:suppressAutoHyphens/>
              <w:spacing w:after="120" w:line="276" w:lineRule="auto"/>
              <w:rPr>
                <w:rFonts w:eastAsia="Times New Roman" w:cstheme="minorHAnsi"/>
                <w:lang w:eastAsia="zh-CN"/>
              </w:rPr>
            </w:pPr>
            <w:r w:rsidRPr="00CC60E9">
              <w:rPr>
                <w:rFonts w:ascii="Calibri" w:eastAsia="Times New Roman" w:hAnsi="Calibri" w:cs="Calibri"/>
                <w:lang w:eastAsia="zh-CN"/>
              </w:rPr>
              <w:t>Ocenie podlega cz</w:t>
            </w:r>
            <w:r>
              <w:rPr>
                <w:rFonts w:ascii="Calibri" w:eastAsia="Times New Roman" w:hAnsi="Calibri" w:cs="Calibri"/>
                <w:lang w:eastAsia="zh-CN"/>
              </w:rPr>
              <w:t>y</w:t>
            </w:r>
            <w:r w:rsidRPr="00CC60E9">
              <w:rPr>
                <w:rFonts w:ascii="Calibri" w:eastAsia="Times New Roman" w:hAnsi="Calibri" w:cs="Calibri"/>
                <w:lang w:eastAsia="zh-CN"/>
              </w:rPr>
              <w:t xml:space="preserve"> projekt realizowany przez podmiot wykonujący działalność leczniczą udzielający </w:t>
            </w:r>
            <w:r w:rsidRPr="002A1BC1">
              <w:rPr>
                <w:rFonts w:eastAsia="Times New Roman" w:cstheme="minorHAnsi"/>
                <w:lang w:eastAsia="zh-CN"/>
              </w:rPr>
              <w:t>świadczeń opieki zdrowotnej w zakresie AOS</w:t>
            </w:r>
            <w:r>
              <w:rPr>
                <w:rFonts w:eastAsia="Times New Roman" w:cstheme="minorHAnsi"/>
                <w:lang w:eastAsia="zh-CN"/>
              </w:rPr>
              <w:t xml:space="preserve"> jest realizowany </w:t>
            </w:r>
            <w:r w:rsidRPr="001F0302">
              <w:rPr>
                <w:rFonts w:eastAsia="Times New Roman" w:cstheme="minorHAnsi"/>
                <w:lang w:eastAsia="zh-CN"/>
              </w:rPr>
              <w:t>w powiatach, w których liczba porad na 1 tys. mieszkańców jest mniejsza od wartości średniej dla województwa</w:t>
            </w:r>
            <w:r w:rsidRPr="002A1BC1">
              <w:rPr>
                <w:rStyle w:val="Odwoanieprzypisudolnego"/>
                <w:rFonts w:asciiTheme="minorHAnsi" w:eastAsia="Times New Roman" w:hAnsiTheme="minorHAnsi" w:cstheme="minorHAnsi"/>
                <w:sz w:val="22"/>
                <w:lang w:eastAsia="zh-CN"/>
              </w:rPr>
              <w:footnoteReference w:id="27"/>
            </w:r>
            <w:r w:rsidR="00FF3CAF">
              <w:rPr>
                <w:rFonts w:eastAsia="Times New Roman" w:cstheme="minorHAnsi"/>
                <w:lang w:eastAsia="zh-CN"/>
              </w:rPr>
              <w:t>.</w:t>
            </w:r>
            <w:r w:rsidRPr="002A1BC1">
              <w:rPr>
                <w:rFonts w:eastAsia="Times New Roman" w:cstheme="minorHAnsi"/>
                <w:lang w:eastAsia="zh-CN"/>
              </w:rPr>
              <w:t xml:space="preserve"> </w:t>
            </w:r>
          </w:p>
          <w:p w14:paraId="1181711F" w14:textId="2746866D" w:rsidR="001E7DBD" w:rsidRPr="002A1BC1" w:rsidRDefault="001E7DBD" w:rsidP="001E7DBD">
            <w:pPr>
              <w:suppressAutoHyphens/>
              <w:spacing w:after="120" w:line="276" w:lineRule="auto"/>
              <w:rPr>
                <w:rFonts w:eastAsia="Times New Roman" w:cstheme="minorHAnsi"/>
                <w:lang w:eastAsia="zh-CN"/>
              </w:rPr>
            </w:pPr>
            <w:r w:rsidRPr="00D7246A">
              <w:rPr>
                <w:rFonts w:eastAsia="Times New Roman" w:cstheme="minorHAnsi"/>
                <w:b/>
                <w:bCs/>
                <w:lang w:eastAsia="zh-CN"/>
              </w:rPr>
              <w:t>0 pkt</w:t>
            </w:r>
            <w:r w:rsidRPr="002A1BC1">
              <w:rPr>
                <w:rFonts w:eastAsia="Times New Roman" w:cstheme="minorHAnsi"/>
                <w:lang w:eastAsia="zh-CN"/>
              </w:rPr>
              <w:t xml:space="preserve"> –  projekt realizowany przez podmiot wykonujący działalność leczniczą udzielający świadczeń opieki zdrowotnej w zakresie AOS</w:t>
            </w:r>
            <w:r>
              <w:rPr>
                <w:rFonts w:eastAsia="Times New Roman" w:cstheme="minorHAnsi"/>
                <w:lang w:eastAsia="zh-CN"/>
              </w:rPr>
              <w:t xml:space="preserve"> nie</w:t>
            </w:r>
            <w:r w:rsidRPr="001F0302">
              <w:rPr>
                <w:rFonts w:eastAsia="Times New Roman" w:cstheme="minorHAnsi"/>
                <w:lang w:eastAsia="zh-CN"/>
              </w:rPr>
              <w:t xml:space="preserve"> </w:t>
            </w:r>
            <w:r>
              <w:rPr>
                <w:rFonts w:eastAsia="Times New Roman" w:cstheme="minorHAnsi"/>
                <w:lang w:eastAsia="zh-CN"/>
              </w:rPr>
              <w:t>jest realizowany</w:t>
            </w:r>
            <w:r w:rsidRPr="002A1BC1">
              <w:rPr>
                <w:rFonts w:eastAsia="Times New Roman" w:cstheme="minorHAnsi"/>
                <w:lang w:eastAsia="zh-CN"/>
              </w:rPr>
              <w:t xml:space="preserve"> w powiatach, w których liczba porad na 1 tys. mieszkańców jest mniejsza od wartości średniej dla województwa</w:t>
            </w:r>
            <w:r w:rsidR="00D10C54">
              <w:rPr>
                <w:rFonts w:eastAsia="Times New Roman" w:cstheme="minorHAnsi"/>
                <w:lang w:eastAsia="zh-CN"/>
              </w:rPr>
              <w:t>;</w:t>
            </w:r>
          </w:p>
          <w:p w14:paraId="2DDD5EB2" w14:textId="0F458B0B" w:rsidR="001E7DBD" w:rsidRPr="001F0302" w:rsidRDefault="001E7DBD" w:rsidP="001E7DBD">
            <w:pPr>
              <w:suppressAutoHyphens/>
              <w:spacing w:after="120" w:line="276" w:lineRule="auto"/>
              <w:rPr>
                <w:rFonts w:eastAsia="Times New Roman" w:cstheme="minorHAnsi"/>
                <w:lang w:eastAsia="zh-CN"/>
              </w:rPr>
            </w:pPr>
            <w:r w:rsidRPr="00D7246A">
              <w:rPr>
                <w:rFonts w:eastAsia="Times New Roman" w:cstheme="minorHAnsi"/>
                <w:b/>
                <w:bCs/>
                <w:lang w:eastAsia="zh-CN"/>
              </w:rPr>
              <w:t>1 pkt</w:t>
            </w:r>
            <w:r w:rsidRPr="002A1BC1">
              <w:rPr>
                <w:rFonts w:eastAsia="Times New Roman" w:cstheme="minorHAnsi"/>
                <w:lang w:eastAsia="zh-CN"/>
              </w:rPr>
              <w:t xml:space="preserve"> –  projekt realizowany przez podmiot wykonujący działalność leczniczą udzielający świadczeń opieki zdrowotnej w zakresie AOS</w:t>
            </w:r>
            <w:r>
              <w:rPr>
                <w:rFonts w:eastAsia="Times New Roman" w:cstheme="minorHAnsi"/>
                <w:lang w:eastAsia="zh-CN"/>
              </w:rPr>
              <w:t xml:space="preserve"> jest realizowany </w:t>
            </w:r>
            <w:r w:rsidRPr="001F0302">
              <w:rPr>
                <w:rFonts w:eastAsia="Times New Roman" w:cstheme="minorHAnsi"/>
                <w:lang w:eastAsia="zh-CN"/>
              </w:rPr>
              <w:t>w powiatach, w których liczba porad na 1 tys. mieszkańców jest mniejsza od wartości średniej dla województwa.</w:t>
            </w:r>
          </w:p>
          <w:p w14:paraId="3AC0C1C1" w14:textId="05145451" w:rsidR="001E7DBD" w:rsidRPr="002F171C" w:rsidRDefault="001E7DBD" w:rsidP="001E7DBD">
            <w:pPr>
              <w:suppressAutoHyphens/>
              <w:spacing w:after="120" w:line="276" w:lineRule="auto"/>
              <w:rPr>
                <w:rFonts w:ascii="Calibri" w:eastAsia="Times New Roman" w:hAnsi="Calibri" w:cs="Calibri"/>
                <w:lang w:eastAsia="zh-CN"/>
              </w:rPr>
            </w:pPr>
            <w:r w:rsidRPr="001F0302">
              <w:rPr>
                <w:rFonts w:cstheme="minorHAnsi"/>
                <w:lang w:bidi="pl-PL"/>
              </w:rPr>
              <w:t>Kryterium weryfikowane na podstawie zapisów wniosku o dofinansowanie</w:t>
            </w:r>
            <w:r w:rsidRPr="00CC60E9">
              <w:rPr>
                <w:rFonts w:ascii="Calibri" w:hAnsi="Calibri" w:cs="Calibri"/>
                <w:lang w:bidi="pl-PL"/>
              </w:rPr>
              <w:t xml:space="preserve"> i załączników i/lub wyjaśnień udzielonych przez Wnioskodawcę.</w:t>
            </w:r>
          </w:p>
        </w:tc>
        <w:tc>
          <w:tcPr>
            <w:tcW w:w="746" w:type="pct"/>
            <w:shd w:val="clear" w:color="auto" w:fill="FFFFFF"/>
            <w:vAlign w:val="center"/>
          </w:tcPr>
          <w:p w14:paraId="0FD5EBB9" w14:textId="77F35FC5" w:rsidR="001E7DBD" w:rsidRPr="00CC60E9" w:rsidRDefault="001E7DBD" w:rsidP="001E7DBD">
            <w:pPr>
              <w:spacing w:after="120" w:line="276" w:lineRule="auto"/>
              <w:jc w:val="center"/>
              <w:rPr>
                <w:rFonts w:ascii="Calibri" w:hAnsi="Calibri" w:cs="Calibri"/>
                <w:bCs/>
                <w:lang w:eastAsia="pl-PL"/>
              </w:rPr>
            </w:pPr>
            <w:r w:rsidRPr="00CC60E9">
              <w:rPr>
                <w:rFonts w:ascii="Calibri" w:hAnsi="Calibri" w:cs="Calibri"/>
                <w:bCs/>
                <w:lang w:eastAsia="pl-PL"/>
              </w:rPr>
              <w:t>Kryterium premiujące</w:t>
            </w:r>
          </w:p>
        </w:tc>
        <w:tc>
          <w:tcPr>
            <w:tcW w:w="482" w:type="pct"/>
            <w:shd w:val="clear" w:color="auto" w:fill="FFFFFF"/>
            <w:vAlign w:val="center"/>
          </w:tcPr>
          <w:p w14:paraId="1CC0CD2F" w14:textId="44B078E6" w:rsidR="001E7DBD" w:rsidRPr="00CC60E9" w:rsidRDefault="001E7DBD" w:rsidP="001E7DBD">
            <w:pPr>
              <w:spacing w:after="120" w:line="276" w:lineRule="auto"/>
              <w:jc w:val="center"/>
              <w:rPr>
                <w:rFonts w:ascii="Calibri" w:hAnsi="Calibri" w:cs="Calibri"/>
                <w:bCs/>
              </w:rPr>
            </w:pPr>
            <w:r>
              <w:rPr>
                <w:rFonts w:ascii="Calibri" w:hAnsi="Calibri" w:cs="Calibri"/>
                <w:bCs/>
                <w:lang w:eastAsia="pl-PL"/>
              </w:rPr>
              <w:t>2</w:t>
            </w:r>
          </w:p>
        </w:tc>
        <w:tc>
          <w:tcPr>
            <w:tcW w:w="834" w:type="pct"/>
            <w:vAlign w:val="center"/>
          </w:tcPr>
          <w:p w14:paraId="33909562" w14:textId="55AF22A4" w:rsidR="001E7DBD" w:rsidRPr="00CC60E9" w:rsidRDefault="001E7DBD" w:rsidP="001E7DBD">
            <w:pPr>
              <w:autoSpaceDE w:val="0"/>
              <w:autoSpaceDN w:val="0"/>
              <w:adjustRightInd w:val="0"/>
              <w:spacing w:before="40" w:after="120" w:line="276" w:lineRule="auto"/>
              <w:jc w:val="center"/>
              <w:rPr>
                <w:rFonts w:ascii="Calibri" w:hAnsi="Calibri" w:cs="Calibri"/>
                <w:lang w:eastAsia="pl-PL"/>
              </w:rPr>
            </w:pPr>
            <w:r w:rsidRPr="00CC60E9">
              <w:rPr>
                <w:rFonts w:ascii="Calibri" w:hAnsi="Calibri" w:cs="Calibri"/>
                <w:lang w:eastAsia="pl-PL"/>
              </w:rPr>
              <w:t>0-</w:t>
            </w:r>
            <w:r>
              <w:rPr>
                <w:rFonts w:ascii="Calibri" w:hAnsi="Calibri" w:cs="Calibri"/>
                <w:lang w:eastAsia="pl-PL"/>
              </w:rPr>
              <w:t>1</w:t>
            </w:r>
            <w:r w:rsidRPr="00CC60E9">
              <w:rPr>
                <w:rFonts w:ascii="Calibri" w:hAnsi="Calibri" w:cs="Calibri"/>
                <w:lang w:eastAsia="pl-PL"/>
              </w:rPr>
              <w:t xml:space="preserve"> pkt</w:t>
            </w:r>
          </w:p>
        </w:tc>
      </w:tr>
      <w:tr w:rsidR="00D10AD1" w:rsidRPr="0027399E" w14:paraId="3DE17623" w14:textId="77777777" w:rsidTr="009C38EA">
        <w:trPr>
          <w:trHeight w:val="229"/>
        </w:trPr>
        <w:tc>
          <w:tcPr>
            <w:tcW w:w="131" w:type="pct"/>
            <w:noWrap/>
            <w:vAlign w:val="center"/>
          </w:tcPr>
          <w:p w14:paraId="0072B0D6" w14:textId="1ECB6881" w:rsidR="00D10AD1" w:rsidRDefault="00FF3CAF" w:rsidP="00D10AD1">
            <w:pPr>
              <w:spacing w:after="120"/>
              <w:jc w:val="center"/>
              <w:rPr>
                <w:rFonts w:ascii="Calibri" w:hAnsi="Calibri" w:cs="Calibri"/>
              </w:rPr>
            </w:pPr>
            <w:r>
              <w:rPr>
                <w:rFonts w:ascii="Calibri" w:hAnsi="Calibri" w:cs="Calibri"/>
              </w:rPr>
              <w:lastRenderedPageBreak/>
              <w:t>8</w:t>
            </w:r>
            <w:r w:rsidR="00D10AD1">
              <w:rPr>
                <w:rFonts w:ascii="Calibri" w:hAnsi="Calibri" w:cs="Calibri"/>
              </w:rPr>
              <w:t>.</w:t>
            </w:r>
          </w:p>
        </w:tc>
        <w:tc>
          <w:tcPr>
            <w:tcW w:w="703" w:type="pct"/>
            <w:vAlign w:val="center"/>
          </w:tcPr>
          <w:p w14:paraId="442F29F7" w14:textId="77777777" w:rsidR="00D10AD1" w:rsidRPr="006814EE" w:rsidRDefault="00D10AD1" w:rsidP="00D10AD1">
            <w:pPr>
              <w:autoSpaceDE w:val="0"/>
              <w:autoSpaceDN w:val="0"/>
              <w:adjustRightInd w:val="0"/>
              <w:spacing w:after="120" w:line="276" w:lineRule="auto"/>
              <w:rPr>
                <w:rFonts w:ascii="Calibri" w:eastAsia="Calibri" w:hAnsi="Calibri" w:cs="Calibri"/>
              </w:rPr>
            </w:pPr>
            <w:r w:rsidRPr="006814EE">
              <w:rPr>
                <w:rFonts w:ascii="Calibri" w:eastAsia="Calibri" w:hAnsi="Calibri" w:cs="Calibri"/>
              </w:rPr>
              <w:t xml:space="preserve">Zwiększenie liczby działań profilaktycznych realizowanych przez POZ </w:t>
            </w:r>
          </w:p>
          <w:p w14:paraId="4AF6A81B" w14:textId="7986FBD6" w:rsidR="00D10AD1" w:rsidRPr="006814EE" w:rsidRDefault="00D10AD1" w:rsidP="00D10AD1">
            <w:pPr>
              <w:autoSpaceDE w:val="0"/>
              <w:autoSpaceDN w:val="0"/>
              <w:adjustRightInd w:val="0"/>
              <w:spacing w:after="120" w:line="276" w:lineRule="auto"/>
              <w:rPr>
                <w:rFonts w:ascii="Calibri" w:eastAsia="Calibri" w:hAnsi="Calibri" w:cs="Calibri"/>
              </w:rPr>
            </w:pPr>
            <w:r w:rsidRPr="006814EE">
              <w:rPr>
                <w:rFonts w:ascii="Calibri" w:eastAsia="Calibri" w:hAnsi="Calibri" w:cs="Calibri"/>
              </w:rPr>
              <w:t>(jeśli dotyczy)</w:t>
            </w:r>
          </w:p>
        </w:tc>
        <w:tc>
          <w:tcPr>
            <w:tcW w:w="2104" w:type="pct"/>
            <w:vAlign w:val="center"/>
          </w:tcPr>
          <w:p w14:paraId="6392140B" w14:textId="77777777" w:rsidR="00D10AD1" w:rsidRPr="00FF3CAF" w:rsidRDefault="00D10AD1" w:rsidP="00D10AD1">
            <w:pPr>
              <w:suppressAutoHyphens/>
              <w:spacing w:after="120" w:line="276" w:lineRule="auto"/>
              <w:rPr>
                <w:rFonts w:ascii="Calibri" w:eastAsia="Times New Roman" w:hAnsi="Calibri" w:cs="Calibri"/>
                <w:lang w:eastAsia="zh-CN"/>
              </w:rPr>
            </w:pPr>
            <w:r w:rsidRPr="00FF3CAF">
              <w:rPr>
                <w:rFonts w:ascii="Calibri" w:eastAsia="Times New Roman" w:hAnsi="Calibri" w:cs="Calibri"/>
                <w:lang w:eastAsia="zh-CN"/>
              </w:rPr>
              <w:t xml:space="preserve">Kryterium dotyczy projektów w obszarze POZ. </w:t>
            </w:r>
          </w:p>
          <w:p w14:paraId="5498D014" w14:textId="49E0F068" w:rsidR="00D10AD1" w:rsidRPr="00F866F6" w:rsidRDefault="00D10AD1" w:rsidP="00D10AD1">
            <w:pPr>
              <w:suppressAutoHyphens/>
              <w:spacing w:after="120" w:line="276" w:lineRule="auto"/>
              <w:ind w:firstLine="34"/>
              <w:rPr>
                <w:rFonts w:ascii="Calibri" w:eastAsia="Times New Roman" w:hAnsi="Calibri" w:cs="Calibri"/>
                <w:lang w:eastAsia="zh-CN"/>
              </w:rPr>
            </w:pPr>
            <w:r w:rsidRPr="00F866F6">
              <w:rPr>
                <w:rFonts w:ascii="Calibri" w:eastAsia="Times New Roman" w:hAnsi="Calibri" w:cs="Calibri"/>
                <w:lang w:eastAsia="zh-CN"/>
              </w:rPr>
              <w:t>Sprawdza się we wniosku, czy projekt jest realizowany przez podmiot</w:t>
            </w:r>
            <w:r w:rsidR="00F866F6" w:rsidRPr="00F866F6">
              <w:rPr>
                <w:rFonts w:ascii="Calibri" w:hAnsi="Calibri" w:cs="Calibri"/>
                <w:lang w:eastAsia="pl-PL"/>
              </w:rPr>
              <w:t xml:space="preserve"> wykonujący działalność leczniczą</w:t>
            </w:r>
            <w:r w:rsidRPr="00F866F6">
              <w:rPr>
                <w:rFonts w:ascii="Calibri" w:eastAsia="Times New Roman" w:hAnsi="Calibri" w:cs="Calibri"/>
                <w:lang w:eastAsia="zh-CN"/>
              </w:rPr>
              <w:t>, który zwiększył liczbę realizowanych działań profilaktycznych</w:t>
            </w:r>
            <w:r>
              <w:t xml:space="preserve"> </w:t>
            </w:r>
            <w:r w:rsidRPr="00D10AD1">
              <w:rPr>
                <w:rFonts w:ascii="Calibri" w:eastAsia="Times New Roman" w:hAnsi="Calibri" w:cs="Calibri"/>
                <w:lang w:eastAsia="zh-CN"/>
              </w:rPr>
              <w:t xml:space="preserve">w ramach odrębnych umów zawartych przez podmioty świadczące podstawową opiekę zdrowotną finansowanych ze </w:t>
            </w:r>
            <w:r w:rsidRPr="00F866F6">
              <w:rPr>
                <w:rFonts w:ascii="Calibri" w:eastAsia="Times New Roman" w:hAnsi="Calibri" w:cs="Calibri"/>
                <w:lang w:eastAsia="zh-CN"/>
              </w:rPr>
              <w:t>środków publicznych.</w:t>
            </w:r>
          </w:p>
          <w:p w14:paraId="7AEC0055" w14:textId="335BFF94" w:rsidR="00D10AD1" w:rsidRPr="00F866F6" w:rsidRDefault="00D10AD1" w:rsidP="00D10AD1">
            <w:pPr>
              <w:suppressAutoHyphens/>
              <w:spacing w:after="120" w:line="276" w:lineRule="auto"/>
              <w:rPr>
                <w:rFonts w:ascii="Calibri" w:eastAsia="Times New Roman" w:hAnsi="Calibri" w:cs="Calibri"/>
                <w:lang w:eastAsia="zh-CN"/>
              </w:rPr>
            </w:pPr>
            <w:r w:rsidRPr="00F866F6">
              <w:rPr>
                <w:rFonts w:ascii="Calibri" w:eastAsia="Times New Roman" w:hAnsi="Calibri" w:cs="Calibri"/>
                <w:b/>
                <w:bCs/>
                <w:lang w:eastAsia="zh-CN"/>
              </w:rPr>
              <w:t>0 pkt</w:t>
            </w:r>
            <w:r w:rsidRPr="00F866F6">
              <w:rPr>
                <w:rFonts w:ascii="Calibri" w:eastAsia="Times New Roman" w:hAnsi="Calibri" w:cs="Calibri"/>
                <w:lang w:eastAsia="zh-CN"/>
              </w:rPr>
              <w:t xml:space="preserve"> – projekt jest realizowany przez podmiot</w:t>
            </w:r>
            <w:r w:rsidR="00F866F6" w:rsidRPr="00F866F6">
              <w:rPr>
                <w:rFonts w:ascii="Calibri" w:eastAsia="Times New Roman" w:hAnsi="Calibri" w:cs="Calibri"/>
                <w:lang w:eastAsia="zh-CN"/>
              </w:rPr>
              <w:t xml:space="preserve"> </w:t>
            </w:r>
            <w:r w:rsidR="00F866F6" w:rsidRPr="00F866F6">
              <w:rPr>
                <w:rFonts w:ascii="Calibri" w:hAnsi="Calibri" w:cs="Calibri"/>
                <w:lang w:eastAsia="pl-PL"/>
              </w:rPr>
              <w:t>wykonujący działalność leczniczą</w:t>
            </w:r>
            <w:r w:rsidRPr="00F866F6">
              <w:rPr>
                <w:rFonts w:ascii="Calibri" w:eastAsia="Times New Roman" w:hAnsi="Calibri" w:cs="Calibri"/>
                <w:lang w:eastAsia="zh-CN"/>
              </w:rPr>
              <w:t>, który nie zwiększył liczby realizowanych działań profilaktycznych</w:t>
            </w:r>
            <w:r w:rsidR="00D10C54">
              <w:rPr>
                <w:rFonts w:ascii="Calibri" w:eastAsia="Times New Roman" w:hAnsi="Calibri" w:cs="Calibri"/>
                <w:lang w:eastAsia="zh-CN"/>
              </w:rPr>
              <w:t>;</w:t>
            </w:r>
          </w:p>
          <w:p w14:paraId="76C46AD8" w14:textId="37FF5624" w:rsidR="00D10AD1" w:rsidRDefault="00D10AD1" w:rsidP="009C38EA">
            <w:pPr>
              <w:suppressAutoHyphens/>
              <w:spacing w:after="120" w:line="276" w:lineRule="auto"/>
              <w:rPr>
                <w:rFonts w:ascii="Calibri" w:eastAsia="Times New Roman" w:hAnsi="Calibri" w:cs="Calibri"/>
                <w:color w:val="EE0000"/>
                <w:highlight w:val="yellow"/>
                <w:lang w:eastAsia="zh-CN"/>
              </w:rPr>
            </w:pPr>
            <w:r w:rsidRPr="00F866F6">
              <w:rPr>
                <w:rFonts w:ascii="Calibri" w:eastAsia="Times New Roman" w:hAnsi="Calibri" w:cs="Calibri"/>
                <w:b/>
                <w:bCs/>
                <w:lang w:eastAsia="zh-CN"/>
              </w:rPr>
              <w:t>2 pkt</w:t>
            </w:r>
            <w:r w:rsidRPr="00F866F6">
              <w:rPr>
                <w:rFonts w:ascii="Calibri" w:eastAsia="Times New Roman" w:hAnsi="Calibri" w:cs="Calibri"/>
                <w:lang w:eastAsia="zh-CN"/>
              </w:rPr>
              <w:t xml:space="preserve"> –  projekt jest realizowany przez podmiot</w:t>
            </w:r>
            <w:r w:rsidR="00F866F6">
              <w:rPr>
                <w:rFonts w:ascii="Calibri" w:eastAsia="Times New Roman" w:hAnsi="Calibri" w:cs="Calibri"/>
                <w:lang w:eastAsia="zh-CN"/>
              </w:rPr>
              <w:t xml:space="preserve"> </w:t>
            </w:r>
            <w:r w:rsidR="00F866F6">
              <w:rPr>
                <w:rFonts w:ascii="Calibri" w:hAnsi="Calibri" w:cs="Calibri"/>
                <w:lang w:eastAsia="pl-PL"/>
              </w:rPr>
              <w:t>wykonujący działalność leczniczą</w:t>
            </w:r>
            <w:r w:rsidRPr="00F866F6">
              <w:rPr>
                <w:rFonts w:ascii="Calibri" w:eastAsia="Times New Roman" w:hAnsi="Calibri" w:cs="Calibri"/>
                <w:lang w:eastAsia="zh-CN"/>
              </w:rPr>
              <w:t>, który zwiększył liczbę realizowanych działań profilaktycznych.</w:t>
            </w:r>
          </w:p>
          <w:p w14:paraId="739BEDA5" w14:textId="66097805" w:rsidR="00D10AD1" w:rsidRPr="001F0302" w:rsidRDefault="00D10AD1" w:rsidP="009C38EA">
            <w:pPr>
              <w:suppressAutoHyphens/>
              <w:spacing w:after="120" w:line="276" w:lineRule="auto"/>
              <w:rPr>
                <w:rFonts w:ascii="Calibri" w:eastAsia="Times New Roman" w:hAnsi="Calibri" w:cs="Calibri"/>
                <w:highlight w:val="yellow"/>
                <w:lang w:eastAsia="zh-CN"/>
              </w:rPr>
            </w:pPr>
            <w:r w:rsidRPr="00D10AD1">
              <w:rPr>
                <w:rFonts w:ascii="Calibri" w:eastAsia="Times New Roman" w:hAnsi="Calibri" w:cs="Calibri"/>
                <w:lang w:eastAsia="zh-CN"/>
              </w:rPr>
              <w:t>Kryterium weryfikowane na podstawie zapisów wniosku o dofinansowanie i załączników i/lub wyjaśnień udzielonych przez Wnioskodawcę</w:t>
            </w:r>
          </w:p>
        </w:tc>
        <w:tc>
          <w:tcPr>
            <w:tcW w:w="746" w:type="pct"/>
            <w:shd w:val="clear" w:color="auto" w:fill="FFFFFF"/>
            <w:vAlign w:val="center"/>
          </w:tcPr>
          <w:p w14:paraId="3FF8D671" w14:textId="47B363CB" w:rsidR="00D10AD1" w:rsidRPr="00CC60E9" w:rsidRDefault="00D10AD1" w:rsidP="00D10AD1">
            <w:pPr>
              <w:spacing w:after="120" w:line="276" w:lineRule="auto"/>
              <w:jc w:val="center"/>
              <w:rPr>
                <w:rFonts w:ascii="Calibri" w:hAnsi="Calibri" w:cs="Calibri"/>
                <w:bCs/>
                <w:lang w:eastAsia="pl-PL"/>
              </w:rPr>
            </w:pPr>
            <w:r w:rsidRPr="00CC60E9">
              <w:rPr>
                <w:rFonts w:ascii="Calibri" w:hAnsi="Calibri" w:cs="Calibri"/>
                <w:bCs/>
                <w:lang w:eastAsia="pl-PL"/>
              </w:rPr>
              <w:t>Kryterium premiujące</w:t>
            </w:r>
          </w:p>
        </w:tc>
        <w:tc>
          <w:tcPr>
            <w:tcW w:w="482" w:type="pct"/>
            <w:vAlign w:val="center"/>
          </w:tcPr>
          <w:p w14:paraId="48477E7F" w14:textId="480838FD" w:rsidR="00D10AD1" w:rsidRPr="00CC60E9" w:rsidRDefault="00D10AD1" w:rsidP="00D10AD1">
            <w:pPr>
              <w:spacing w:after="120" w:line="276" w:lineRule="auto"/>
              <w:jc w:val="center"/>
              <w:rPr>
                <w:rFonts w:ascii="Calibri" w:hAnsi="Calibri" w:cs="Calibri"/>
                <w:bCs/>
                <w:lang w:eastAsia="pl-PL"/>
              </w:rPr>
            </w:pPr>
            <w:r w:rsidRPr="00CC60E9">
              <w:rPr>
                <w:rFonts w:ascii="Calibri" w:hAnsi="Calibri" w:cs="Calibri"/>
                <w:bCs/>
              </w:rPr>
              <w:t>2</w:t>
            </w:r>
          </w:p>
        </w:tc>
        <w:tc>
          <w:tcPr>
            <w:tcW w:w="834" w:type="pct"/>
            <w:vAlign w:val="center"/>
          </w:tcPr>
          <w:p w14:paraId="79CCB8FB" w14:textId="7E7F1E5E" w:rsidR="00D10AD1" w:rsidRPr="00CC60E9" w:rsidRDefault="00D10AD1" w:rsidP="00D10AD1">
            <w:pPr>
              <w:autoSpaceDE w:val="0"/>
              <w:autoSpaceDN w:val="0"/>
              <w:adjustRightInd w:val="0"/>
              <w:spacing w:before="40" w:after="120" w:line="276" w:lineRule="auto"/>
              <w:jc w:val="center"/>
              <w:rPr>
                <w:rFonts w:ascii="Calibri" w:hAnsi="Calibri" w:cs="Calibri"/>
                <w:lang w:eastAsia="pl-PL"/>
              </w:rPr>
            </w:pPr>
            <w:r w:rsidRPr="00CC60E9">
              <w:rPr>
                <w:rFonts w:ascii="Calibri" w:hAnsi="Calibri" w:cs="Calibri"/>
                <w:bCs/>
              </w:rPr>
              <w:t>0 lub 2 pkt</w:t>
            </w:r>
          </w:p>
        </w:tc>
      </w:tr>
      <w:tr w:rsidR="00D10AD1" w:rsidRPr="0027399E" w14:paraId="2D61F1EC" w14:textId="5B83C664" w:rsidTr="00897458">
        <w:trPr>
          <w:trHeight w:val="229"/>
        </w:trPr>
        <w:tc>
          <w:tcPr>
            <w:tcW w:w="131" w:type="pct"/>
            <w:noWrap/>
            <w:vAlign w:val="center"/>
          </w:tcPr>
          <w:p w14:paraId="28E1C780" w14:textId="58E43259" w:rsidR="00D10AD1" w:rsidRPr="00CC60E9" w:rsidRDefault="00FF3CAF" w:rsidP="00D10AD1">
            <w:pPr>
              <w:spacing w:after="120"/>
              <w:jc w:val="center"/>
              <w:rPr>
                <w:rFonts w:ascii="Calibri" w:hAnsi="Calibri" w:cs="Calibri"/>
              </w:rPr>
            </w:pPr>
            <w:r>
              <w:rPr>
                <w:rFonts w:ascii="Calibri" w:hAnsi="Calibri" w:cs="Calibri"/>
              </w:rPr>
              <w:t>9</w:t>
            </w:r>
            <w:r w:rsidR="00D10AD1">
              <w:rPr>
                <w:rFonts w:ascii="Calibri" w:hAnsi="Calibri" w:cs="Calibri"/>
              </w:rPr>
              <w:t>.</w:t>
            </w:r>
          </w:p>
        </w:tc>
        <w:tc>
          <w:tcPr>
            <w:tcW w:w="703" w:type="pct"/>
            <w:vAlign w:val="center"/>
          </w:tcPr>
          <w:p w14:paraId="747F998F" w14:textId="77777777" w:rsidR="00D10C54" w:rsidRPr="006814EE" w:rsidRDefault="00D10AD1" w:rsidP="00D10AD1">
            <w:pPr>
              <w:autoSpaceDE w:val="0"/>
              <w:autoSpaceDN w:val="0"/>
              <w:adjustRightInd w:val="0"/>
              <w:spacing w:after="120" w:line="276" w:lineRule="auto"/>
              <w:rPr>
                <w:rFonts w:ascii="Calibri" w:eastAsia="Calibri" w:hAnsi="Calibri" w:cs="Calibri"/>
              </w:rPr>
            </w:pPr>
            <w:r w:rsidRPr="006814EE">
              <w:rPr>
                <w:rFonts w:ascii="Calibri" w:eastAsia="Calibri" w:hAnsi="Calibri" w:cs="Calibri"/>
              </w:rPr>
              <w:t xml:space="preserve">Dostęp do opieki rehabilitacyjnej </w:t>
            </w:r>
          </w:p>
          <w:p w14:paraId="78AF531C" w14:textId="027F9B90" w:rsidR="00D10AD1" w:rsidRPr="006814EE" w:rsidRDefault="00D10AD1" w:rsidP="00D10AD1">
            <w:pPr>
              <w:autoSpaceDE w:val="0"/>
              <w:autoSpaceDN w:val="0"/>
              <w:adjustRightInd w:val="0"/>
              <w:spacing w:after="120" w:line="276" w:lineRule="auto"/>
              <w:rPr>
                <w:rFonts w:ascii="Calibri" w:hAnsi="Calibri" w:cs="Calibri"/>
                <w:lang w:eastAsia="pl-PL"/>
              </w:rPr>
            </w:pPr>
            <w:r w:rsidRPr="006814EE">
              <w:rPr>
                <w:rFonts w:ascii="Calibri" w:eastAsia="Calibri" w:hAnsi="Calibri" w:cs="Calibri"/>
              </w:rPr>
              <w:t>(jeśli dotyczy)</w:t>
            </w:r>
          </w:p>
        </w:tc>
        <w:tc>
          <w:tcPr>
            <w:tcW w:w="2104" w:type="pct"/>
            <w:vAlign w:val="center"/>
          </w:tcPr>
          <w:p w14:paraId="49F259AB" w14:textId="79F3F05F" w:rsidR="00D10AD1" w:rsidRPr="00F866F6" w:rsidRDefault="00D10AD1" w:rsidP="00D10AD1">
            <w:pPr>
              <w:suppressAutoHyphens/>
              <w:spacing w:after="120" w:line="276" w:lineRule="auto"/>
              <w:ind w:firstLine="34"/>
              <w:rPr>
                <w:rFonts w:ascii="Calibri" w:eastAsia="Times New Roman" w:hAnsi="Calibri" w:cs="Calibri"/>
                <w:lang w:eastAsia="zh-CN"/>
              </w:rPr>
            </w:pPr>
            <w:r w:rsidRPr="00F866F6">
              <w:rPr>
                <w:rFonts w:ascii="Calibri" w:eastAsia="Times New Roman" w:hAnsi="Calibri" w:cs="Calibri"/>
                <w:lang w:eastAsia="zh-CN"/>
              </w:rPr>
              <w:t>Kryterium dotyczy projektów w obszarze AOS.</w:t>
            </w:r>
          </w:p>
          <w:p w14:paraId="0798C94B" w14:textId="6CE4CE84" w:rsidR="00D10AD1" w:rsidRPr="00F866F6" w:rsidRDefault="00D10AD1" w:rsidP="00D10AD1">
            <w:pPr>
              <w:suppressAutoHyphens/>
              <w:spacing w:after="120" w:line="276" w:lineRule="auto"/>
              <w:ind w:firstLine="34"/>
              <w:rPr>
                <w:rFonts w:ascii="Calibri" w:eastAsia="Times New Roman" w:hAnsi="Calibri" w:cs="Calibri"/>
                <w:bCs/>
                <w:lang w:eastAsia="zh-CN"/>
              </w:rPr>
            </w:pPr>
            <w:r w:rsidRPr="00F866F6">
              <w:rPr>
                <w:rFonts w:ascii="Calibri" w:eastAsia="Times New Roman" w:hAnsi="Calibri" w:cs="Calibri"/>
                <w:lang w:eastAsia="zh-CN"/>
              </w:rPr>
              <w:t xml:space="preserve">Ocenie podlega czy projekt </w:t>
            </w:r>
            <w:r w:rsidRPr="00F866F6">
              <w:rPr>
                <w:rFonts w:ascii="Calibri" w:eastAsia="Times New Roman" w:hAnsi="Calibri" w:cs="Calibri"/>
                <w:bCs/>
                <w:lang w:eastAsia="zh-CN"/>
              </w:rPr>
              <w:t>realizowany przez podmiot wykonujący działalność leczniczą udzielający świadczeń opieki zdrowotnej w zakresie AOS zapewnia dostęp do rehabilitacji leczniczej realizowanej w warunkach  ambulatoryjnych w zakresie zbieżnym z przedmiotem projektu.</w:t>
            </w:r>
          </w:p>
          <w:p w14:paraId="20722E84" w14:textId="0AB2A564" w:rsidR="00D10AD1" w:rsidRPr="00F866F6" w:rsidRDefault="00D10AD1" w:rsidP="00D10AD1">
            <w:pPr>
              <w:suppressAutoHyphens/>
              <w:spacing w:after="120" w:line="276" w:lineRule="auto"/>
              <w:rPr>
                <w:rFonts w:ascii="Calibri" w:eastAsia="Times New Roman" w:hAnsi="Calibri" w:cs="Calibri"/>
                <w:lang w:eastAsia="zh-CN"/>
              </w:rPr>
            </w:pPr>
            <w:r w:rsidRPr="00F866F6">
              <w:rPr>
                <w:rFonts w:ascii="Calibri" w:eastAsia="Times New Roman" w:hAnsi="Calibri" w:cs="Calibri"/>
                <w:b/>
                <w:bCs/>
                <w:lang w:eastAsia="zh-CN"/>
              </w:rPr>
              <w:t>0 pkt</w:t>
            </w:r>
            <w:r w:rsidRPr="00F866F6">
              <w:rPr>
                <w:rFonts w:ascii="Calibri" w:eastAsia="Times New Roman" w:hAnsi="Calibri" w:cs="Calibri"/>
                <w:lang w:eastAsia="zh-CN"/>
              </w:rPr>
              <w:t xml:space="preserve"> – projekt realizowany przez podmiot wykonujący działalność leczniczą udzielający świadczeń opieki zdrowotnej w zakresie AOS nie zapewnia dostępu do rehabilitacji leczniczej realizowanej w warunkach ambulatoryjnych w zakresie zbieżnym z przedmiotem projektu</w:t>
            </w:r>
            <w:r w:rsidR="00D10C54">
              <w:rPr>
                <w:rFonts w:ascii="Calibri" w:eastAsia="Times New Roman" w:hAnsi="Calibri" w:cs="Calibri"/>
                <w:lang w:eastAsia="zh-CN"/>
              </w:rPr>
              <w:t>;</w:t>
            </w:r>
          </w:p>
          <w:p w14:paraId="7DF287ED" w14:textId="55688657" w:rsidR="00D10AD1" w:rsidRPr="00F866F6" w:rsidRDefault="00D10AD1" w:rsidP="00D10AD1">
            <w:pPr>
              <w:suppressAutoHyphens/>
              <w:spacing w:after="120" w:line="276" w:lineRule="auto"/>
              <w:rPr>
                <w:rFonts w:ascii="Calibri" w:eastAsia="Times New Roman" w:hAnsi="Calibri" w:cs="Calibri"/>
                <w:lang w:eastAsia="zh-CN"/>
              </w:rPr>
            </w:pPr>
            <w:r w:rsidRPr="00F866F6">
              <w:rPr>
                <w:rFonts w:ascii="Calibri" w:eastAsia="Times New Roman" w:hAnsi="Calibri" w:cs="Calibri"/>
                <w:b/>
                <w:bCs/>
                <w:lang w:eastAsia="zh-CN"/>
              </w:rPr>
              <w:t>2 pkt</w:t>
            </w:r>
            <w:r w:rsidRPr="00F866F6">
              <w:rPr>
                <w:rFonts w:ascii="Calibri" w:eastAsia="Times New Roman" w:hAnsi="Calibri" w:cs="Calibri"/>
                <w:lang w:eastAsia="zh-CN"/>
              </w:rPr>
              <w:t xml:space="preserve"> – projekt realizowany przez podmiot wykonujący działalność leczniczą udzielający świadczeń opieki zdrowotnej w zakresie AOS </w:t>
            </w:r>
            <w:r w:rsidRPr="00F866F6">
              <w:rPr>
                <w:rFonts w:ascii="Calibri" w:eastAsia="Times New Roman" w:hAnsi="Calibri" w:cs="Calibri"/>
                <w:lang w:eastAsia="zh-CN"/>
              </w:rPr>
              <w:lastRenderedPageBreak/>
              <w:t>zapewnia dostęp do rehabilitacji leczniczej realizowanej w warunkach ambulatoryjnych w zakresie zbieżnym z przedmiotem projektu.</w:t>
            </w:r>
          </w:p>
          <w:p w14:paraId="791462AA" w14:textId="6279FBA5" w:rsidR="00D10AD1" w:rsidRPr="00F866F6" w:rsidRDefault="00D10AD1" w:rsidP="00D10AD1">
            <w:pPr>
              <w:suppressAutoHyphens/>
              <w:spacing w:after="120" w:line="276" w:lineRule="auto"/>
              <w:rPr>
                <w:rFonts w:ascii="Calibri" w:hAnsi="Calibri" w:cs="Calibri"/>
                <w:lang w:bidi="pl-PL"/>
              </w:rPr>
            </w:pPr>
            <w:r w:rsidRPr="00F866F6">
              <w:rPr>
                <w:rFonts w:ascii="Calibri" w:hAnsi="Calibri" w:cs="Calibri"/>
                <w:lang w:bidi="pl-PL"/>
              </w:rPr>
              <w:t>Kryterium weryfikowane na podstawie zapisów wniosku o dofinansowanie i załączników i/lub wyjaśnień udzielonych przez Wnioskodawcę.</w:t>
            </w:r>
          </w:p>
        </w:tc>
        <w:tc>
          <w:tcPr>
            <w:tcW w:w="746" w:type="pct"/>
            <w:shd w:val="clear" w:color="auto" w:fill="FFFFFF"/>
            <w:vAlign w:val="center"/>
          </w:tcPr>
          <w:p w14:paraId="1E19F996" w14:textId="768FA869" w:rsidR="00D10AD1" w:rsidRPr="00CC60E9" w:rsidRDefault="00D10AD1" w:rsidP="00D10AD1">
            <w:pPr>
              <w:spacing w:after="120" w:line="276" w:lineRule="auto"/>
              <w:jc w:val="center"/>
              <w:rPr>
                <w:rFonts w:ascii="Calibri" w:hAnsi="Calibri" w:cs="Calibri"/>
                <w:bCs/>
                <w:lang w:eastAsia="pl-PL"/>
              </w:rPr>
            </w:pPr>
            <w:r w:rsidRPr="00CC60E9">
              <w:rPr>
                <w:rFonts w:ascii="Calibri" w:hAnsi="Calibri" w:cs="Calibri"/>
                <w:bCs/>
                <w:lang w:eastAsia="pl-PL"/>
              </w:rPr>
              <w:lastRenderedPageBreak/>
              <w:t>Kryterium premiujące</w:t>
            </w:r>
          </w:p>
        </w:tc>
        <w:tc>
          <w:tcPr>
            <w:tcW w:w="482" w:type="pct"/>
            <w:shd w:val="clear" w:color="auto" w:fill="FFFFFF"/>
            <w:vAlign w:val="center"/>
          </w:tcPr>
          <w:p w14:paraId="6588C3A2" w14:textId="003CB930" w:rsidR="00D10AD1" w:rsidRPr="00CC60E9" w:rsidRDefault="00D10AD1" w:rsidP="00D10AD1">
            <w:pPr>
              <w:spacing w:after="120" w:line="276" w:lineRule="auto"/>
              <w:jc w:val="center"/>
              <w:rPr>
                <w:rFonts w:ascii="Calibri" w:hAnsi="Calibri" w:cs="Calibri"/>
                <w:bCs/>
                <w:lang w:eastAsia="pl-PL"/>
              </w:rPr>
            </w:pPr>
            <w:r w:rsidRPr="00CC60E9">
              <w:rPr>
                <w:rFonts w:ascii="Calibri" w:hAnsi="Calibri" w:cs="Calibri"/>
                <w:bCs/>
                <w:lang w:eastAsia="pl-PL"/>
              </w:rPr>
              <w:t>2</w:t>
            </w:r>
          </w:p>
        </w:tc>
        <w:tc>
          <w:tcPr>
            <w:tcW w:w="834" w:type="pct"/>
            <w:vAlign w:val="center"/>
          </w:tcPr>
          <w:p w14:paraId="6A578E8D" w14:textId="4BF765DA" w:rsidR="00D10AD1" w:rsidRPr="00CC60E9" w:rsidRDefault="00D10AD1" w:rsidP="00D10AD1">
            <w:pPr>
              <w:autoSpaceDE w:val="0"/>
              <w:autoSpaceDN w:val="0"/>
              <w:adjustRightInd w:val="0"/>
              <w:spacing w:before="40" w:after="120" w:line="276" w:lineRule="auto"/>
              <w:jc w:val="center"/>
              <w:rPr>
                <w:rFonts w:ascii="Calibri" w:hAnsi="Calibri" w:cs="Calibri"/>
                <w:lang w:eastAsia="pl-PL"/>
              </w:rPr>
            </w:pPr>
            <w:r w:rsidRPr="00CC60E9">
              <w:rPr>
                <w:rFonts w:ascii="Calibri" w:hAnsi="Calibri" w:cs="Calibri"/>
                <w:lang w:eastAsia="pl-PL"/>
              </w:rPr>
              <w:t>0 lub 2 pkt</w:t>
            </w:r>
          </w:p>
        </w:tc>
      </w:tr>
      <w:tr w:rsidR="00D10AD1" w:rsidRPr="0027399E" w14:paraId="2D0119CB" w14:textId="77777777" w:rsidTr="00A37DF4">
        <w:trPr>
          <w:trHeight w:val="2893"/>
        </w:trPr>
        <w:tc>
          <w:tcPr>
            <w:tcW w:w="131" w:type="pct"/>
            <w:noWrap/>
            <w:vAlign w:val="center"/>
          </w:tcPr>
          <w:p w14:paraId="584FFDD1" w14:textId="67B54833" w:rsidR="00D10AD1" w:rsidRDefault="00D10AD1" w:rsidP="00D10AD1">
            <w:pPr>
              <w:spacing w:after="120"/>
              <w:jc w:val="center"/>
              <w:rPr>
                <w:rFonts w:ascii="Calibri" w:hAnsi="Calibri" w:cs="Calibri"/>
              </w:rPr>
            </w:pPr>
            <w:r>
              <w:rPr>
                <w:rFonts w:ascii="Calibri" w:hAnsi="Calibri" w:cs="Calibri"/>
              </w:rPr>
              <w:t>1</w:t>
            </w:r>
            <w:r w:rsidR="00FF3CAF">
              <w:rPr>
                <w:rFonts w:ascii="Calibri" w:hAnsi="Calibri" w:cs="Calibri"/>
              </w:rPr>
              <w:t>0</w:t>
            </w:r>
            <w:r>
              <w:rPr>
                <w:rFonts w:ascii="Calibri" w:hAnsi="Calibri" w:cs="Calibri"/>
              </w:rPr>
              <w:t>.</w:t>
            </w:r>
          </w:p>
        </w:tc>
        <w:tc>
          <w:tcPr>
            <w:tcW w:w="703" w:type="pct"/>
            <w:vAlign w:val="center"/>
          </w:tcPr>
          <w:p w14:paraId="2AB01952" w14:textId="09DA1065" w:rsidR="00D10AD1" w:rsidRPr="006814EE" w:rsidRDefault="00D10AD1" w:rsidP="00D10AD1">
            <w:pPr>
              <w:autoSpaceDE w:val="0"/>
              <w:autoSpaceDN w:val="0"/>
              <w:adjustRightInd w:val="0"/>
              <w:spacing w:after="0" w:line="276" w:lineRule="auto"/>
              <w:rPr>
                <w:rFonts w:cstheme="minorHAnsi"/>
              </w:rPr>
            </w:pPr>
            <w:r w:rsidRPr="006814EE">
              <w:rPr>
                <w:rFonts w:cstheme="minorHAnsi"/>
              </w:rPr>
              <w:t>Do objęcia wsparciem w ramach projektu preferowane są podmioty znajdujące się na Obszarze Strategicznej Interwencji (OSI) wskazanym w Krajowej</w:t>
            </w:r>
          </w:p>
          <w:p w14:paraId="0FC91285" w14:textId="40C82153" w:rsidR="00D10AD1" w:rsidRPr="006814EE" w:rsidRDefault="00D10AD1" w:rsidP="00D10AD1">
            <w:pPr>
              <w:spacing w:after="120" w:line="276" w:lineRule="auto"/>
              <w:rPr>
                <w:rFonts w:ascii="Calibri" w:hAnsi="Calibri" w:cs="Calibri"/>
              </w:rPr>
            </w:pPr>
            <w:r w:rsidRPr="006814EE">
              <w:rPr>
                <w:rFonts w:cstheme="minorHAnsi"/>
              </w:rPr>
              <w:t>Strategii Rozwoju Regionalnego (KSRR), tj. miast średnich tracących funkcje społeczno-gospodarcze i/lub obszarów zagrożonych trwałą marginalizacją.</w:t>
            </w:r>
          </w:p>
        </w:tc>
        <w:tc>
          <w:tcPr>
            <w:tcW w:w="2104" w:type="pct"/>
            <w:vAlign w:val="center"/>
          </w:tcPr>
          <w:p w14:paraId="726C3C49" w14:textId="0DB39FA7" w:rsidR="00D10AD1"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rPr>
              <w:t>Sprawdza się, czy aplikujący o dofinansowanie podmiot znajduje się na Obszarze Strategicznej Interwencji (OSI) wskazanym w Krajowej Strategii Rozwoju Regionalnego (KSRR), tj. miast średnich tracących funkcje społeczno-gospodarcze i/lub obszarów zagrożonych trwałą marginalizacją.</w:t>
            </w:r>
          </w:p>
          <w:p w14:paraId="58386F11" w14:textId="77777777" w:rsidR="00D10AD1" w:rsidRPr="006814EE" w:rsidRDefault="00D10AD1" w:rsidP="00D10AD1">
            <w:pPr>
              <w:tabs>
                <w:tab w:val="left" w:pos="2823"/>
              </w:tabs>
              <w:spacing w:after="0" w:line="276" w:lineRule="auto"/>
              <w:contextualSpacing/>
              <w:rPr>
                <w:rFonts w:eastAsia="Calibri" w:cstheme="minorHAnsi"/>
              </w:rPr>
            </w:pPr>
          </w:p>
          <w:p w14:paraId="01CDAD76" w14:textId="77777777" w:rsidR="00D10AD1"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rPr>
              <w:t>Obszary Strategicznej Interwencji w województwie opolskim to:</w:t>
            </w:r>
          </w:p>
          <w:p w14:paraId="4A843606" w14:textId="77777777" w:rsidR="00D10AD1" w:rsidRPr="006814EE" w:rsidRDefault="00D10AD1" w:rsidP="00D10AD1">
            <w:pPr>
              <w:numPr>
                <w:ilvl w:val="0"/>
                <w:numId w:val="13"/>
              </w:numPr>
              <w:tabs>
                <w:tab w:val="left" w:pos="2823"/>
              </w:tabs>
              <w:spacing w:after="0" w:line="276" w:lineRule="auto"/>
              <w:contextualSpacing/>
              <w:rPr>
                <w:rFonts w:eastAsia="Calibri" w:cstheme="minorHAnsi"/>
              </w:rPr>
            </w:pPr>
            <w:r w:rsidRPr="006814EE">
              <w:rPr>
                <w:rFonts w:eastAsia="Calibri" w:cstheme="minorHAnsi"/>
              </w:rPr>
              <w:t>Miasta średnie tracące funkcje społeczno-gospodarcze – 8 miast: Brzeg, Kędzierzyn-Koźle, Kluczbork, Krapkowice, Namysłów, Nysa, Prudnik, Strzelce Opolskie,</w:t>
            </w:r>
          </w:p>
          <w:p w14:paraId="4D1959D3" w14:textId="77777777" w:rsidR="00D10AD1" w:rsidRPr="006814EE" w:rsidRDefault="00D10AD1" w:rsidP="00D10AD1">
            <w:pPr>
              <w:numPr>
                <w:ilvl w:val="0"/>
                <w:numId w:val="13"/>
              </w:numPr>
              <w:tabs>
                <w:tab w:val="left" w:pos="2823"/>
              </w:tabs>
              <w:spacing w:after="0" w:line="276" w:lineRule="auto"/>
              <w:ind w:left="714" w:hanging="357"/>
              <w:contextualSpacing/>
              <w:rPr>
                <w:rFonts w:eastAsia="Calibri" w:cstheme="minorHAnsi"/>
              </w:rPr>
            </w:pPr>
            <w:r w:rsidRPr="006814EE">
              <w:rPr>
                <w:rFonts w:eastAsia="Calibri" w:cstheme="minorHAnsi"/>
              </w:rPr>
              <w:t>Obszary zagrożone trwałą marginalizacją – 15 gmin: Baborów, Branice, Cisek, Domaszowice, Gorzów Śląski, Kamiennik, Murów, Otmuchów, Paczków, Pakosławice, Pawłowiczki, Radłów, Świerczów, Wilków, Wołczyn.</w:t>
            </w:r>
          </w:p>
          <w:p w14:paraId="7E3241C7" w14:textId="77777777" w:rsidR="00D10AD1" w:rsidRPr="006814EE" w:rsidRDefault="00D10AD1" w:rsidP="00D10AD1">
            <w:pPr>
              <w:tabs>
                <w:tab w:val="left" w:pos="2823"/>
              </w:tabs>
              <w:spacing w:after="0" w:line="276" w:lineRule="auto"/>
              <w:contextualSpacing/>
              <w:rPr>
                <w:rFonts w:eastAsia="Calibri" w:cstheme="minorHAnsi"/>
              </w:rPr>
            </w:pPr>
          </w:p>
          <w:p w14:paraId="1D9D1456" w14:textId="7419CCB2" w:rsidR="00D10AD1" w:rsidRPr="006814EE" w:rsidRDefault="00D10AD1" w:rsidP="00D10AD1">
            <w:pPr>
              <w:tabs>
                <w:tab w:val="left" w:pos="2823"/>
              </w:tabs>
              <w:spacing w:after="0" w:line="276" w:lineRule="auto"/>
              <w:contextualSpacing/>
              <w:rPr>
                <w:rFonts w:eastAsia="Calibri" w:cstheme="minorHAnsi"/>
              </w:rPr>
            </w:pPr>
            <w:r w:rsidRPr="006814EE">
              <w:rPr>
                <w:rFonts w:eastAsia="Calibri" w:cstheme="minorHAnsi"/>
                <w:b/>
                <w:bCs/>
              </w:rPr>
              <w:t xml:space="preserve">0 pkt </w:t>
            </w:r>
            <w:r w:rsidRPr="006814EE">
              <w:rPr>
                <w:rFonts w:eastAsia="Calibri" w:cstheme="minorHAnsi"/>
              </w:rPr>
              <w:t xml:space="preserve">- podmiot nie znajduje się na Obszarze Strategicznej Interwencji </w:t>
            </w:r>
            <w:r w:rsidR="00D10C54" w:rsidRPr="006814EE">
              <w:rPr>
                <w:rFonts w:eastAsia="Calibri" w:cstheme="minorHAnsi"/>
              </w:rPr>
              <w:t>(</w:t>
            </w:r>
            <w:r w:rsidRPr="006814EE">
              <w:rPr>
                <w:rFonts w:eastAsia="Calibri" w:cstheme="minorHAnsi"/>
              </w:rPr>
              <w:t>OSI)</w:t>
            </w:r>
            <w:r w:rsidR="00D10C54" w:rsidRPr="006814EE">
              <w:rPr>
                <w:rFonts w:eastAsia="Calibri" w:cstheme="minorHAnsi"/>
              </w:rPr>
              <w:t>;</w:t>
            </w:r>
          </w:p>
          <w:p w14:paraId="48734CB3" w14:textId="36F45F33" w:rsidR="00D10AD1" w:rsidRPr="006814EE" w:rsidRDefault="00D10AD1" w:rsidP="00D10AD1">
            <w:pPr>
              <w:tabs>
                <w:tab w:val="left" w:pos="2823"/>
              </w:tabs>
              <w:spacing w:after="0" w:line="276" w:lineRule="auto"/>
              <w:contextualSpacing/>
              <w:rPr>
                <w:rFonts w:eastAsia="Calibri" w:cstheme="minorHAnsi"/>
              </w:rPr>
            </w:pPr>
            <w:r w:rsidRPr="006814EE">
              <w:rPr>
                <w:rFonts w:eastAsia="Calibri" w:cstheme="minorHAnsi"/>
                <w:b/>
                <w:bCs/>
              </w:rPr>
              <w:t>1 pkt</w:t>
            </w:r>
            <w:r w:rsidRPr="006814EE">
              <w:rPr>
                <w:rFonts w:eastAsia="Calibri" w:cstheme="minorHAnsi"/>
              </w:rPr>
              <w:t xml:space="preserve"> - podmiot znajduje się na Obszarze Strategicznej Interwencji (OSI).</w:t>
            </w:r>
          </w:p>
          <w:p w14:paraId="4228769D" w14:textId="77777777" w:rsidR="00D10AD1" w:rsidRPr="006814EE" w:rsidRDefault="00D10AD1" w:rsidP="00D10AD1">
            <w:pPr>
              <w:tabs>
                <w:tab w:val="left" w:pos="2823"/>
              </w:tabs>
              <w:spacing w:after="0" w:line="276" w:lineRule="auto"/>
              <w:contextualSpacing/>
              <w:rPr>
                <w:rFonts w:eastAsia="Calibri" w:cstheme="minorHAnsi"/>
              </w:rPr>
            </w:pPr>
          </w:p>
          <w:p w14:paraId="2FD838C2" w14:textId="73DEC857" w:rsidR="00D10AD1" w:rsidRPr="006814EE" w:rsidRDefault="00D10AD1" w:rsidP="00D10AD1">
            <w:pPr>
              <w:spacing w:after="120" w:line="276" w:lineRule="auto"/>
              <w:rPr>
                <w:rFonts w:ascii="Calibri" w:hAnsi="Calibri" w:cs="Calibri"/>
              </w:rPr>
            </w:pPr>
            <w:r w:rsidRPr="006814EE">
              <w:rPr>
                <w:rFonts w:eastAsia="Calibri" w:cstheme="minorHAnsi"/>
              </w:rPr>
              <w:t>Kryterium jest weryfikowane na podstawie zapisów wniosku o dofinansowanie i/lub wyjaśnień udzielonych przez Wnioskodawcę.</w:t>
            </w:r>
          </w:p>
        </w:tc>
        <w:tc>
          <w:tcPr>
            <w:tcW w:w="746" w:type="pct"/>
            <w:shd w:val="clear" w:color="auto" w:fill="FFFFFF"/>
            <w:vAlign w:val="center"/>
          </w:tcPr>
          <w:p w14:paraId="1506260C" w14:textId="0353255F" w:rsidR="00D10AD1" w:rsidRPr="00CC60E9" w:rsidRDefault="00D10AD1" w:rsidP="00D10AD1">
            <w:pPr>
              <w:spacing w:after="120" w:line="276" w:lineRule="auto"/>
              <w:jc w:val="center"/>
              <w:rPr>
                <w:rFonts w:ascii="Calibri" w:hAnsi="Calibri" w:cs="Calibri"/>
                <w:bCs/>
                <w:lang w:eastAsia="pl-PL"/>
              </w:rPr>
            </w:pPr>
            <w:r w:rsidRPr="00CC60E9">
              <w:rPr>
                <w:rFonts w:ascii="Calibri" w:hAnsi="Calibri" w:cs="Calibri"/>
                <w:bCs/>
                <w:lang w:eastAsia="pl-PL"/>
              </w:rPr>
              <w:t>Kryterium premiujące</w:t>
            </w:r>
          </w:p>
        </w:tc>
        <w:tc>
          <w:tcPr>
            <w:tcW w:w="482" w:type="pct"/>
            <w:shd w:val="clear" w:color="auto" w:fill="FFFFFF"/>
            <w:vAlign w:val="center"/>
          </w:tcPr>
          <w:p w14:paraId="27EE5D59" w14:textId="3A36DC3C" w:rsidR="00D10AD1" w:rsidRPr="00CC60E9" w:rsidRDefault="00D10AD1" w:rsidP="00D10AD1">
            <w:pPr>
              <w:spacing w:after="120" w:line="276" w:lineRule="auto"/>
              <w:jc w:val="center"/>
              <w:rPr>
                <w:rFonts w:ascii="Calibri" w:hAnsi="Calibri" w:cs="Calibri"/>
                <w:bCs/>
                <w:lang w:eastAsia="pl-PL"/>
              </w:rPr>
            </w:pPr>
            <w:r>
              <w:rPr>
                <w:rFonts w:ascii="Calibri" w:hAnsi="Calibri" w:cs="Calibri"/>
                <w:bCs/>
                <w:lang w:eastAsia="pl-PL"/>
              </w:rPr>
              <w:t>1</w:t>
            </w:r>
          </w:p>
        </w:tc>
        <w:tc>
          <w:tcPr>
            <w:tcW w:w="834" w:type="pct"/>
            <w:vAlign w:val="center"/>
          </w:tcPr>
          <w:p w14:paraId="24BACAC1" w14:textId="36279AA7" w:rsidR="00D10AD1" w:rsidRPr="00CC60E9" w:rsidRDefault="00D10AD1" w:rsidP="00D10AD1">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0-1 pkt</w:t>
            </w:r>
          </w:p>
        </w:tc>
      </w:tr>
      <w:tr w:rsidR="00D10AD1" w:rsidRPr="0027399E" w14:paraId="6C8518BC" w14:textId="77777777" w:rsidTr="00AD1E52">
        <w:trPr>
          <w:trHeight w:val="819"/>
        </w:trPr>
        <w:tc>
          <w:tcPr>
            <w:tcW w:w="131" w:type="pct"/>
            <w:noWrap/>
            <w:vAlign w:val="center"/>
          </w:tcPr>
          <w:p w14:paraId="0C2B3133" w14:textId="5EA005D3" w:rsidR="00D10AD1" w:rsidRDefault="00FF3CAF" w:rsidP="00D10AD1">
            <w:pPr>
              <w:spacing w:after="120"/>
              <w:jc w:val="center"/>
              <w:rPr>
                <w:rFonts w:ascii="Calibri" w:hAnsi="Calibri" w:cs="Calibri"/>
              </w:rPr>
            </w:pPr>
            <w:r>
              <w:rPr>
                <w:rFonts w:ascii="Calibri" w:hAnsi="Calibri" w:cs="Calibri"/>
              </w:rPr>
              <w:lastRenderedPageBreak/>
              <w:t>11.</w:t>
            </w:r>
          </w:p>
        </w:tc>
        <w:tc>
          <w:tcPr>
            <w:tcW w:w="703" w:type="pct"/>
            <w:vAlign w:val="center"/>
          </w:tcPr>
          <w:p w14:paraId="2A670277" w14:textId="77777777" w:rsidR="00F866F6" w:rsidRPr="006814EE" w:rsidRDefault="009F26B2" w:rsidP="00AD1E52">
            <w:pPr>
              <w:rPr>
                <w:rFonts w:cstheme="minorHAnsi"/>
              </w:rPr>
            </w:pPr>
            <w:r w:rsidRPr="006814EE">
              <w:rPr>
                <w:rFonts w:cstheme="minorHAnsi"/>
              </w:rPr>
              <w:t>Preferencje dla podmiotów</w:t>
            </w:r>
            <w:r w:rsidR="00F866F6" w:rsidRPr="006814EE">
              <w:rPr>
                <w:rFonts w:ascii="Calibri" w:hAnsi="Calibri" w:cs="Calibri"/>
                <w:lang w:eastAsia="pl-PL"/>
              </w:rPr>
              <w:t xml:space="preserve"> wykonujących działalność leczniczą</w:t>
            </w:r>
            <w:r w:rsidRPr="006814EE">
              <w:rPr>
                <w:rFonts w:cstheme="minorHAnsi"/>
              </w:rPr>
              <w:t xml:space="preserve"> posiadających Certyfikat akredytacyjny wydany przez Ministra Zdrowia</w:t>
            </w:r>
          </w:p>
          <w:p w14:paraId="700B22D4" w14:textId="723C57BC" w:rsidR="00D10AD1" w:rsidRPr="006814EE" w:rsidRDefault="00F866F6" w:rsidP="00AD1E52">
            <w:pPr>
              <w:rPr>
                <w:rFonts w:cstheme="minorHAnsi"/>
              </w:rPr>
            </w:pPr>
            <w:r w:rsidRPr="006814EE">
              <w:rPr>
                <w:rFonts w:cstheme="minorHAnsi"/>
              </w:rPr>
              <w:t>(jeśli dotyczy)</w:t>
            </w:r>
            <w:r w:rsidR="009F26B2" w:rsidRPr="006814EE">
              <w:rPr>
                <w:rFonts w:cstheme="minorHAnsi"/>
              </w:rPr>
              <w:t xml:space="preserve"> </w:t>
            </w:r>
          </w:p>
        </w:tc>
        <w:tc>
          <w:tcPr>
            <w:tcW w:w="2104" w:type="pct"/>
            <w:vAlign w:val="center"/>
          </w:tcPr>
          <w:p w14:paraId="51601480" w14:textId="3799832F" w:rsidR="00F866F6" w:rsidRPr="006814EE" w:rsidRDefault="00F866F6" w:rsidP="009F26B2">
            <w:pPr>
              <w:rPr>
                <w:rFonts w:cstheme="minorHAnsi"/>
              </w:rPr>
            </w:pPr>
            <w:r w:rsidRPr="006814EE">
              <w:rPr>
                <w:rFonts w:cstheme="minorHAnsi"/>
              </w:rPr>
              <w:t>Kryterium dotyczy projektów w obszarze POZ i szpitali</w:t>
            </w:r>
            <w:r w:rsidR="00D10C54" w:rsidRPr="006814EE">
              <w:rPr>
                <w:rFonts w:ascii="Calibri" w:eastAsia="Times New Roman" w:hAnsi="Calibri" w:cs="Calibri"/>
                <w:lang w:eastAsia="zh-CN"/>
              </w:rPr>
              <w:t xml:space="preserve"> w obszarze leczenia jednego dnia</w:t>
            </w:r>
          </w:p>
          <w:p w14:paraId="70E4F9F8" w14:textId="23883A45" w:rsidR="009F26B2" w:rsidRPr="006814EE" w:rsidRDefault="009F26B2" w:rsidP="009F26B2">
            <w:pPr>
              <w:rPr>
                <w:rFonts w:cstheme="minorHAnsi"/>
              </w:rPr>
            </w:pPr>
            <w:r w:rsidRPr="006814EE">
              <w:rPr>
                <w:rFonts w:cstheme="minorHAnsi"/>
              </w:rPr>
              <w:t>Do objęcia wsparciem w ramach projektu preferowane są podmioty</w:t>
            </w:r>
            <w:r w:rsidR="00F866F6" w:rsidRPr="006814EE">
              <w:rPr>
                <w:rFonts w:ascii="Calibri" w:hAnsi="Calibri" w:cs="Calibri"/>
                <w:lang w:eastAsia="pl-PL"/>
              </w:rPr>
              <w:t xml:space="preserve"> wykonujące działalność leczniczą,</w:t>
            </w:r>
            <w:r w:rsidRPr="006814EE">
              <w:rPr>
                <w:rFonts w:cstheme="minorHAnsi"/>
              </w:rPr>
              <w:t xml:space="preserve"> posiadające</w:t>
            </w:r>
            <w:r w:rsidR="00D10C54" w:rsidRPr="006814EE">
              <w:rPr>
                <w:rFonts w:cstheme="minorHAnsi"/>
              </w:rPr>
              <w:t xml:space="preserve"> aktualny</w:t>
            </w:r>
            <w:r w:rsidRPr="006814EE">
              <w:rPr>
                <w:rFonts w:cstheme="minorHAnsi"/>
              </w:rPr>
              <w:t xml:space="preserve"> Certyfikat akredytacyjny wydany przez Ministra Zdrowia potwierdzający spełnienie standardów akredytacyjnych zgodnie z treścią art. 21 ust.1 i 2 ustawy z dnia 16 czerwca 2023 r. o jakości w opiece zdrowotnej i bezpieczeństwie pacjenta</w:t>
            </w:r>
            <w:r w:rsidR="00F866F6" w:rsidRPr="006814EE">
              <w:rPr>
                <w:rFonts w:cstheme="minorHAnsi"/>
              </w:rPr>
              <w:t>.</w:t>
            </w:r>
          </w:p>
          <w:p w14:paraId="6EF2801A" w14:textId="77777777" w:rsidR="009F26B2" w:rsidRPr="006814EE" w:rsidRDefault="009F26B2" w:rsidP="00D10AD1">
            <w:pPr>
              <w:tabs>
                <w:tab w:val="left" w:pos="2823"/>
              </w:tabs>
              <w:spacing w:after="120" w:line="276" w:lineRule="auto"/>
              <w:contextualSpacing/>
              <w:rPr>
                <w:rFonts w:eastAsia="Calibri" w:cstheme="minorHAnsi"/>
              </w:rPr>
            </w:pPr>
          </w:p>
          <w:p w14:paraId="229A750E" w14:textId="34406624" w:rsidR="00D10AD1"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b/>
                <w:bCs/>
              </w:rPr>
              <w:t>0 pkt</w:t>
            </w:r>
            <w:r w:rsidRPr="006814EE">
              <w:rPr>
                <w:rFonts w:eastAsia="Calibri" w:cstheme="minorHAnsi"/>
              </w:rPr>
              <w:t xml:space="preserve"> –</w:t>
            </w:r>
            <w:r w:rsidR="00F866F6" w:rsidRPr="006814EE">
              <w:rPr>
                <w:rFonts w:eastAsia="Calibri" w:cstheme="minorHAnsi"/>
              </w:rPr>
              <w:t xml:space="preserve"> </w:t>
            </w:r>
            <w:r w:rsidR="00C05E7E" w:rsidRPr="006814EE">
              <w:rPr>
                <w:rFonts w:eastAsia="Calibri" w:cstheme="minorHAnsi"/>
              </w:rPr>
              <w:t>podmiot wykonujący działalność leczniczą</w:t>
            </w:r>
            <w:r w:rsidR="00F866F6" w:rsidRPr="006814EE">
              <w:rPr>
                <w:rFonts w:eastAsia="Calibri" w:cstheme="minorHAnsi"/>
              </w:rPr>
              <w:t xml:space="preserve"> </w:t>
            </w:r>
            <w:r w:rsidR="00845C85" w:rsidRPr="006814EE">
              <w:rPr>
                <w:rFonts w:eastAsia="Calibri" w:cstheme="minorHAnsi"/>
              </w:rPr>
              <w:t>nie posiada</w:t>
            </w:r>
            <w:r w:rsidRPr="006814EE">
              <w:rPr>
                <w:rFonts w:eastAsia="Calibri" w:cstheme="minorHAnsi"/>
              </w:rPr>
              <w:t xml:space="preserve"> </w:t>
            </w:r>
            <w:r w:rsidR="00D10C54" w:rsidRPr="006814EE">
              <w:rPr>
                <w:rFonts w:eastAsia="Calibri" w:cstheme="minorHAnsi"/>
              </w:rPr>
              <w:t>aktualnego na dzień ogłoszenia naboru certyfikatu akredytacyjnego;</w:t>
            </w:r>
          </w:p>
          <w:p w14:paraId="22516964" w14:textId="0FB04BDD" w:rsidR="00D10AD1"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b/>
                <w:bCs/>
              </w:rPr>
              <w:t>2 pkt</w:t>
            </w:r>
            <w:r w:rsidRPr="006814EE">
              <w:rPr>
                <w:rFonts w:eastAsia="Calibri" w:cstheme="minorHAnsi"/>
              </w:rPr>
              <w:t xml:space="preserve"> –</w:t>
            </w:r>
            <w:r w:rsidR="00F866F6" w:rsidRPr="006814EE">
              <w:rPr>
                <w:rFonts w:eastAsia="Calibri" w:cstheme="minorHAnsi"/>
              </w:rPr>
              <w:t xml:space="preserve"> </w:t>
            </w:r>
            <w:r w:rsidR="00C05E7E" w:rsidRPr="006814EE">
              <w:rPr>
                <w:rFonts w:eastAsia="Calibri" w:cstheme="minorHAnsi"/>
              </w:rPr>
              <w:t>podmiot wykonujący działalność leczniczą</w:t>
            </w:r>
            <w:r w:rsidR="00F866F6" w:rsidRPr="006814EE">
              <w:rPr>
                <w:rFonts w:eastAsia="Calibri" w:cstheme="minorHAnsi"/>
              </w:rPr>
              <w:t xml:space="preserve"> </w:t>
            </w:r>
            <w:r w:rsidRPr="006814EE">
              <w:rPr>
                <w:rFonts w:eastAsia="Calibri" w:cstheme="minorHAnsi"/>
              </w:rPr>
              <w:t>posiada aktualny</w:t>
            </w:r>
            <w:r w:rsidR="009F26B2" w:rsidRPr="006814EE">
              <w:rPr>
                <w:rFonts w:eastAsia="Calibri" w:cstheme="minorHAnsi"/>
              </w:rPr>
              <w:t xml:space="preserve"> </w:t>
            </w:r>
            <w:r w:rsidR="00D10C54" w:rsidRPr="006814EE">
              <w:rPr>
                <w:rFonts w:eastAsia="Calibri" w:cstheme="minorHAnsi"/>
              </w:rPr>
              <w:t xml:space="preserve">na dzień ogłoszenia naboru </w:t>
            </w:r>
            <w:r w:rsidRPr="006814EE">
              <w:rPr>
                <w:rFonts w:eastAsia="Calibri" w:cstheme="minorHAnsi"/>
              </w:rPr>
              <w:t>certyfikat akredytacyjny</w:t>
            </w:r>
            <w:r w:rsidR="00D10C54" w:rsidRPr="006814EE">
              <w:rPr>
                <w:rFonts w:eastAsia="Calibri" w:cstheme="minorHAnsi"/>
              </w:rPr>
              <w:t>.</w:t>
            </w:r>
          </w:p>
          <w:p w14:paraId="2844D6AE" w14:textId="77777777" w:rsidR="00D10AD1" w:rsidRPr="006814EE" w:rsidRDefault="00D10AD1" w:rsidP="00D10AD1">
            <w:pPr>
              <w:tabs>
                <w:tab w:val="left" w:pos="2823"/>
              </w:tabs>
              <w:spacing w:after="120" w:line="276" w:lineRule="auto"/>
              <w:contextualSpacing/>
              <w:rPr>
                <w:rFonts w:eastAsia="Calibri" w:cstheme="minorHAnsi"/>
              </w:rPr>
            </w:pPr>
          </w:p>
          <w:p w14:paraId="73EC9146" w14:textId="37E67CB8" w:rsidR="00D10AD1"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rPr>
              <w:t xml:space="preserve">Lista akredytowanych </w:t>
            </w:r>
            <w:r w:rsidR="00C05E7E" w:rsidRPr="006814EE">
              <w:rPr>
                <w:rFonts w:eastAsia="Calibri" w:cstheme="minorHAnsi"/>
              </w:rPr>
              <w:t xml:space="preserve">podmiotów </w:t>
            </w:r>
            <w:r w:rsidRPr="006814EE">
              <w:rPr>
                <w:rFonts w:eastAsia="Calibri" w:cstheme="minorHAnsi"/>
              </w:rPr>
              <w:t>jest dostępna pod</w:t>
            </w:r>
          </w:p>
          <w:p w14:paraId="087059A0" w14:textId="4B4CF18A" w:rsidR="00F866F6"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rPr>
              <w:t xml:space="preserve">adresem: </w:t>
            </w:r>
            <w:hyperlink r:id="rId18" w:history="1">
              <w:r w:rsidR="00F866F6" w:rsidRPr="006814EE">
                <w:rPr>
                  <w:rStyle w:val="Hipercze"/>
                  <w:rFonts w:eastAsia="Calibri" w:cstheme="minorHAnsi"/>
                </w:rPr>
                <w:t>https://cmj.gov.pl/dla-podmiotu/lista-akredytowanych-podmiotow</w:t>
              </w:r>
            </w:hyperlink>
          </w:p>
          <w:p w14:paraId="76440CC8" w14:textId="204B6BB9" w:rsidR="00845C85" w:rsidRPr="006814EE" w:rsidRDefault="00845C85" w:rsidP="00D10AD1">
            <w:pPr>
              <w:tabs>
                <w:tab w:val="left" w:pos="2823"/>
              </w:tabs>
              <w:spacing w:after="120" w:line="276" w:lineRule="auto"/>
              <w:contextualSpacing/>
              <w:rPr>
                <w:rFonts w:eastAsia="Calibri" w:cstheme="minorHAnsi"/>
              </w:rPr>
            </w:pPr>
            <w:r w:rsidRPr="006814EE">
              <w:rPr>
                <w:rFonts w:eastAsia="Calibri" w:cstheme="minorHAnsi"/>
              </w:rPr>
              <w:t>Kryterium jest weryfikowane na podstawie zapisów wniosku o dofinansowanie i/lub wyjaśnień udzielonych przez Wnioskodawcę.</w:t>
            </w:r>
          </w:p>
        </w:tc>
        <w:tc>
          <w:tcPr>
            <w:tcW w:w="746" w:type="pct"/>
            <w:shd w:val="clear" w:color="auto" w:fill="FFFFFF"/>
            <w:vAlign w:val="center"/>
          </w:tcPr>
          <w:p w14:paraId="2BAB58E8" w14:textId="3871B634" w:rsidR="00D10AD1" w:rsidRPr="00CC60E9" w:rsidRDefault="00D10AD1" w:rsidP="00D10AD1">
            <w:pPr>
              <w:spacing w:after="120" w:line="276" w:lineRule="auto"/>
              <w:jc w:val="center"/>
              <w:rPr>
                <w:rFonts w:ascii="Calibri" w:hAnsi="Calibri" w:cs="Calibri"/>
                <w:bCs/>
                <w:lang w:eastAsia="pl-PL"/>
              </w:rPr>
            </w:pPr>
            <w:r w:rsidRPr="00E84408">
              <w:rPr>
                <w:rFonts w:ascii="Calibri" w:hAnsi="Calibri" w:cs="Calibri"/>
                <w:bCs/>
                <w:lang w:eastAsia="pl-PL"/>
              </w:rPr>
              <w:t>Kryterium premiujące</w:t>
            </w:r>
          </w:p>
        </w:tc>
        <w:tc>
          <w:tcPr>
            <w:tcW w:w="482" w:type="pct"/>
            <w:shd w:val="clear" w:color="auto" w:fill="FFFFFF"/>
            <w:vAlign w:val="center"/>
          </w:tcPr>
          <w:p w14:paraId="677E86AF" w14:textId="002094F4" w:rsidR="00D10AD1" w:rsidRDefault="00D10AD1" w:rsidP="00D10AD1">
            <w:pPr>
              <w:spacing w:after="120" w:line="276" w:lineRule="auto"/>
              <w:jc w:val="center"/>
              <w:rPr>
                <w:rFonts w:ascii="Calibri" w:hAnsi="Calibri" w:cs="Calibri"/>
                <w:bCs/>
                <w:lang w:eastAsia="pl-PL"/>
              </w:rPr>
            </w:pPr>
            <w:r>
              <w:rPr>
                <w:rFonts w:ascii="Calibri" w:hAnsi="Calibri" w:cs="Calibri"/>
                <w:bCs/>
                <w:lang w:eastAsia="pl-PL"/>
              </w:rPr>
              <w:t>2</w:t>
            </w:r>
          </w:p>
        </w:tc>
        <w:tc>
          <w:tcPr>
            <w:tcW w:w="834" w:type="pct"/>
            <w:vAlign w:val="center"/>
          </w:tcPr>
          <w:p w14:paraId="7C01CF92" w14:textId="0CDF1766" w:rsidR="00D10AD1" w:rsidRDefault="00845C85" w:rsidP="00D10AD1">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0 lub 2 pkt</w:t>
            </w:r>
          </w:p>
        </w:tc>
      </w:tr>
      <w:tr w:rsidR="00D10AD1" w:rsidRPr="0027399E" w14:paraId="49C7B920" w14:textId="77777777" w:rsidTr="00A37DF4">
        <w:trPr>
          <w:trHeight w:val="2893"/>
        </w:trPr>
        <w:tc>
          <w:tcPr>
            <w:tcW w:w="131" w:type="pct"/>
            <w:noWrap/>
            <w:vAlign w:val="center"/>
          </w:tcPr>
          <w:p w14:paraId="235DA286" w14:textId="2F3887EF" w:rsidR="00D10AD1" w:rsidRPr="003C7FA5" w:rsidRDefault="00F866F6" w:rsidP="003C7FA5">
            <w:pPr>
              <w:spacing w:after="120" w:line="276" w:lineRule="auto"/>
              <w:jc w:val="center"/>
              <w:rPr>
                <w:rFonts w:ascii="Calibri" w:hAnsi="Calibri" w:cs="Calibri"/>
                <w:bCs/>
                <w:lang w:eastAsia="pl-PL"/>
              </w:rPr>
            </w:pPr>
            <w:r>
              <w:rPr>
                <w:rFonts w:ascii="Calibri" w:hAnsi="Calibri" w:cs="Calibri"/>
                <w:bCs/>
                <w:lang w:eastAsia="pl-PL"/>
              </w:rPr>
              <w:lastRenderedPageBreak/>
              <w:t>12.</w:t>
            </w:r>
          </w:p>
        </w:tc>
        <w:tc>
          <w:tcPr>
            <w:tcW w:w="703" w:type="pct"/>
            <w:vAlign w:val="center"/>
          </w:tcPr>
          <w:p w14:paraId="73FF4109" w14:textId="2329BEA0" w:rsidR="00D10AD1" w:rsidRPr="006814EE" w:rsidRDefault="00D10AD1" w:rsidP="003C7FA5">
            <w:pPr>
              <w:spacing w:line="276" w:lineRule="auto"/>
              <w:rPr>
                <w:rFonts w:ascii="Calibri" w:hAnsi="Calibri" w:cs="Calibri"/>
                <w:bCs/>
                <w:lang w:eastAsia="pl-PL"/>
              </w:rPr>
            </w:pPr>
            <w:r w:rsidRPr="006814EE">
              <w:rPr>
                <w:rFonts w:ascii="Calibri" w:hAnsi="Calibri" w:cs="Calibri"/>
                <w:bCs/>
                <w:lang w:eastAsia="pl-PL"/>
              </w:rPr>
              <w:t>Do objęcia wsparciem w ramach projektu premiowane są podmioty</w:t>
            </w:r>
            <w:r w:rsidR="00F866F6" w:rsidRPr="006814EE">
              <w:rPr>
                <w:rFonts w:ascii="Calibri" w:hAnsi="Calibri" w:cs="Calibri"/>
                <w:bCs/>
                <w:lang w:eastAsia="pl-PL"/>
              </w:rPr>
              <w:t xml:space="preserve"> </w:t>
            </w:r>
            <w:r w:rsidR="00F866F6" w:rsidRPr="006814EE">
              <w:rPr>
                <w:rFonts w:ascii="Calibri" w:hAnsi="Calibri" w:cs="Calibri"/>
                <w:lang w:eastAsia="pl-PL"/>
              </w:rPr>
              <w:t>wykonujące działalność leczniczą</w:t>
            </w:r>
            <w:r w:rsidRPr="006814EE">
              <w:rPr>
                <w:rFonts w:ascii="Calibri" w:hAnsi="Calibri" w:cs="Calibri"/>
                <w:bCs/>
                <w:lang w:eastAsia="pl-PL"/>
              </w:rPr>
              <w:t xml:space="preserve">, które zapewniają ciągłość procesu diagnostycznego i terapeutycznego </w:t>
            </w:r>
          </w:p>
          <w:p w14:paraId="5A30AF7E" w14:textId="77777777" w:rsidR="00D10AD1" w:rsidRPr="006814EE" w:rsidRDefault="00D10AD1" w:rsidP="00D10AD1">
            <w:pPr>
              <w:autoSpaceDE w:val="0"/>
              <w:autoSpaceDN w:val="0"/>
              <w:adjustRightInd w:val="0"/>
              <w:spacing w:after="0" w:line="276" w:lineRule="auto"/>
              <w:rPr>
                <w:rFonts w:ascii="Calibri" w:hAnsi="Calibri" w:cs="Calibri"/>
                <w:bCs/>
                <w:lang w:eastAsia="pl-PL"/>
              </w:rPr>
            </w:pPr>
          </w:p>
        </w:tc>
        <w:tc>
          <w:tcPr>
            <w:tcW w:w="2104" w:type="pct"/>
            <w:vAlign w:val="center"/>
          </w:tcPr>
          <w:p w14:paraId="19D0DEFA" w14:textId="3A3D366C" w:rsidR="00845C85" w:rsidRPr="006814EE" w:rsidRDefault="00845C85" w:rsidP="00D10AD1">
            <w:pPr>
              <w:tabs>
                <w:tab w:val="left" w:pos="2823"/>
              </w:tabs>
              <w:spacing w:after="120" w:line="276" w:lineRule="auto"/>
              <w:contextualSpacing/>
              <w:rPr>
                <w:rFonts w:eastAsia="Calibri" w:cstheme="minorHAnsi"/>
              </w:rPr>
            </w:pPr>
            <w:r w:rsidRPr="006814EE">
              <w:rPr>
                <w:rFonts w:eastAsia="Calibri" w:cstheme="minorHAnsi"/>
              </w:rPr>
              <w:t xml:space="preserve">Sprawdza się czy </w:t>
            </w:r>
            <w:r w:rsidR="00F866F6" w:rsidRPr="006814EE">
              <w:rPr>
                <w:rFonts w:eastAsia="Calibri" w:cstheme="minorHAnsi"/>
              </w:rPr>
              <w:t xml:space="preserve">podmiot </w:t>
            </w:r>
            <w:r w:rsidR="00F866F6" w:rsidRPr="006814EE">
              <w:rPr>
                <w:rFonts w:ascii="Calibri" w:hAnsi="Calibri" w:cs="Calibri"/>
                <w:lang w:eastAsia="pl-PL"/>
              </w:rPr>
              <w:t xml:space="preserve">wykonujący działalność leczniczą </w:t>
            </w:r>
            <w:r w:rsidRPr="006814EE">
              <w:rPr>
                <w:rFonts w:eastAsia="Calibri" w:cstheme="minorHAnsi"/>
              </w:rPr>
              <w:t xml:space="preserve">zapewnia ciągłość procesu diagnostycznego i terapeutycznego. Ocenie podlegać będzie liczba lat w </w:t>
            </w:r>
            <w:r w:rsidR="003C7FA5" w:rsidRPr="006814EE">
              <w:rPr>
                <w:rFonts w:eastAsia="Calibri" w:cstheme="minorHAnsi"/>
              </w:rPr>
              <w:t xml:space="preserve">których </w:t>
            </w:r>
            <w:r w:rsidR="00F866F6" w:rsidRPr="006814EE">
              <w:rPr>
                <w:rFonts w:eastAsia="Calibri" w:cstheme="minorHAnsi"/>
              </w:rPr>
              <w:t xml:space="preserve">podmiot </w:t>
            </w:r>
            <w:r w:rsidR="00F866F6" w:rsidRPr="006814EE">
              <w:rPr>
                <w:rFonts w:ascii="Calibri" w:hAnsi="Calibri" w:cs="Calibri"/>
                <w:lang w:eastAsia="pl-PL"/>
              </w:rPr>
              <w:t>wykonujący działalność leczniczą</w:t>
            </w:r>
            <w:r w:rsidR="00F866F6" w:rsidRPr="006814EE">
              <w:rPr>
                <w:rFonts w:eastAsia="Calibri" w:cstheme="minorHAnsi"/>
              </w:rPr>
              <w:t xml:space="preserve"> </w:t>
            </w:r>
            <w:r w:rsidR="003C7FA5" w:rsidRPr="006814EE">
              <w:rPr>
                <w:rFonts w:eastAsia="Calibri" w:cstheme="minorHAnsi"/>
              </w:rPr>
              <w:t xml:space="preserve">realizował </w:t>
            </w:r>
            <w:r w:rsidRPr="006814EE">
              <w:rPr>
                <w:rFonts w:eastAsia="Calibri" w:cstheme="minorHAnsi"/>
              </w:rPr>
              <w:t>świadcze</w:t>
            </w:r>
            <w:r w:rsidR="003C7FA5" w:rsidRPr="006814EE">
              <w:rPr>
                <w:rFonts w:eastAsia="Calibri" w:cstheme="minorHAnsi"/>
              </w:rPr>
              <w:t>nia</w:t>
            </w:r>
            <w:r w:rsidRPr="006814EE">
              <w:rPr>
                <w:rFonts w:eastAsia="Calibri" w:cstheme="minorHAnsi"/>
              </w:rPr>
              <w:t xml:space="preserve"> w województwie opolskim na podstawie umowy zawartej z NFZ.</w:t>
            </w:r>
            <w:r w:rsidR="00C05E7E" w:rsidRPr="006814EE">
              <w:rPr>
                <w:rFonts w:eastAsia="Calibri" w:cstheme="minorHAnsi"/>
              </w:rPr>
              <w:t xml:space="preserve">  </w:t>
            </w:r>
          </w:p>
          <w:p w14:paraId="44FEAAB4" w14:textId="259B4221" w:rsidR="00D10AD1"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b/>
                <w:bCs/>
              </w:rPr>
              <w:t>0 pkt</w:t>
            </w:r>
            <w:r w:rsidRPr="006814EE">
              <w:rPr>
                <w:rFonts w:eastAsia="Calibri" w:cstheme="minorHAnsi"/>
              </w:rPr>
              <w:t xml:space="preserve"> – </w:t>
            </w:r>
            <w:r w:rsidR="00F866F6" w:rsidRPr="006814EE">
              <w:rPr>
                <w:rFonts w:eastAsia="Calibri" w:cstheme="minorHAnsi"/>
              </w:rPr>
              <w:t xml:space="preserve">podmiot </w:t>
            </w:r>
            <w:r w:rsidR="00F866F6" w:rsidRPr="006814EE">
              <w:rPr>
                <w:rFonts w:ascii="Calibri" w:hAnsi="Calibri" w:cs="Calibri"/>
                <w:lang w:eastAsia="pl-PL"/>
              </w:rPr>
              <w:t>wykonujący działalność leczniczą</w:t>
            </w:r>
            <w:r w:rsidR="00F866F6" w:rsidRPr="006814EE">
              <w:rPr>
                <w:rFonts w:eastAsia="Calibri" w:cstheme="minorHAnsi"/>
              </w:rPr>
              <w:t xml:space="preserve"> </w:t>
            </w:r>
            <w:r w:rsidR="00845C85" w:rsidRPr="006814EE">
              <w:rPr>
                <w:rFonts w:eastAsia="Calibri" w:cstheme="minorHAnsi"/>
              </w:rPr>
              <w:t xml:space="preserve">realizuje świadczenia na podstawie umowy zawartej z NFZ </w:t>
            </w:r>
            <w:r w:rsidRPr="006814EE">
              <w:rPr>
                <w:rFonts w:eastAsia="Calibri" w:cstheme="minorHAnsi"/>
              </w:rPr>
              <w:t xml:space="preserve">poniżej 3 lat </w:t>
            </w:r>
            <w:r w:rsidR="00C05E7E" w:rsidRPr="006814EE">
              <w:rPr>
                <w:rFonts w:eastAsia="Calibri" w:cstheme="minorHAnsi"/>
              </w:rPr>
              <w:t xml:space="preserve">przed </w:t>
            </w:r>
            <w:r w:rsidR="00F866F6" w:rsidRPr="006814EE">
              <w:rPr>
                <w:rFonts w:eastAsia="Calibri" w:cstheme="minorHAnsi"/>
              </w:rPr>
              <w:t xml:space="preserve">dniem </w:t>
            </w:r>
            <w:r w:rsidR="00C05E7E" w:rsidRPr="006814EE">
              <w:rPr>
                <w:rFonts w:eastAsia="Calibri" w:cstheme="minorHAnsi"/>
              </w:rPr>
              <w:t>złożeni</w:t>
            </w:r>
            <w:r w:rsidR="00F866F6" w:rsidRPr="006814EE">
              <w:rPr>
                <w:rFonts w:eastAsia="Calibri" w:cstheme="minorHAnsi"/>
              </w:rPr>
              <w:t>a</w:t>
            </w:r>
            <w:r w:rsidR="00C05E7E" w:rsidRPr="006814EE">
              <w:rPr>
                <w:rFonts w:eastAsia="Calibri" w:cstheme="minorHAnsi"/>
              </w:rPr>
              <w:t xml:space="preserve"> wniosku</w:t>
            </w:r>
            <w:r w:rsidR="00D10C54" w:rsidRPr="006814EE">
              <w:rPr>
                <w:rFonts w:eastAsia="Calibri" w:cstheme="minorHAnsi"/>
              </w:rPr>
              <w:t>;</w:t>
            </w:r>
          </w:p>
          <w:p w14:paraId="78E79839" w14:textId="5044B7AA" w:rsidR="00D10AD1"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b/>
                <w:bCs/>
              </w:rPr>
              <w:t>1 pkt</w:t>
            </w:r>
            <w:r w:rsidRPr="006814EE">
              <w:rPr>
                <w:rFonts w:eastAsia="Calibri" w:cstheme="minorHAnsi"/>
              </w:rPr>
              <w:t xml:space="preserve"> – </w:t>
            </w:r>
            <w:r w:rsidR="00F866F6" w:rsidRPr="006814EE">
              <w:rPr>
                <w:rFonts w:eastAsia="Calibri" w:cstheme="minorHAnsi"/>
              </w:rPr>
              <w:t xml:space="preserve">podmiot </w:t>
            </w:r>
            <w:r w:rsidR="00F866F6" w:rsidRPr="006814EE">
              <w:rPr>
                <w:rFonts w:ascii="Calibri" w:hAnsi="Calibri" w:cs="Calibri"/>
                <w:lang w:eastAsia="pl-PL"/>
              </w:rPr>
              <w:t>wykonujący działalność leczniczą</w:t>
            </w:r>
            <w:r w:rsidR="00F866F6" w:rsidRPr="006814EE">
              <w:rPr>
                <w:rFonts w:eastAsia="Calibri" w:cstheme="minorHAnsi"/>
              </w:rPr>
              <w:t xml:space="preserve"> </w:t>
            </w:r>
            <w:r w:rsidR="00845C85" w:rsidRPr="006814EE">
              <w:rPr>
                <w:rFonts w:eastAsia="Calibri" w:cstheme="minorHAnsi"/>
              </w:rPr>
              <w:t xml:space="preserve">realizuje świadczenia na podstawie umowy zawartej z NFZ </w:t>
            </w:r>
            <w:r w:rsidRPr="006814EE">
              <w:rPr>
                <w:rFonts w:eastAsia="Calibri" w:cstheme="minorHAnsi"/>
              </w:rPr>
              <w:t>od 3 do 5 lat</w:t>
            </w:r>
            <w:r w:rsidR="00F866F6" w:rsidRPr="006814EE">
              <w:rPr>
                <w:rFonts w:eastAsia="Calibri" w:cstheme="minorHAnsi"/>
              </w:rPr>
              <w:t xml:space="preserve"> przed dniem złożenia wniosku</w:t>
            </w:r>
            <w:r w:rsidR="00D10C54" w:rsidRPr="006814EE">
              <w:rPr>
                <w:rFonts w:eastAsia="Calibri" w:cstheme="minorHAnsi"/>
              </w:rPr>
              <w:t>;</w:t>
            </w:r>
          </w:p>
          <w:p w14:paraId="1984CD00" w14:textId="7746E021" w:rsidR="00D10AD1"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b/>
                <w:bCs/>
              </w:rPr>
              <w:t>2 pkt</w:t>
            </w:r>
            <w:r w:rsidRPr="006814EE">
              <w:rPr>
                <w:rFonts w:eastAsia="Calibri" w:cstheme="minorHAnsi"/>
              </w:rPr>
              <w:t xml:space="preserve"> – </w:t>
            </w:r>
            <w:r w:rsidR="00F866F6" w:rsidRPr="006814EE">
              <w:rPr>
                <w:rFonts w:eastAsia="Calibri" w:cstheme="minorHAnsi"/>
              </w:rPr>
              <w:t xml:space="preserve">podmiot </w:t>
            </w:r>
            <w:r w:rsidR="00F866F6" w:rsidRPr="006814EE">
              <w:rPr>
                <w:rFonts w:ascii="Calibri" w:hAnsi="Calibri" w:cs="Calibri"/>
                <w:lang w:eastAsia="pl-PL"/>
              </w:rPr>
              <w:t>wykonujący działalność leczniczą</w:t>
            </w:r>
            <w:r w:rsidR="00F866F6" w:rsidRPr="006814EE">
              <w:rPr>
                <w:rFonts w:eastAsia="Calibri" w:cstheme="minorHAnsi"/>
              </w:rPr>
              <w:t xml:space="preserve"> </w:t>
            </w:r>
            <w:r w:rsidR="00845C85" w:rsidRPr="006814EE">
              <w:rPr>
                <w:rFonts w:eastAsia="Calibri" w:cstheme="minorHAnsi"/>
              </w:rPr>
              <w:t xml:space="preserve">realizuje świadczenia na podstawie umowy zawartej z NFZ </w:t>
            </w:r>
            <w:r w:rsidRPr="006814EE">
              <w:rPr>
                <w:rFonts w:eastAsia="Calibri" w:cstheme="minorHAnsi"/>
              </w:rPr>
              <w:t>powyżej 5 lat</w:t>
            </w:r>
            <w:r w:rsidR="00F866F6" w:rsidRPr="006814EE">
              <w:rPr>
                <w:rFonts w:eastAsia="Calibri" w:cstheme="minorHAnsi"/>
              </w:rPr>
              <w:t xml:space="preserve"> przed dniem złożenia wniosku</w:t>
            </w:r>
            <w:r w:rsidR="00D10C54" w:rsidRPr="006814EE">
              <w:rPr>
                <w:rFonts w:eastAsia="Calibri" w:cstheme="minorHAnsi"/>
              </w:rPr>
              <w:t>.</w:t>
            </w:r>
          </w:p>
          <w:p w14:paraId="58B003A8" w14:textId="77777777" w:rsidR="00845C85" w:rsidRPr="006814EE" w:rsidRDefault="00845C85" w:rsidP="00D10AD1">
            <w:pPr>
              <w:tabs>
                <w:tab w:val="left" w:pos="2823"/>
              </w:tabs>
              <w:spacing w:after="120" w:line="276" w:lineRule="auto"/>
              <w:contextualSpacing/>
              <w:rPr>
                <w:rFonts w:eastAsia="Calibri" w:cstheme="minorHAnsi"/>
              </w:rPr>
            </w:pPr>
          </w:p>
          <w:p w14:paraId="18C95330" w14:textId="6CD8F2F0" w:rsidR="00845C85" w:rsidRPr="006814EE" w:rsidRDefault="00845C85" w:rsidP="00D10AD1">
            <w:pPr>
              <w:tabs>
                <w:tab w:val="left" w:pos="2823"/>
              </w:tabs>
              <w:spacing w:after="120" w:line="276" w:lineRule="auto"/>
              <w:contextualSpacing/>
              <w:rPr>
                <w:rFonts w:eastAsia="Calibri" w:cstheme="minorHAnsi"/>
              </w:rPr>
            </w:pPr>
            <w:r w:rsidRPr="006814EE">
              <w:rPr>
                <w:rFonts w:eastAsia="Calibri" w:cstheme="minorHAnsi"/>
              </w:rPr>
              <w:t>Kryterium jest weryfikowane na podstawie zapisów wniosku o dofinansowanie i/lub wyjaśnień udzielonych przez Wnioskodawcę.</w:t>
            </w:r>
          </w:p>
        </w:tc>
        <w:tc>
          <w:tcPr>
            <w:tcW w:w="746" w:type="pct"/>
            <w:shd w:val="clear" w:color="auto" w:fill="FFFFFF"/>
            <w:vAlign w:val="center"/>
          </w:tcPr>
          <w:p w14:paraId="7E8906D1" w14:textId="500AECF0" w:rsidR="00D10AD1" w:rsidRPr="00CC60E9" w:rsidRDefault="00D10AD1" w:rsidP="00D10AD1">
            <w:pPr>
              <w:spacing w:after="120" w:line="276" w:lineRule="auto"/>
              <w:jc w:val="center"/>
              <w:rPr>
                <w:rFonts w:ascii="Calibri" w:hAnsi="Calibri" w:cs="Calibri"/>
                <w:bCs/>
                <w:lang w:eastAsia="pl-PL"/>
              </w:rPr>
            </w:pPr>
            <w:r w:rsidRPr="00E84408">
              <w:rPr>
                <w:rFonts w:ascii="Calibri" w:hAnsi="Calibri" w:cs="Calibri"/>
                <w:bCs/>
                <w:lang w:eastAsia="pl-PL"/>
              </w:rPr>
              <w:t>Kryterium premiujące</w:t>
            </w:r>
          </w:p>
        </w:tc>
        <w:tc>
          <w:tcPr>
            <w:tcW w:w="482" w:type="pct"/>
            <w:shd w:val="clear" w:color="auto" w:fill="FFFFFF"/>
            <w:vAlign w:val="center"/>
          </w:tcPr>
          <w:p w14:paraId="69D76A79" w14:textId="7325437B" w:rsidR="00D10AD1" w:rsidRDefault="00D10AD1" w:rsidP="00D10AD1">
            <w:pPr>
              <w:spacing w:after="120" w:line="276" w:lineRule="auto"/>
              <w:jc w:val="center"/>
              <w:rPr>
                <w:rFonts w:ascii="Calibri" w:hAnsi="Calibri" w:cs="Calibri"/>
                <w:bCs/>
                <w:lang w:eastAsia="pl-PL"/>
              </w:rPr>
            </w:pPr>
            <w:r>
              <w:rPr>
                <w:rFonts w:ascii="Calibri" w:hAnsi="Calibri" w:cs="Calibri"/>
                <w:bCs/>
                <w:lang w:eastAsia="pl-PL"/>
              </w:rPr>
              <w:t>3</w:t>
            </w:r>
          </w:p>
        </w:tc>
        <w:tc>
          <w:tcPr>
            <w:tcW w:w="834" w:type="pct"/>
            <w:vAlign w:val="center"/>
          </w:tcPr>
          <w:p w14:paraId="081C8930" w14:textId="2D9E36C5" w:rsidR="00D10AD1" w:rsidRDefault="00AD1E52" w:rsidP="00D10AD1">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 xml:space="preserve">0 </w:t>
            </w:r>
            <w:r w:rsidR="00BC3D20">
              <w:rPr>
                <w:rFonts w:ascii="Calibri" w:hAnsi="Calibri" w:cs="Calibri"/>
                <w:lang w:eastAsia="pl-PL"/>
              </w:rPr>
              <w:t>-</w:t>
            </w:r>
            <w:r>
              <w:rPr>
                <w:rFonts w:ascii="Calibri" w:hAnsi="Calibri" w:cs="Calibri"/>
                <w:lang w:eastAsia="pl-PL"/>
              </w:rPr>
              <w:t xml:space="preserve"> 2 pkt</w:t>
            </w:r>
          </w:p>
        </w:tc>
      </w:tr>
      <w:tr w:rsidR="00D10AD1" w:rsidRPr="0027399E" w14:paraId="58112A02" w14:textId="77777777" w:rsidTr="007752D9">
        <w:trPr>
          <w:trHeight w:val="1244"/>
        </w:trPr>
        <w:tc>
          <w:tcPr>
            <w:tcW w:w="131" w:type="pct"/>
            <w:noWrap/>
            <w:vAlign w:val="center"/>
          </w:tcPr>
          <w:p w14:paraId="0ED50C06" w14:textId="65AB7C9E" w:rsidR="00D10AD1" w:rsidRDefault="00F866F6" w:rsidP="00D10AD1">
            <w:pPr>
              <w:spacing w:after="120"/>
              <w:jc w:val="center"/>
              <w:rPr>
                <w:rFonts w:ascii="Calibri" w:hAnsi="Calibri" w:cs="Calibri"/>
              </w:rPr>
            </w:pPr>
            <w:r>
              <w:rPr>
                <w:rFonts w:ascii="Calibri" w:hAnsi="Calibri" w:cs="Calibri"/>
              </w:rPr>
              <w:t>13.</w:t>
            </w:r>
          </w:p>
        </w:tc>
        <w:tc>
          <w:tcPr>
            <w:tcW w:w="703" w:type="pct"/>
            <w:vAlign w:val="center"/>
          </w:tcPr>
          <w:p w14:paraId="1E3AFEF3" w14:textId="57A68D44" w:rsidR="00D10AD1" w:rsidRPr="006814EE" w:rsidRDefault="00D10AD1" w:rsidP="00D10AD1">
            <w:pPr>
              <w:autoSpaceDE w:val="0"/>
              <w:autoSpaceDN w:val="0"/>
              <w:adjustRightInd w:val="0"/>
              <w:spacing w:after="0" w:line="276" w:lineRule="auto"/>
              <w:rPr>
                <w:rFonts w:cstheme="minorHAnsi"/>
              </w:rPr>
            </w:pPr>
            <w:r w:rsidRPr="006814EE">
              <w:rPr>
                <w:rFonts w:cstheme="minorHAnsi"/>
              </w:rPr>
              <w:t xml:space="preserve">Do objęcia wsparciem w ramach projektu premiowane są </w:t>
            </w:r>
            <w:r w:rsidR="00F866F6" w:rsidRPr="006814EE">
              <w:rPr>
                <w:rFonts w:eastAsia="Calibri" w:cstheme="minorHAnsi"/>
              </w:rPr>
              <w:t xml:space="preserve">podmioty </w:t>
            </w:r>
            <w:r w:rsidR="00F866F6" w:rsidRPr="006814EE">
              <w:rPr>
                <w:rFonts w:ascii="Calibri" w:hAnsi="Calibri" w:cs="Calibri"/>
                <w:lang w:eastAsia="pl-PL"/>
              </w:rPr>
              <w:t>wykonujące działalność leczniczą</w:t>
            </w:r>
            <w:r w:rsidRPr="006814EE">
              <w:rPr>
                <w:rFonts w:cstheme="minorHAnsi"/>
              </w:rPr>
              <w:t xml:space="preserve">, które są jedynymi realizatorami świadczeń w danym zakresie (objętym projektem) </w:t>
            </w:r>
            <w:r w:rsidRPr="006814EE">
              <w:rPr>
                <w:rFonts w:cstheme="minorHAnsi"/>
              </w:rPr>
              <w:lastRenderedPageBreak/>
              <w:t>finansowanym ze środków publicznych na terenie województwa</w:t>
            </w:r>
          </w:p>
        </w:tc>
        <w:tc>
          <w:tcPr>
            <w:tcW w:w="2104" w:type="pct"/>
            <w:vAlign w:val="center"/>
          </w:tcPr>
          <w:p w14:paraId="2BD84C7D" w14:textId="0538B43B" w:rsidR="00D10AD1"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rPr>
              <w:lastRenderedPageBreak/>
              <w:t>Projekt dotyczy realizacji świadczeń zdrowotnych, które są realizowane na terenie województwa wyłącznie przez ten podmiot</w:t>
            </w:r>
            <w:r w:rsidR="00EE396C" w:rsidRPr="006814EE">
              <w:rPr>
                <w:rFonts w:eastAsia="Calibri" w:cstheme="minorHAnsi"/>
              </w:rPr>
              <w:t xml:space="preserve">, </w:t>
            </w:r>
            <w:r w:rsidRPr="006814EE">
              <w:rPr>
                <w:rFonts w:eastAsia="Calibri" w:cstheme="minorHAnsi"/>
              </w:rPr>
              <w:t xml:space="preserve">który jest jedynym podmiotem posiadającym kontrakt z NFZ na </w:t>
            </w:r>
            <w:r w:rsidR="00EE396C" w:rsidRPr="006814EE">
              <w:rPr>
                <w:rFonts w:eastAsia="Calibri" w:cstheme="minorHAnsi"/>
              </w:rPr>
              <w:t>dany</w:t>
            </w:r>
            <w:r w:rsidRPr="006814EE">
              <w:rPr>
                <w:rFonts w:eastAsia="Calibri" w:cstheme="minorHAnsi"/>
              </w:rPr>
              <w:t xml:space="preserve"> zakres świadczeń</w:t>
            </w:r>
            <w:r w:rsidR="00C34CAC" w:rsidRPr="006814EE">
              <w:rPr>
                <w:rFonts w:eastAsia="Calibri" w:cstheme="minorHAnsi"/>
              </w:rPr>
              <w:t>:</w:t>
            </w:r>
          </w:p>
          <w:p w14:paraId="2619526A" w14:textId="77777777" w:rsidR="00BC3D20" w:rsidRPr="006814EE" w:rsidRDefault="00BC3D20" w:rsidP="00D10AD1">
            <w:pPr>
              <w:tabs>
                <w:tab w:val="left" w:pos="2823"/>
              </w:tabs>
              <w:spacing w:after="120" w:line="276" w:lineRule="auto"/>
              <w:contextualSpacing/>
              <w:rPr>
                <w:rFonts w:eastAsia="Calibri" w:cstheme="minorHAnsi"/>
              </w:rPr>
            </w:pPr>
          </w:p>
          <w:p w14:paraId="7D2788D2" w14:textId="19A5A5B1" w:rsidR="00C34CAC" w:rsidRPr="006814EE" w:rsidRDefault="00C34CAC" w:rsidP="00D10AD1">
            <w:pPr>
              <w:tabs>
                <w:tab w:val="left" w:pos="2823"/>
              </w:tabs>
              <w:spacing w:after="120" w:line="276" w:lineRule="auto"/>
              <w:contextualSpacing/>
              <w:rPr>
                <w:rFonts w:eastAsia="Calibri" w:cstheme="minorHAnsi"/>
              </w:rPr>
            </w:pPr>
            <w:r w:rsidRPr="006814EE">
              <w:rPr>
                <w:rFonts w:eastAsia="Calibri" w:cstheme="minorHAnsi"/>
                <w:b/>
                <w:bCs/>
              </w:rPr>
              <w:t>0 pkt</w:t>
            </w:r>
            <w:r w:rsidRPr="006814EE">
              <w:rPr>
                <w:rFonts w:eastAsia="Calibri" w:cstheme="minorHAnsi"/>
              </w:rPr>
              <w:t xml:space="preserve"> – podmiot </w:t>
            </w:r>
            <w:r w:rsidR="00BC3D20" w:rsidRPr="006814EE">
              <w:rPr>
                <w:rFonts w:eastAsia="Calibri" w:cstheme="minorHAnsi"/>
              </w:rPr>
              <w:t xml:space="preserve">wykonujący działalność leczniczą </w:t>
            </w:r>
            <w:r w:rsidRPr="006814EE">
              <w:rPr>
                <w:rFonts w:eastAsia="Calibri" w:cstheme="minorHAnsi"/>
              </w:rPr>
              <w:t>nie jest jedynym realizatorem</w:t>
            </w:r>
            <w:r w:rsidR="00BC3D20" w:rsidRPr="006814EE">
              <w:rPr>
                <w:rFonts w:eastAsia="Calibri" w:cstheme="minorHAnsi"/>
              </w:rPr>
              <w:t xml:space="preserve"> </w:t>
            </w:r>
            <w:r w:rsidR="00EE396C" w:rsidRPr="006814EE">
              <w:rPr>
                <w:rFonts w:eastAsia="Calibri" w:cstheme="minorHAnsi"/>
              </w:rPr>
              <w:t xml:space="preserve">danego zakresu </w:t>
            </w:r>
            <w:r w:rsidR="00BC3D20" w:rsidRPr="006814EE">
              <w:rPr>
                <w:rFonts w:eastAsia="Calibri" w:cstheme="minorHAnsi"/>
              </w:rPr>
              <w:t>świadczeń</w:t>
            </w:r>
            <w:r w:rsidR="00EE396C" w:rsidRPr="006814EE">
              <w:rPr>
                <w:rFonts w:eastAsia="Calibri" w:cstheme="minorHAnsi"/>
              </w:rPr>
              <w:t>;</w:t>
            </w:r>
          </w:p>
          <w:p w14:paraId="23FB2DBB" w14:textId="02D22BE8" w:rsidR="00D10AD1" w:rsidRPr="006814EE" w:rsidRDefault="00D10AD1" w:rsidP="00D10AD1">
            <w:pPr>
              <w:tabs>
                <w:tab w:val="left" w:pos="2823"/>
              </w:tabs>
              <w:spacing w:after="120" w:line="276" w:lineRule="auto"/>
              <w:contextualSpacing/>
              <w:rPr>
                <w:rFonts w:eastAsia="Calibri" w:cstheme="minorHAnsi"/>
              </w:rPr>
            </w:pPr>
            <w:r w:rsidRPr="006814EE">
              <w:rPr>
                <w:rFonts w:eastAsia="Calibri" w:cstheme="minorHAnsi"/>
                <w:b/>
                <w:bCs/>
              </w:rPr>
              <w:t>2 pkt</w:t>
            </w:r>
            <w:r w:rsidRPr="006814EE">
              <w:rPr>
                <w:rFonts w:eastAsia="Calibri" w:cstheme="minorHAnsi"/>
              </w:rPr>
              <w:t xml:space="preserve"> </w:t>
            </w:r>
            <w:r w:rsidR="00BC3D20" w:rsidRPr="006814EE">
              <w:rPr>
                <w:rFonts w:eastAsia="Calibri" w:cstheme="minorHAnsi"/>
              </w:rPr>
              <w:t>–</w:t>
            </w:r>
            <w:r w:rsidRPr="006814EE">
              <w:rPr>
                <w:rFonts w:eastAsia="Calibri" w:cstheme="minorHAnsi"/>
              </w:rPr>
              <w:t xml:space="preserve"> </w:t>
            </w:r>
            <w:r w:rsidR="00BC3D20" w:rsidRPr="006814EE">
              <w:rPr>
                <w:rFonts w:eastAsia="Calibri" w:cstheme="minorHAnsi"/>
              </w:rPr>
              <w:t xml:space="preserve">podmiot wykonujący działalność leczniczą jest jedynym realizatorem świadczeń w ramach </w:t>
            </w:r>
            <w:r w:rsidRPr="006814EE">
              <w:rPr>
                <w:rFonts w:eastAsia="Calibri" w:cstheme="minorHAnsi"/>
              </w:rPr>
              <w:t>1 zakres</w:t>
            </w:r>
            <w:r w:rsidR="00BC3D20" w:rsidRPr="006814EE">
              <w:rPr>
                <w:rFonts w:eastAsia="Calibri" w:cstheme="minorHAnsi"/>
              </w:rPr>
              <w:t>u</w:t>
            </w:r>
            <w:r w:rsidR="00EE396C" w:rsidRPr="006814EE">
              <w:rPr>
                <w:rFonts w:eastAsia="Calibri" w:cstheme="minorHAnsi"/>
              </w:rPr>
              <w:t>;</w:t>
            </w:r>
          </w:p>
          <w:p w14:paraId="2E7A482C" w14:textId="53EB0406" w:rsidR="00D10AD1" w:rsidRPr="006814EE" w:rsidRDefault="00D10AD1" w:rsidP="00D10AD1">
            <w:pPr>
              <w:tabs>
                <w:tab w:val="left" w:pos="2823"/>
              </w:tabs>
              <w:spacing w:after="120" w:line="276" w:lineRule="auto"/>
              <w:contextualSpacing/>
              <w:rPr>
                <w:rFonts w:eastAsia="Calibri" w:cstheme="minorHAnsi"/>
                <w:b/>
                <w:bCs/>
              </w:rPr>
            </w:pPr>
            <w:r w:rsidRPr="006814EE">
              <w:rPr>
                <w:rFonts w:eastAsia="Calibri" w:cstheme="minorHAnsi"/>
                <w:b/>
                <w:bCs/>
              </w:rPr>
              <w:t>5 pkt</w:t>
            </w:r>
            <w:r w:rsidRPr="006814EE">
              <w:rPr>
                <w:rFonts w:eastAsia="Calibri" w:cstheme="minorHAnsi"/>
              </w:rPr>
              <w:t xml:space="preserve"> - </w:t>
            </w:r>
            <w:r w:rsidR="00BC3D20" w:rsidRPr="006814EE">
              <w:rPr>
                <w:rFonts w:eastAsia="Calibri" w:cstheme="minorHAnsi"/>
              </w:rPr>
              <w:t xml:space="preserve">podmiot wykonujący działalność leczniczą jest jedynym realizatorem świadczeń w ramach </w:t>
            </w:r>
            <w:r w:rsidRPr="006814EE">
              <w:rPr>
                <w:rFonts w:eastAsia="Calibri" w:cstheme="minorHAnsi"/>
              </w:rPr>
              <w:t>2 zakres</w:t>
            </w:r>
            <w:r w:rsidR="00BC3D20" w:rsidRPr="006814EE">
              <w:rPr>
                <w:rFonts w:eastAsia="Calibri" w:cstheme="minorHAnsi"/>
              </w:rPr>
              <w:t>ów</w:t>
            </w:r>
            <w:r w:rsidRPr="006814EE">
              <w:rPr>
                <w:rFonts w:eastAsia="Calibri" w:cstheme="minorHAnsi"/>
              </w:rPr>
              <w:t xml:space="preserve"> i więcej</w:t>
            </w:r>
            <w:r w:rsidR="00EE396C" w:rsidRPr="006814EE">
              <w:rPr>
                <w:rFonts w:eastAsia="Calibri" w:cstheme="minorHAnsi"/>
              </w:rPr>
              <w:t>.</w:t>
            </w:r>
          </w:p>
          <w:p w14:paraId="4DA94DCD" w14:textId="77777777" w:rsidR="00BC3D20" w:rsidRPr="006814EE" w:rsidRDefault="00BC3D20" w:rsidP="00BC3D20">
            <w:pPr>
              <w:rPr>
                <w:rFonts w:eastAsia="Calibri" w:cstheme="minorHAnsi"/>
                <w:b/>
                <w:bCs/>
              </w:rPr>
            </w:pPr>
          </w:p>
          <w:p w14:paraId="58536FAA" w14:textId="731AA2C3" w:rsidR="00BC3D20" w:rsidRPr="006814EE" w:rsidRDefault="00BC3D20" w:rsidP="00BC3D20">
            <w:pPr>
              <w:rPr>
                <w:rFonts w:eastAsia="Calibri" w:cstheme="minorHAnsi"/>
              </w:rPr>
            </w:pPr>
            <w:r w:rsidRPr="006814EE">
              <w:rPr>
                <w:rFonts w:eastAsia="Calibri" w:cstheme="minorHAnsi"/>
              </w:rPr>
              <w:t>Kryterium jest weryfikowane na podstawie zapisów wniosku o dofinansowanie i/lub wyjaśnień udzielonych przez Wnioskodawcę.</w:t>
            </w:r>
          </w:p>
        </w:tc>
        <w:tc>
          <w:tcPr>
            <w:tcW w:w="746" w:type="pct"/>
            <w:shd w:val="clear" w:color="auto" w:fill="FFFFFF"/>
            <w:vAlign w:val="center"/>
          </w:tcPr>
          <w:p w14:paraId="13EFC03A" w14:textId="5F13EC17" w:rsidR="00D10AD1" w:rsidRPr="00CC60E9" w:rsidRDefault="00D10AD1" w:rsidP="00D10AD1">
            <w:pPr>
              <w:spacing w:after="120" w:line="276" w:lineRule="auto"/>
              <w:jc w:val="center"/>
              <w:rPr>
                <w:rFonts w:ascii="Calibri" w:hAnsi="Calibri" w:cs="Calibri"/>
                <w:bCs/>
                <w:lang w:eastAsia="pl-PL"/>
              </w:rPr>
            </w:pPr>
            <w:r w:rsidRPr="00E84408">
              <w:rPr>
                <w:rFonts w:ascii="Calibri" w:hAnsi="Calibri" w:cs="Calibri"/>
                <w:bCs/>
                <w:lang w:eastAsia="pl-PL"/>
              </w:rPr>
              <w:lastRenderedPageBreak/>
              <w:t>Kryterium premiujące</w:t>
            </w:r>
          </w:p>
        </w:tc>
        <w:tc>
          <w:tcPr>
            <w:tcW w:w="482" w:type="pct"/>
            <w:shd w:val="clear" w:color="auto" w:fill="FFFFFF"/>
            <w:vAlign w:val="center"/>
          </w:tcPr>
          <w:p w14:paraId="6FAE2106" w14:textId="164DC4CA" w:rsidR="00D10AD1" w:rsidRDefault="00D10AD1" w:rsidP="00D10AD1">
            <w:pPr>
              <w:spacing w:after="120" w:line="276" w:lineRule="auto"/>
              <w:jc w:val="center"/>
              <w:rPr>
                <w:rFonts w:ascii="Calibri" w:hAnsi="Calibri" w:cs="Calibri"/>
                <w:bCs/>
                <w:lang w:eastAsia="pl-PL"/>
              </w:rPr>
            </w:pPr>
            <w:r>
              <w:rPr>
                <w:rFonts w:ascii="Calibri" w:hAnsi="Calibri" w:cs="Calibri"/>
                <w:bCs/>
                <w:lang w:eastAsia="pl-PL"/>
              </w:rPr>
              <w:t>3</w:t>
            </w:r>
          </w:p>
        </w:tc>
        <w:tc>
          <w:tcPr>
            <w:tcW w:w="834" w:type="pct"/>
            <w:vAlign w:val="center"/>
          </w:tcPr>
          <w:p w14:paraId="0635C69D" w14:textId="600D69F3" w:rsidR="00D10AD1" w:rsidRDefault="00BC3D20" w:rsidP="00D10AD1">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0 lub 2 pkt lub 5 pkt</w:t>
            </w:r>
          </w:p>
        </w:tc>
      </w:tr>
      <w:bookmarkEnd w:id="5"/>
    </w:tbl>
    <w:p w14:paraId="746AF96D" w14:textId="1F5BDCA4" w:rsidR="00AA0821" w:rsidRDefault="00AA0821" w:rsidP="00AA0821">
      <w:pPr>
        <w:rPr>
          <w:rFonts w:ascii="Calibri" w:eastAsia="Times New Roman" w:hAnsi="Calibri" w:cs="Times New Roman"/>
        </w:rPr>
      </w:pPr>
    </w:p>
    <w:p w14:paraId="197F4335" w14:textId="77777777" w:rsidR="000741CB" w:rsidRDefault="000741CB" w:rsidP="00AA0821">
      <w:pPr>
        <w:rPr>
          <w:rFonts w:ascii="Calibri" w:eastAsia="Times New Roman" w:hAnsi="Calibri" w:cs="Times New Roman"/>
        </w:rPr>
      </w:pPr>
    </w:p>
    <w:p w14:paraId="70D051EF" w14:textId="77777777" w:rsidR="000741CB" w:rsidRDefault="000741CB" w:rsidP="00AA0821">
      <w:pPr>
        <w:rPr>
          <w:rFonts w:ascii="Calibri" w:eastAsia="Times New Roman" w:hAnsi="Calibri" w:cs="Times New Roman"/>
        </w:rPr>
      </w:pPr>
    </w:p>
    <w:p w14:paraId="7F15B669" w14:textId="77777777" w:rsidR="000741CB" w:rsidRDefault="000741CB" w:rsidP="00AA0821">
      <w:pPr>
        <w:rPr>
          <w:rFonts w:ascii="Calibri" w:eastAsia="Times New Roman" w:hAnsi="Calibri" w:cs="Times New Roman"/>
        </w:rPr>
      </w:pPr>
    </w:p>
    <w:p w14:paraId="40A4F8E4" w14:textId="77777777" w:rsidR="000741CB" w:rsidRDefault="000741CB" w:rsidP="00AA0821">
      <w:pPr>
        <w:rPr>
          <w:rFonts w:ascii="Calibri" w:eastAsia="Times New Roman" w:hAnsi="Calibri" w:cs="Times New Roman"/>
        </w:rPr>
      </w:pPr>
    </w:p>
    <w:p w14:paraId="10AEBC49" w14:textId="77777777" w:rsidR="00BC3D20" w:rsidRDefault="00BC3D20" w:rsidP="00AA0821">
      <w:pPr>
        <w:rPr>
          <w:rFonts w:ascii="Calibri" w:eastAsia="Times New Roman" w:hAnsi="Calibri" w:cs="Times New Roman"/>
        </w:rPr>
      </w:pPr>
    </w:p>
    <w:p w14:paraId="5423CDDC" w14:textId="77777777" w:rsidR="00BC3D20" w:rsidRDefault="00BC3D20" w:rsidP="00AA0821">
      <w:pPr>
        <w:rPr>
          <w:rFonts w:ascii="Calibri" w:eastAsia="Times New Roman" w:hAnsi="Calibri" w:cs="Times New Roman"/>
        </w:rPr>
      </w:pPr>
    </w:p>
    <w:p w14:paraId="24E1159D" w14:textId="77777777" w:rsidR="002E6D19" w:rsidRDefault="002E6D19" w:rsidP="00AA0821">
      <w:pPr>
        <w:rPr>
          <w:rFonts w:ascii="Calibri" w:eastAsia="Times New Roman" w:hAnsi="Calibri" w:cs="Times New Roman"/>
        </w:rPr>
      </w:pPr>
    </w:p>
    <w:p w14:paraId="27339ED4" w14:textId="77777777" w:rsidR="002E6D19" w:rsidRDefault="002E6D19" w:rsidP="00AA0821">
      <w:pPr>
        <w:rPr>
          <w:rFonts w:ascii="Calibri" w:eastAsia="Times New Roman" w:hAnsi="Calibri" w:cs="Times New Roman"/>
        </w:rPr>
      </w:pPr>
    </w:p>
    <w:p w14:paraId="5C74B4B7" w14:textId="77777777" w:rsidR="002E6D19" w:rsidRDefault="002E6D19" w:rsidP="00AA0821">
      <w:pPr>
        <w:rPr>
          <w:rFonts w:ascii="Calibri" w:eastAsia="Times New Roman" w:hAnsi="Calibri" w:cs="Times New Roman"/>
        </w:rPr>
      </w:pPr>
    </w:p>
    <w:p w14:paraId="383BB8AB" w14:textId="77777777" w:rsidR="00BC3D20" w:rsidRDefault="00BC3D20" w:rsidP="00AA0821">
      <w:pPr>
        <w:rPr>
          <w:rFonts w:ascii="Calibri" w:eastAsia="Times New Roman" w:hAnsi="Calibri" w:cs="Times New Roman"/>
        </w:rPr>
      </w:pPr>
    </w:p>
    <w:p w14:paraId="59161F1D" w14:textId="77777777" w:rsidR="007752D9" w:rsidRDefault="007752D9" w:rsidP="00AA0821">
      <w:pPr>
        <w:rPr>
          <w:rFonts w:ascii="Calibri" w:eastAsia="Times New Roman" w:hAnsi="Calibri" w:cs="Times New Roman"/>
        </w:rPr>
      </w:pPr>
    </w:p>
    <w:p w14:paraId="004C9E55" w14:textId="77777777" w:rsidR="007752D9" w:rsidRDefault="007752D9" w:rsidP="00AA0821">
      <w:pPr>
        <w:rPr>
          <w:rFonts w:ascii="Calibri" w:eastAsia="Times New Roman" w:hAnsi="Calibri" w:cs="Times New Roman"/>
        </w:rPr>
      </w:pPr>
    </w:p>
    <w:p w14:paraId="669B6BB1" w14:textId="77777777" w:rsidR="007752D9" w:rsidRDefault="007752D9" w:rsidP="00AA0821">
      <w:pPr>
        <w:rPr>
          <w:rFonts w:ascii="Calibri" w:eastAsia="Times New Roman" w:hAnsi="Calibri" w:cs="Times New Roman"/>
        </w:rPr>
      </w:pPr>
    </w:p>
    <w:p w14:paraId="74323B76" w14:textId="77777777" w:rsidR="007752D9" w:rsidRDefault="007752D9" w:rsidP="00AA0821">
      <w:pPr>
        <w:rPr>
          <w:rFonts w:ascii="Calibri" w:eastAsia="Times New Roman" w:hAnsi="Calibri" w:cs="Times New Roman"/>
        </w:rPr>
      </w:pPr>
    </w:p>
    <w:p w14:paraId="345B965A" w14:textId="77777777" w:rsidR="00BC3D20" w:rsidRDefault="00BC3D20" w:rsidP="00AA0821">
      <w:pPr>
        <w:rPr>
          <w:rFonts w:ascii="Calibri" w:eastAsia="Times New Roman" w:hAnsi="Calibri" w:cs="Times New Roman"/>
        </w:rPr>
      </w:pPr>
    </w:p>
    <w:tbl>
      <w:tblPr>
        <w:tblW w:w="5775"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16163"/>
      </w:tblGrid>
      <w:tr w:rsidR="00272AD2" w:rsidRPr="00CC60E9" w14:paraId="3C3E8E90" w14:textId="77777777" w:rsidTr="002A1BC1">
        <w:trPr>
          <w:trHeight w:val="229"/>
        </w:trPr>
        <w:tc>
          <w:tcPr>
            <w:tcW w:w="5000" w:type="pct"/>
            <w:shd w:val="clear" w:color="auto" w:fill="D9D9D9" w:themeFill="background1" w:themeFillShade="D9"/>
            <w:noWrap/>
          </w:tcPr>
          <w:p w14:paraId="3D31D82A" w14:textId="518F40E5" w:rsidR="00272AD2" w:rsidRDefault="00272AD2" w:rsidP="00272AD2">
            <w:pPr>
              <w:autoSpaceDE w:val="0"/>
              <w:autoSpaceDN w:val="0"/>
              <w:adjustRightInd w:val="0"/>
              <w:spacing w:after="58" w:line="240" w:lineRule="auto"/>
              <w:ind w:left="405" w:hanging="405"/>
              <w:rPr>
                <w:rFonts w:cs="Calibri"/>
                <w:b/>
                <w:color w:val="000099"/>
              </w:rPr>
            </w:pPr>
            <w:r w:rsidRPr="00E2031B">
              <w:rPr>
                <w:rFonts w:cs="Calibri"/>
                <w:b/>
                <w:color w:val="000099"/>
                <w:u w:val="single"/>
                <w:lang w:eastAsia="pl-PL"/>
              </w:rPr>
              <w:lastRenderedPageBreak/>
              <w:t>Kryteria merytoryczne szczegółowe (punktowane) – obowiązujące wyłącznie dla naborów przeprowadzanych w trybie konkurencyjnym</w:t>
            </w:r>
          </w:p>
        </w:tc>
      </w:tr>
      <w:tr w:rsidR="00AA0821" w:rsidRPr="00CC60E9" w14:paraId="2ABD3DD7" w14:textId="77777777" w:rsidTr="007E0100">
        <w:trPr>
          <w:trHeight w:val="229"/>
        </w:trPr>
        <w:tc>
          <w:tcPr>
            <w:tcW w:w="5000" w:type="pct"/>
            <w:shd w:val="clear" w:color="auto" w:fill="D9D9D9" w:themeFill="background1" w:themeFillShade="D9"/>
            <w:noWrap/>
            <w:vAlign w:val="center"/>
          </w:tcPr>
          <w:p w14:paraId="3BEA9EAD" w14:textId="4568854A" w:rsidR="007E541B" w:rsidRDefault="007E541B" w:rsidP="007E541B">
            <w:pPr>
              <w:autoSpaceDE w:val="0"/>
              <w:autoSpaceDN w:val="0"/>
              <w:adjustRightInd w:val="0"/>
              <w:spacing w:after="58" w:line="240" w:lineRule="auto"/>
              <w:ind w:left="405" w:hanging="405"/>
              <w:rPr>
                <w:rFonts w:ascii="Calibri" w:hAnsi="Calibri" w:cs="Calibri"/>
              </w:rPr>
            </w:pPr>
            <w:r>
              <w:rPr>
                <w:rFonts w:cs="Calibri"/>
                <w:b/>
                <w:color w:val="000099"/>
              </w:rPr>
              <w:t>Typ przedsięwzięcia:</w:t>
            </w:r>
          </w:p>
          <w:p w14:paraId="578BD6D3" w14:textId="18154E40" w:rsidR="00AA0821" w:rsidRPr="00BB21F2" w:rsidRDefault="00301EDF">
            <w:pPr>
              <w:numPr>
                <w:ilvl w:val="0"/>
                <w:numId w:val="3"/>
              </w:numPr>
              <w:autoSpaceDE w:val="0"/>
              <w:autoSpaceDN w:val="0"/>
              <w:adjustRightInd w:val="0"/>
              <w:spacing w:after="58" w:line="240" w:lineRule="auto"/>
              <w:rPr>
                <w:rFonts w:ascii="Calibri" w:hAnsi="Calibri" w:cs="Calibri"/>
                <w:b/>
                <w:bCs/>
                <w:color w:val="2F5496" w:themeColor="accent5" w:themeShade="BF"/>
              </w:rPr>
            </w:pPr>
            <w:r>
              <w:rPr>
                <w:rFonts w:ascii="Calibri" w:hAnsi="Calibri" w:cs="Calibri"/>
                <w:b/>
                <w:bCs/>
                <w:color w:val="2F5496" w:themeColor="accent5" w:themeShade="BF"/>
              </w:rPr>
              <w:t>Wspieranie istniejących oraz t</w:t>
            </w:r>
            <w:r w:rsidR="008D379C" w:rsidRPr="007E541B">
              <w:rPr>
                <w:rFonts w:ascii="Calibri" w:hAnsi="Calibri" w:cs="Calibri"/>
                <w:b/>
                <w:bCs/>
                <w:color w:val="2F5496" w:themeColor="accent5" w:themeShade="BF"/>
              </w:rPr>
              <w:t xml:space="preserve">worzenie </w:t>
            </w:r>
            <w:r>
              <w:rPr>
                <w:rFonts w:ascii="Calibri" w:hAnsi="Calibri" w:cs="Calibri"/>
                <w:b/>
                <w:bCs/>
                <w:color w:val="2F5496" w:themeColor="accent5" w:themeShade="BF"/>
              </w:rPr>
              <w:t xml:space="preserve">nowych </w:t>
            </w:r>
            <w:r w:rsidR="008D379C" w:rsidRPr="007E541B">
              <w:rPr>
                <w:rFonts w:ascii="Calibri" w:hAnsi="Calibri" w:cs="Calibri"/>
                <w:b/>
                <w:bCs/>
                <w:color w:val="2F5496" w:themeColor="accent5" w:themeShade="BF"/>
              </w:rPr>
              <w:t>Centrów Zdrowia Psychicznego dla osób dorosłych</w:t>
            </w:r>
            <w:r>
              <w:rPr>
                <w:rFonts w:ascii="Calibri" w:hAnsi="Calibri" w:cs="Calibri"/>
                <w:b/>
                <w:bCs/>
                <w:color w:val="2F5496" w:themeColor="accent5" w:themeShade="BF"/>
              </w:rPr>
              <w:t>, a także</w:t>
            </w:r>
            <w:r w:rsidR="008D379C" w:rsidRPr="007E541B">
              <w:rPr>
                <w:rFonts w:ascii="Calibri" w:hAnsi="Calibri" w:cs="Calibri"/>
                <w:b/>
                <w:bCs/>
                <w:color w:val="2F5496" w:themeColor="accent5" w:themeShade="BF"/>
              </w:rPr>
              <w:t xml:space="preserve"> innych form środowiskowego wsparcia psychicznego dla dorosłych zgodnie z zasadą DI, np. budowa, przebudowa i modernizacja i/lub wyposażenie w sprzęt medyczny – komplementarnie do usług zdrowotnych finansowanych z EFS+ tj. usług środowiskowych w CZP i innych formach środowiskowych</w:t>
            </w:r>
            <w:r w:rsidR="009F2B9A" w:rsidRPr="007E541B">
              <w:rPr>
                <w:rStyle w:val="Odwoanieprzypisudolnego"/>
                <w:b/>
                <w:bCs/>
                <w:color w:val="2F5496" w:themeColor="accent5" w:themeShade="BF"/>
              </w:rPr>
              <w:footnoteReference w:id="28"/>
            </w:r>
            <w:r w:rsidR="008D379C" w:rsidRPr="007E541B">
              <w:rPr>
                <w:rFonts w:ascii="Calibri" w:hAnsi="Calibri" w:cs="Calibri"/>
                <w:b/>
                <w:bCs/>
                <w:color w:val="2F5496" w:themeColor="accent5" w:themeShade="BF"/>
              </w:rPr>
              <w:t>.</w:t>
            </w:r>
          </w:p>
        </w:tc>
      </w:tr>
    </w:tbl>
    <w:p w14:paraId="39526B28" w14:textId="77777777" w:rsidR="00AA0821" w:rsidRPr="00AA0821" w:rsidRDefault="00AA0821" w:rsidP="00AA0821">
      <w:pPr>
        <w:spacing w:after="0"/>
        <w:rPr>
          <w:rFonts w:ascii="Calibri" w:eastAsia="Times New Roman" w:hAnsi="Calibri" w:cs="Times New Roman"/>
          <w:sz w:val="2"/>
          <w:szCs w:val="2"/>
        </w:rPr>
      </w:pPr>
    </w:p>
    <w:tbl>
      <w:tblPr>
        <w:tblW w:w="5774"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66"/>
        <w:gridCol w:w="2130"/>
        <w:gridCol w:w="6803"/>
        <w:gridCol w:w="2408"/>
        <w:gridCol w:w="1561"/>
        <w:gridCol w:w="2692"/>
      </w:tblGrid>
      <w:tr w:rsidR="00142621" w:rsidRPr="00CC60E9" w14:paraId="289AE02F" w14:textId="49A3011D" w:rsidTr="00142621">
        <w:trPr>
          <w:trHeight w:val="342"/>
          <w:tblHeader/>
        </w:trPr>
        <w:tc>
          <w:tcPr>
            <w:tcW w:w="175" w:type="pct"/>
            <w:shd w:val="clear" w:color="auto" w:fill="D9D9D9"/>
            <w:noWrap/>
            <w:vAlign w:val="center"/>
          </w:tcPr>
          <w:p w14:paraId="7368D1FA" w14:textId="5B6EA8F2" w:rsidR="00142621" w:rsidRPr="00CC60E9" w:rsidRDefault="00142621" w:rsidP="00315B56">
            <w:pPr>
              <w:spacing w:after="0"/>
              <w:jc w:val="center"/>
              <w:rPr>
                <w:rFonts w:ascii="Calibri" w:hAnsi="Calibri" w:cs="Calibri"/>
              </w:rPr>
            </w:pPr>
            <w:r w:rsidRPr="0027399E">
              <w:rPr>
                <w:rFonts w:cs="Calibri"/>
                <w:b/>
                <w:bCs/>
                <w:color w:val="000099"/>
              </w:rPr>
              <w:t>lp.</w:t>
            </w:r>
          </w:p>
        </w:tc>
        <w:tc>
          <w:tcPr>
            <w:tcW w:w="659" w:type="pct"/>
            <w:shd w:val="clear" w:color="auto" w:fill="D9D9D9"/>
            <w:vAlign w:val="center"/>
          </w:tcPr>
          <w:p w14:paraId="174C4D66" w14:textId="3F544586" w:rsidR="00142621" w:rsidRDefault="00142621" w:rsidP="00315B56">
            <w:pPr>
              <w:autoSpaceDE w:val="0"/>
              <w:autoSpaceDN w:val="0"/>
              <w:adjustRightInd w:val="0"/>
              <w:spacing w:after="0"/>
              <w:jc w:val="center"/>
              <w:rPr>
                <w:rFonts w:ascii="Calibri" w:hAnsi="Calibri" w:cs="Calibri"/>
              </w:rPr>
            </w:pPr>
            <w:r w:rsidRPr="0027399E">
              <w:rPr>
                <w:rFonts w:cs="Calibri"/>
                <w:b/>
                <w:bCs/>
                <w:color w:val="000099"/>
              </w:rPr>
              <w:t>Nazwa kryterium</w:t>
            </w:r>
          </w:p>
        </w:tc>
        <w:tc>
          <w:tcPr>
            <w:tcW w:w="2105" w:type="pct"/>
            <w:shd w:val="clear" w:color="auto" w:fill="D9D9D9"/>
            <w:vAlign w:val="center"/>
          </w:tcPr>
          <w:p w14:paraId="6541F2FB" w14:textId="1EFBF7F4" w:rsidR="00142621" w:rsidRDefault="00142621" w:rsidP="00315B56">
            <w:pPr>
              <w:suppressAutoHyphens/>
              <w:spacing w:after="0" w:line="276" w:lineRule="auto"/>
              <w:jc w:val="center"/>
              <w:rPr>
                <w:rFonts w:ascii="Calibri" w:eastAsia="Times New Roman" w:hAnsi="Calibri" w:cs="Calibri"/>
                <w:lang w:eastAsia="zh-CN"/>
              </w:rPr>
            </w:pPr>
            <w:r w:rsidRPr="0027399E">
              <w:rPr>
                <w:rFonts w:cs="Calibri"/>
                <w:b/>
                <w:bCs/>
                <w:color w:val="000099"/>
              </w:rPr>
              <w:t>Definicja</w:t>
            </w:r>
          </w:p>
        </w:tc>
        <w:tc>
          <w:tcPr>
            <w:tcW w:w="745" w:type="pct"/>
            <w:shd w:val="clear" w:color="auto" w:fill="D9D9D9"/>
            <w:vAlign w:val="center"/>
          </w:tcPr>
          <w:p w14:paraId="2E13787A" w14:textId="4364100D" w:rsidR="00142621" w:rsidRPr="00CC60E9" w:rsidRDefault="00142621" w:rsidP="00315B56">
            <w:pPr>
              <w:spacing w:after="0"/>
              <w:jc w:val="center"/>
              <w:rPr>
                <w:rFonts w:ascii="Calibri" w:hAnsi="Calibri" w:cs="Calibri"/>
                <w:bCs/>
                <w:lang w:eastAsia="pl-PL"/>
              </w:rPr>
            </w:pPr>
            <w:r>
              <w:rPr>
                <w:rFonts w:cs="Calibri"/>
                <w:b/>
                <w:color w:val="000099"/>
                <w:lang w:eastAsia="pl-PL"/>
              </w:rPr>
              <w:t>Opis znaczenia kryterium</w:t>
            </w:r>
          </w:p>
        </w:tc>
        <w:tc>
          <w:tcPr>
            <w:tcW w:w="483" w:type="pct"/>
            <w:shd w:val="clear" w:color="auto" w:fill="D9D9D9"/>
            <w:vAlign w:val="center"/>
          </w:tcPr>
          <w:p w14:paraId="3C01AC60" w14:textId="70C89657" w:rsidR="00142621" w:rsidRPr="00CC60E9" w:rsidRDefault="00142621" w:rsidP="00315B56">
            <w:pPr>
              <w:spacing w:after="0"/>
              <w:jc w:val="center"/>
              <w:rPr>
                <w:rFonts w:ascii="Calibri" w:hAnsi="Calibri" w:cs="Calibri"/>
                <w:bCs/>
                <w:lang w:eastAsia="pl-PL"/>
              </w:rPr>
            </w:pPr>
            <w:r w:rsidRPr="0027399E">
              <w:rPr>
                <w:rFonts w:cs="Calibri"/>
                <w:b/>
                <w:color w:val="000099"/>
                <w:lang w:eastAsia="pl-PL"/>
              </w:rPr>
              <w:t>Waga</w:t>
            </w:r>
          </w:p>
        </w:tc>
        <w:tc>
          <w:tcPr>
            <w:tcW w:w="833" w:type="pct"/>
            <w:shd w:val="clear" w:color="auto" w:fill="D9D9D9"/>
            <w:vAlign w:val="center"/>
          </w:tcPr>
          <w:p w14:paraId="0D6E9AD7" w14:textId="182F52C7" w:rsidR="00142621" w:rsidRPr="0027399E" w:rsidRDefault="00142621" w:rsidP="00315B56">
            <w:pPr>
              <w:autoSpaceDE w:val="0"/>
              <w:autoSpaceDN w:val="0"/>
              <w:adjustRightInd w:val="0"/>
              <w:spacing w:before="40" w:after="40"/>
              <w:jc w:val="center"/>
              <w:rPr>
                <w:rFonts w:cs="Calibri"/>
                <w:b/>
                <w:color w:val="000099"/>
                <w:lang w:eastAsia="pl-PL"/>
              </w:rPr>
            </w:pPr>
            <w:r w:rsidRPr="0027399E">
              <w:rPr>
                <w:rFonts w:cs="Calibri"/>
                <w:b/>
                <w:color w:val="000099"/>
                <w:lang w:eastAsia="pl-PL"/>
              </w:rPr>
              <w:t>Punktacja</w:t>
            </w:r>
          </w:p>
        </w:tc>
      </w:tr>
      <w:tr w:rsidR="00142621" w:rsidRPr="00CC60E9" w14:paraId="7EB7EA06" w14:textId="6736F3C2" w:rsidTr="00142621">
        <w:trPr>
          <w:trHeight w:val="67"/>
          <w:tblHeader/>
        </w:trPr>
        <w:tc>
          <w:tcPr>
            <w:tcW w:w="175" w:type="pct"/>
            <w:shd w:val="clear" w:color="auto" w:fill="F2F2F2"/>
            <w:noWrap/>
            <w:vAlign w:val="center"/>
          </w:tcPr>
          <w:p w14:paraId="7B069B38" w14:textId="5D897516" w:rsidR="00142621" w:rsidRPr="00CC60E9" w:rsidRDefault="00142621" w:rsidP="00315B56">
            <w:pPr>
              <w:spacing w:after="0"/>
              <w:jc w:val="center"/>
              <w:rPr>
                <w:rFonts w:ascii="Calibri" w:hAnsi="Calibri" w:cs="Calibri"/>
              </w:rPr>
            </w:pPr>
            <w:r w:rsidRPr="0027399E">
              <w:rPr>
                <w:rFonts w:cs="Calibri"/>
                <w:bCs/>
                <w:i/>
                <w:color w:val="000099"/>
              </w:rPr>
              <w:t>1</w:t>
            </w:r>
          </w:p>
        </w:tc>
        <w:tc>
          <w:tcPr>
            <w:tcW w:w="659" w:type="pct"/>
            <w:shd w:val="clear" w:color="auto" w:fill="F2F2F2"/>
            <w:vAlign w:val="center"/>
          </w:tcPr>
          <w:p w14:paraId="477DA2FD" w14:textId="7D5DA973" w:rsidR="00142621" w:rsidRDefault="00142621" w:rsidP="00315B56">
            <w:pPr>
              <w:autoSpaceDE w:val="0"/>
              <w:autoSpaceDN w:val="0"/>
              <w:adjustRightInd w:val="0"/>
              <w:spacing w:after="0"/>
              <w:jc w:val="center"/>
              <w:rPr>
                <w:rFonts w:ascii="Calibri" w:hAnsi="Calibri" w:cs="Calibri"/>
              </w:rPr>
            </w:pPr>
            <w:r w:rsidRPr="0027399E">
              <w:rPr>
                <w:rFonts w:cs="Calibri"/>
                <w:bCs/>
                <w:i/>
                <w:color w:val="000099"/>
              </w:rPr>
              <w:t>2</w:t>
            </w:r>
          </w:p>
        </w:tc>
        <w:tc>
          <w:tcPr>
            <w:tcW w:w="2105" w:type="pct"/>
            <w:shd w:val="clear" w:color="auto" w:fill="F2F2F2"/>
            <w:vAlign w:val="center"/>
          </w:tcPr>
          <w:p w14:paraId="39E29043" w14:textId="0D3AA687" w:rsidR="00142621" w:rsidRDefault="00142621" w:rsidP="00315B56">
            <w:pPr>
              <w:suppressAutoHyphens/>
              <w:spacing w:after="0" w:line="276" w:lineRule="auto"/>
              <w:jc w:val="center"/>
              <w:rPr>
                <w:rFonts w:ascii="Calibri" w:eastAsia="Times New Roman" w:hAnsi="Calibri" w:cs="Calibri"/>
                <w:lang w:eastAsia="zh-CN"/>
              </w:rPr>
            </w:pPr>
            <w:r w:rsidRPr="0027399E">
              <w:rPr>
                <w:rFonts w:cs="Calibri"/>
                <w:bCs/>
                <w:i/>
                <w:color w:val="000099"/>
              </w:rPr>
              <w:t>3</w:t>
            </w:r>
          </w:p>
        </w:tc>
        <w:tc>
          <w:tcPr>
            <w:tcW w:w="745" w:type="pct"/>
            <w:shd w:val="clear" w:color="auto" w:fill="F2F2F2"/>
            <w:vAlign w:val="center"/>
          </w:tcPr>
          <w:p w14:paraId="43C537B3" w14:textId="1E13455D" w:rsidR="00142621" w:rsidRPr="00CC60E9" w:rsidRDefault="00142621" w:rsidP="00315B56">
            <w:pPr>
              <w:spacing w:after="0"/>
              <w:jc w:val="center"/>
              <w:rPr>
                <w:rFonts w:ascii="Calibri" w:hAnsi="Calibri" w:cs="Calibri"/>
                <w:bCs/>
                <w:lang w:eastAsia="pl-PL"/>
              </w:rPr>
            </w:pPr>
            <w:r w:rsidRPr="0027399E">
              <w:rPr>
                <w:rFonts w:cs="Calibri"/>
                <w:bCs/>
                <w:i/>
                <w:color w:val="000099"/>
              </w:rPr>
              <w:t>4</w:t>
            </w:r>
          </w:p>
        </w:tc>
        <w:tc>
          <w:tcPr>
            <w:tcW w:w="483" w:type="pct"/>
            <w:shd w:val="clear" w:color="auto" w:fill="F2F2F2"/>
            <w:vAlign w:val="center"/>
          </w:tcPr>
          <w:p w14:paraId="7FF6B44D" w14:textId="6458BCBA" w:rsidR="00142621" w:rsidRPr="00CC60E9" w:rsidRDefault="00142621" w:rsidP="00315B56">
            <w:pPr>
              <w:spacing w:after="0"/>
              <w:jc w:val="center"/>
              <w:rPr>
                <w:rFonts w:ascii="Calibri" w:hAnsi="Calibri" w:cs="Calibri"/>
                <w:bCs/>
                <w:lang w:eastAsia="pl-PL"/>
              </w:rPr>
            </w:pPr>
            <w:r w:rsidRPr="0027399E">
              <w:rPr>
                <w:rFonts w:cs="Calibri"/>
                <w:i/>
                <w:color w:val="000099"/>
                <w:lang w:eastAsia="pl-PL"/>
              </w:rPr>
              <w:t>5</w:t>
            </w:r>
          </w:p>
        </w:tc>
        <w:tc>
          <w:tcPr>
            <w:tcW w:w="833" w:type="pct"/>
            <w:shd w:val="clear" w:color="auto" w:fill="F2F2F2"/>
            <w:vAlign w:val="center"/>
          </w:tcPr>
          <w:p w14:paraId="42324885" w14:textId="39FC4856" w:rsidR="00142621" w:rsidRDefault="00142621" w:rsidP="00315B56">
            <w:pPr>
              <w:autoSpaceDE w:val="0"/>
              <w:autoSpaceDN w:val="0"/>
              <w:adjustRightInd w:val="0"/>
              <w:spacing w:before="40" w:after="40"/>
              <w:jc w:val="center"/>
              <w:rPr>
                <w:rFonts w:cs="Calibri"/>
                <w:bCs/>
                <w:i/>
                <w:color w:val="000099"/>
              </w:rPr>
            </w:pPr>
            <w:r>
              <w:rPr>
                <w:rFonts w:cs="Calibri"/>
                <w:bCs/>
                <w:i/>
                <w:color w:val="000099"/>
              </w:rPr>
              <w:t>6</w:t>
            </w:r>
          </w:p>
        </w:tc>
      </w:tr>
      <w:tr w:rsidR="00142621" w:rsidRPr="00CC60E9" w14:paraId="15573714" w14:textId="1E14F780" w:rsidTr="000B5091">
        <w:trPr>
          <w:trHeight w:val="5212"/>
        </w:trPr>
        <w:tc>
          <w:tcPr>
            <w:tcW w:w="175" w:type="pct"/>
            <w:noWrap/>
            <w:vAlign w:val="center"/>
          </w:tcPr>
          <w:p w14:paraId="474D627A" w14:textId="2110D182" w:rsidR="00142621" w:rsidRPr="00CC60E9" w:rsidRDefault="00142621" w:rsidP="00315B56">
            <w:pPr>
              <w:spacing w:after="0"/>
              <w:jc w:val="center"/>
              <w:rPr>
                <w:rFonts w:ascii="Calibri" w:hAnsi="Calibri" w:cs="Calibri"/>
              </w:rPr>
            </w:pPr>
            <w:r>
              <w:rPr>
                <w:rFonts w:ascii="Calibri" w:hAnsi="Calibri" w:cs="Calibri"/>
              </w:rPr>
              <w:t>1.</w:t>
            </w:r>
          </w:p>
        </w:tc>
        <w:tc>
          <w:tcPr>
            <w:tcW w:w="659" w:type="pct"/>
            <w:vAlign w:val="center"/>
          </w:tcPr>
          <w:p w14:paraId="7EC7B63D" w14:textId="77777777" w:rsidR="00142621" w:rsidRPr="00CC60E9" w:rsidRDefault="00142621" w:rsidP="00315B56">
            <w:pPr>
              <w:autoSpaceDE w:val="0"/>
              <w:autoSpaceDN w:val="0"/>
              <w:adjustRightInd w:val="0"/>
              <w:spacing w:after="0"/>
              <w:rPr>
                <w:rFonts w:ascii="Calibri" w:hAnsi="Calibri" w:cs="Calibri"/>
              </w:rPr>
            </w:pPr>
            <w:r w:rsidRPr="006814EE">
              <w:rPr>
                <w:rFonts w:ascii="Calibri" w:hAnsi="Calibri" w:cs="Calibri"/>
              </w:rPr>
              <w:t>Miejsce realizacji projektu</w:t>
            </w:r>
          </w:p>
        </w:tc>
        <w:tc>
          <w:tcPr>
            <w:tcW w:w="2105" w:type="pct"/>
          </w:tcPr>
          <w:p w14:paraId="4EA72CC8" w14:textId="77777777" w:rsidR="00142621" w:rsidRDefault="00142621" w:rsidP="00315B56">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t>Premiowane będą projekty</w:t>
            </w:r>
            <w:r w:rsidRPr="00EC484A">
              <w:rPr>
                <w:rFonts w:ascii="Calibri" w:eastAsia="Times New Roman" w:hAnsi="Calibri" w:cs="Calibri"/>
                <w:lang w:eastAsia="zh-CN"/>
              </w:rPr>
              <w:t xml:space="preserve"> realizowane w powiatach, w których na moment składania</w:t>
            </w:r>
            <w:r>
              <w:rPr>
                <w:rFonts w:ascii="Calibri" w:eastAsia="Times New Roman" w:hAnsi="Calibri" w:cs="Calibri"/>
                <w:lang w:eastAsia="zh-CN"/>
              </w:rPr>
              <w:t xml:space="preserve"> </w:t>
            </w:r>
            <w:r w:rsidRPr="00EC484A">
              <w:rPr>
                <w:rFonts w:ascii="Calibri" w:eastAsia="Times New Roman" w:hAnsi="Calibri" w:cs="Calibri"/>
                <w:lang w:eastAsia="zh-CN"/>
              </w:rPr>
              <w:t>wniosku o dofinansowanie nie jest dostępna dana forma</w:t>
            </w:r>
            <w:r>
              <w:rPr>
                <w:rStyle w:val="Odwoanieprzypisudolnego"/>
                <w:rFonts w:eastAsia="Times New Roman"/>
                <w:lang w:eastAsia="zh-CN"/>
              </w:rPr>
              <w:footnoteReference w:id="29"/>
            </w:r>
            <w:r w:rsidRPr="00EC484A">
              <w:rPr>
                <w:rFonts w:ascii="Calibri" w:eastAsia="Times New Roman" w:hAnsi="Calibri" w:cs="Calibri"/>
                <w:lang w:eastAsia="zh-CN"/>
              </w:rPr>
              <w:t xml:space="preserve"> udzielania świadczeń opieki</w:t>
            </w:r>
            <w:r>
              <w:rPr>
                <w:rFonts w:ascii="Calibri" w:eastAsia="Times New Roman" w:hAnsi="Calibri" w:cs="Calibri"/>
                <w:lang w:eastAsia="zh-CN"/>
              </w:rPr>
              <w:t xml:space="preserve"> </w:t>
            </w:r>
            <w:r w:rsidRPr="00EC484A">
              <w:rPr>
                <w:rFonts w:ascii="Calibri" w:eastAsia="Times New Roman" w:hAnsi="Calibri" w:cs="Calibri"/>
                <w:lang w:eastAsia="zh-CN"/>
              </w:rPr>
              <w:t>zdrowotnej finansowanych ze środków publicznych.</w:t>
            </w:r>
          </w:p>
          <w:p w14:paraId="7E6DE0C6" w14:textId="56D25F96" w:rsidR="00142621" w:rsidRDefault="00142621" w:rsidP="00315B56">
            <w:pPr>
              <w:suppressAutoHyphens/>
              <w:spacing w:after="120" w:line="276" w:lineRule="auto"/>
              <w:rPr>
                <w:rFonts w:ascii="Calibri" w:eastAsia="Times New Roman" w:hAnsi="Calibri" w:cs="Calibri"/>
                <w:lang w:eastAsia="zh-CN"/>
              </w:rPr>
            </w:pPr>
            <w:r w:rsidRPr="00D7246A">
              <w:rPr>
                <w:rFonts w:ascii="Calibri" w:eastAsia="Times New Roman" w:hAnsi="Calibri" w:cs="Calibri"/>
                <w:b/>
                <w:bCs/>
                <w:lang w:eastAsia="zh-CN"/>
              </w:rPr>
              <w:t>0 pkt</w:t>
            </w:r>
            <w:r w:rsidRPr="00CC60E9">
              <w:rPr>
                <w:rFonts w:ascii="Calibri" w:eastAsia="Times New Roman" w:hAnsi="Calibri" w:cs="Calibri"/>
                <w:lang w:eastAsia="zh-CN"/>
              </w:rPr>
              <w:t xml:space="preserve"> – projekt </w:t>
            </w:r>
            <w:r>
              <w:rPr>
                <w:rFonts w:ascii="Calibri" w:eastAsia="Times New Roman" w:hAnsi="Calibri" w:cs="Calibri"/>
                <w:lang w:eastAsia="zh-CN"/>
              </w:rPr>
              <w:t>jest</w:t>
            </w:r>
            <w:r w:rsidRPr="008D20DD">
              <w:rPr>
                <w:rFonts w:ascii="Calibri" w:eastAsia="Times New Roman" w:hAnsi="Calibri" w:cs="Calibri"/>
                <w:lang w:eastAsia="zh-CN"/>
              </w:rPr>
              <w:t xml:space="preserve"> realizowan</w:t>
            </w:r>
            <w:r>
              <w:rPr>
                <w:rFonts w:ascii="Calibri" w:eastAsia="Times New Roman" w:hAnsi="Calibri" w:cs="Calibri"/>
                <w:lang w:eastAsia="zh-CN"/>
              </w:rPr>
              <w:t>y</w:t>
            </w:r>
            <w:r w:rsidRPr="008D20DD">
              <w:rPr>
                <w:rFonts w:ascii="Calibri" w:eastAsia="Times New Roman" w:hAnsi="Calibri" w:cs="Calibri"/>
                <w:lang w:eastAsia="zh-CN"/>
              </w:rPr>
              <w:t xml:space="preserve"> w powiatach, w których na moment składania wniosku o dofinansowanie jest dostępna dana forma</w:t>
            </w:r>
            <w:r>
              <w:rPr>
                <w:rFonts w:ascii="Calibri" w:eastAsia="Times New Roman" w:hAnsi="Calibri" w:cs="Calibri"/>
                <w:vertAlign w:val="superscript"/>
                <w:lang w:eastAsia="zh-CN"/>
              </w:rPr>
              <w:t xml:space="preserve"> </w:t>
            </w:r>
            <w:r w:rsidRPr="008D20DD">
              <w:rPr>
                <w:rFonts w:ascii="Calibri" w:eastAsia="Times New Roman" w:hAnsi="Calibri" w:cs="Calibri"/>
                <w:lang w:eastAsia="zh-CN"/>
              </w:rPr>
              <w:t>udzielania świadczeń opieki zdrowotnej finansowanych ze środków publicznych</w:t>
            </w:r>
            <w:r w:rsidR="00EE396C">
              <w:rPr>
                <w:rFonts w:ascii="Calibri" w:eastAsia="Times New Roman" w:hAnsi="Calibri" w:cs="Calibri"/>
                <w:lang w:eastAsia="zh-CN"/>
              </w:rPr>
              <w:t>;</w:t>
            </w:r>
          </w:p>
          <w:p w14:paraId="58551040" w14:textId="7D293241" w:rsidR="00142621" w:rsidRDefault="00142621" w:rsidP="00315B56">
            <w:pPr>
              <w:suppressAutoHyphens/>
              <w:spacing w:after="120" w:line="276" w:lineRule="auto"/>
              <w:rPr>
                <w:rFonts w:ascii="Calibri" w:eastAsia="Times New Roman" w:hAnsi="Calibri" w:cs="Calibri"/>
                <w:lang w:eastAsia="zh-CN"/>
              </w:rPr>
            </w:pPr>
            <w:r w:rsidRPr="00D7246A">
              <w:rPr>
                <w:rFonts w:ascii="Calibri" w:eastAsia="Times New Roman" w:hAnsi="Calibri" w:cs="Calibri"/>
                <w:b/>
                <w:bCs/>
                <w:lang w:eastAsia="zh-CN"/>
              </w:rPr>
              <w:t>2 pkt</w:t>
            </w:r>
            <w:r w:rsidRPr="008D20DD">
              <w:rPr>
                <w:rFonts w:ascii="Calibri" w:eastAsia="Times New Roman" w:hAnsi="Calibri" w:cs="Calibri"/>
                <w:lang w:eastAsia="zh-CN"/>
              </w:rPr>
              <w:t xml:space="preserve"> – projekt </w:t>
            </w:r>
            <w:r>
              <w:rPr>
                <w:rFonts w:ascii="Calibri" w:eastAsia="Times New Roman" w:hAnsi="Calibri" w:cs="Calibri"/>
                <w:lang w:eastAsia="zh-CN"/>
              </w:rPr>
              <w:t xml:space="preserve">jest </w:t>
            </w:r>
            <w:r w:rsidRPr="008D20DD">
              <w:rPr>
                <w:rFonts w:ascii="Calibri" w:eastAsia="Times New Roman" w:hAnsi="Calibri" w:cs="Calibri"/>
                <w:lang w:eastAsia="zh-CN"/>
              </w:rPr>
              <w:t>realizowany w powiatach, w których na moment składania wniosku o dofinansowanie nie jest dostępna dana forma</w:t>
            </w:r>
            <w:r w:rsidRPr="008D20DD">
              <w:rPr>
                <w:rFonts w:ascii="Calibri" w:eastAsia="Times New Roman" w:hAnsi="Calibri" w:cs="Calibri"/>
                <w:vertAlign w:val="superscript"/>
                <w:lang w:eastAsia="zh-CN"/>
              </w:rPr>
              <w:t xml:space="preserve"> </w:t>
            </w:r>
            <w:r w:rsidRPr="008D20DD">
              <w:rPr>
                <w:rFonts w:ascii="Calibri" w:eastAsia="Times New Roman" w:hAnsi="Calibri" w:cs="Calibri"/>
                <w:lang w:eastAsia="zh-CN"/>
              </w:rPr>
              <w:t>udzielania świadczeń opieki zdrowotnej finansowanych ze środków publicznych</w:t>
            </w:r>
            <w:r>
              <w:rPr>
                <w:rFonts w:ascii="Calibri" w:eastAsia="Times New Roman" w:hAnsi="Calibri" w:cs="Calibri"/>
                <w:lang w:eastAsia="zh-CN"/>
              </w:rPr>
              <w:t>.</w:t>
            </w:r>
          </w:p>
          <w:p w14:paraId="525D5F0F" w14:textId="77777777" w:rsidR="00142621" w:rsidRPr="00CC60E9" w:rsidRDefault="00142621" w:rsidP="00315B56">
            <w:pPr>
              <w:suppressAutoHyphens/>
              <w:spacing w:after="120" w:line="276" w:lineRule="auto"/>
              <w:rPr>
                <w:rFonts w:ascii="Calibri" w:eastAsia="Times New Roman" w:hAnsi="Calibri" w:cs="Calibri"/>
                <w:lang w:eastAsia="zh-CN"/>
              </w:rPr>
            </w:pPr>
            <w:r w:rsidRPr="008D20DD">
              <w:rPr>
                <w:rFonts w:ascii="Calibri" w:eastAsia="Times New Roman" w:hAnsi="Calibri" w:cs="Calibri"/>
                <w:lang w:eastAsia="zh-CN" w:bidi="pl-PL"/>
              </w:rPr>
              <w:t>Kryterium weryfikowane na podstawie zapisów wniosku o dofinansowanie i załączników i/lub wyjaśnień udzielonych przez Wnioskodawcę.</w:t>
            </w:r>
          </w:p>
        </w:tc>
        <w:tc>
          <w:tcPr>
            <w:tcW w:w="745" w:type="pct"/>
            <w:shd w:val="clear" w:color="auto" w:fill="FFFFFF"/>
            <w:vAlign w:val="center"/>
          </w:tcPr>
          <w:p w14:paraId="6314AD4C" w14:textId="77777777" w:rsidR="00142621" w:rsidRPr="00CC60E9" w:rsidRDefault="00142621" w:rsidP="00315B56">
            <w:pPr>
              <w:spacing w:after="0"/>
              <w:jc w:val="center"/>
              <w:rPr>
                <w:rFonts w:ascii="Calibri" w:hAnsi="Calibri" w:cs="Calibri"/>
                <w:bCs/>
                <w:lang w:eastAsia="pl-PL"/>
              </w:rPr>
            </w:pPr>
            <w:r w:rsidRPr="00CC60E9">
              <w:rPr>
                <w:rFonts w:ascii="Calibri" w:hAnsi="Calibri" w:cs="Calibri"/>
                <w:bCs/>
                <w:lang w:eastAsia="pl-PL"/>
              </w:rPr>
              <w:t>Kryterium premiujące</w:t>
            </w:r>
          </w:p>
        </w:tc>
        <w:tc>
          <w:tcPr>
            <w:tcW w:w="483" w:type="pct"/>
            <w:shd w:val="clear" w:color="auto" w:fill="FFFFFF"/>
            <w:vAlign w:val="center"/>
          </w:tcPr>
          <w:p w14:paraId="2B491733" w14:textId="77777777" w:rsidR="00142621" w:rsidRPr="00CC60E9" w:rsidRDefault="00142621" w:rsidP="00315B56">
            <w:pPr>
              <w:spacing w:after="0"/>
              <w:jc w:val="center"/>
              <w:rPr>
                <w:rFonts w:ascii="Calibri" w:hAnsi="Calibri" w:cs="Calibri"/>
                <w:bCs/>
                <w:lang w:eastAsia="pl-PL"/>
              </w:rPr>
            </w:pPr>
            <w:r w:rsidRPr="00CC60E9">
              <w:rPr>
                <w:rFonts w:ascii="Calibri" w:hAnsi="Calibri" w:cs="Calibri"/>
                <w:bCs/>
                <w:lang w:eastAsia="pl-PL"/>
              </w:rPr>
              <w:t>2</w:t>
            </w:r>
          </w:p>
        </w:tc>
        <w:tc>
          <w:tcPr>
            <w:tcW w:w="833" w:type="pct"/>
            <w:vAlign w:val="center"/>
          </w:tcPr>
          <w:p w14:paraId="2567B388" w14:textId="1CEAC1E8" w:rsidR="00142621" w:rsidRPr="00CC60E9" w:rsidRDefault="00142621" w:rsidP="00315B56">
            <w:pPr>
              <w:autoSpaceDE w:val="0"/>
              <w:autoSpaceDN w:val="0"/>
              <w:adjustRightInd w:val="0"/>
              <w:spacing w:before="40" w:after="40"/>
              <w:jc w:val="center"/>
              <w:rPr>
                <w:rFonts w:ascii="Calibri" w:hAnsi="Calibri" w:cs="Calibri"/>
                <w:lang w:eastAsia="pl-PL"/>
              </w:rPr>
            </w:pPr>
            <w:r w:rsidRPr="00CC60E9">
              <w:rPr>
                <w:rFonts w:ascii="Calibri" w:hAnsi="Calibri" w:cs="Calibri"/>
                <w:lang w:eastAsia="pl-PL"/>
              </w:rPr>
              <w:t>0 lub 2 pkt</w:t>
            </w:r>
          </w:p>
        </w:tc>
      </w:tr>
      <w:tr w:rsidR="00742489" w:rsidRPr="00CC60E9" w14:paraId="22CE3315" w14:textId="77777777" w:rsidTr="00142621">
        <w:trPr>
          <w:trHeight w:val="229"/>
        </w:trPr>
        <w:tc>
          <w:tcPr>
            <w:tcW w:w="175" w:type="pct"/>
            <w:noWrap/>
            <w:vAlign w:val="center"/>
          </w:tcPr>
          <w:p w14:paraId="734FA089" w14:textId="14606B54" w:rsidR="00742489" w:rsidRDefault="00742489" w:rsidP="00742489">
            <w:pPr>
              <w:spacing w:after="0"/>
              <w:jc w:val="center"/>
              <w:rPr>
                <w:rFonts w:ascii="Calibri" w:hAnsi="Calibri" w:cs="Calibri"/>
              </w:rPr>
            </w:pPr>
            <w:r>
              <w:rPr>
                <w:rFonts w:ascii="Calibri" w:hAnsi="Calibri" w:cs="Calibri"/>
              </w:rPr>
              <w:lastRenderedPageBreak/>
              <w:t>2.</w:t>
            </w:r>
          </w:p>
        </w:tc>
        <w:tc>
          <w:tcPr>
            <w:tcW w:w="659" w:type="pct"/>
            <w:vAlign w:val="center"/>
          </w:tcPr>
          <w:p w14:paraId="4DCB4B52" w14:textId="77777777" w:rsidR="00742489" w:rsidRPr="006814EE" w:rsidRDefault="00742489" w:rsidP="00742489">
            <w:pPr>
              <w:autoSpaceDE w:val="0"/>
              <w:autoSpaceDN w:val="0"/>
              <w:adjustRightInd w:val="0"/>
              <w:spacing w:after="120" w:line="276" w:lineRule="auto"/>
              <w:rPr>
                <w:rFonts w:ascii="Calibri" w:hAnsi="Calibri" w:cs="Calibri"/>
                <w:lang w:eastAsia="pl-PL"/>
              </w:rPr>
            </w:pPr>
            <w:r w:rsidRPr="006814EE">
              <w:rPr>
                <w:rFonts w:ascii="Calibri" w:hAnsi="Calibri" w:cs="Calibri"/>
                <w:lang w:eastAsia="pl-PL"/>
              </w:rPr>
              <w:t>Ukierunkowanie na co najmniej jedną, inną niż stacjonarna, formę udzielania świadczeń</w:t>
            </w:r>
          </w:p>
          <w:p w14:paraId="50CE9DB5" w14:textId="77777777" w:rsidR="00742489" w:rsidRPr="006814EE" w:rsidRDefault="00742489" w:rsidP="00742489">
            <w:pPr>
              <w:autoSpaceDE w:val="0"/>
              <w:autoSpaceDN w:val="0"/>
              <w:adjustRightInd w:val="0"/>
              <w:spacing w:after="0"/>
              <w:rPr>
                <w:rFonts w:ascii="Calibri" w:hAnsi="Calibri" w:cs="Calibri"/>
              </w:rPr>
            </w:pPr>
          </w:p>
        </w:tc>
        <w:tc>
          <w:tcPr>
            <w:tcW w:w="2105" w:type="pct"/>
          </w:tcPr>
          <w:p w14:paraId="0B1568A0" w14:textId="307B8EF8" w:rsidR="00742489" w:rsidRPr="00BC3D20" w:rsidRDefault="00742489" w:rsidP="00742489">
            <w:pPr>
              <w:suppressAutoHyphens/>
              <w:spacing w:after="120" w:line="276" w:lineRule="auto"/>
              <w:rPr>
                <w:rFonts w:ascii="Calibri" w:eastAsia="Times New Roman" w:hAnsi="Calibri" w:cs="Calibri"/>
                <w:lang w:eastAsia="zh-CN"/>
              </w:rPr>
            </w:pPr>
            <w:r w:rsidRPr="00BC3D20">
              <w:rPr>
                <w:rFonts w:ascii="Calibri" w:eastAsia="Times New Roman" w:hAnsi="Calibri" w:cs="Calibri"/>
                <w:lang w:eastAsia="zh-CN"/>
              </w:rPr>
              <w:t>Ocenie podlega czy projekt ukierunkowany jest na co najmniej jedną, inną niż stacjonarna, formę udzielania świadczeń (poradnie, oddziały dzienne, zespoły leczenia środowiskowego</w:t>
            </w:r>
            <w:r w:rsidR="009A37D5" w:rsidRPr="00BC3D20">
              <w:rPr>
                <w:rFonts w:ascii="Calibri" w:eastAsia="Times New Roman" w:hAnsi="Calibri" w:cs="Calibri"/>
                <w:lang w:eastAsia="zh-CN"/>
              </w:rPr>
              <w:t>, centra zdrowia psychicznego</w:t>
            </w:r>
            <w:r w:rsidRPr="00BC3D20">
              <w:rPr>
                <w:rFonts w:ascii="Calibri" w:eastAsia="Times New Roman" w:hAnsi="Calibri" w:cs="Calibri"/>
                <w:lang w:eastAsia="zh-CN"/>
              </w:rPr>
              <w:t>).</w:t>
            </w:r>
          </w:p>
          <w:p w14:paraId="4F5B81D0" w14:textId="6E79B80C" w:rsidR="00742489" w:rsidRPr="00BC3D20" w:rsidRDefault="00742489" w:rsidP="00742489">
            <w:pPr>
              <w:suppressAutoHyphens/>
              <w:spacing w:after="120" w:line="276" w:lineRule="auto"/>
              <w:rPr>
                <w:rFonts w:ascii="Calibri" w:eastAsia="Times New Roman" w:hAnsi="Calibri" w:cs="Calibri"/>
                <w:lang w:eastAsia="zh-CN"/>
              </w:rPr>
            </w:pPr>
            <w:r w:rsidRPr="00BC3D20">
              <w:rPr>
                <w:rFonts w:ascii="Calibri" w:eastAsia="Times New Roman" w:hAnsi="Calibri" w:cs="Calibri"/>
                <w:b/>
                <w:bCs/>
                <w:lang w:eastAsia="zh-CN"/>
              </w:rPr>
              <w:t>0 pkt</w:t>
            </w:r>
            <w:r w:rsidRPr="00BC3D20">
              <w:rPr>
                <w:rFonts w:ascii="Calibri" w:eastAsia="Times New Roman" w:hAnsi="Calibri" w:cs="Calibri"/>
                <w:lang w:eastAsia="zh-CN"/>
              </w:rPr>
              <w:t xml:space="preserve"> – </w:t>
            </w:r>
            <w:r w:rsidR="00C50E71" w:rsidRPr="00BC3D20">
              <w:rPr>
                <w:rFonts w:ascii="Calibri" w:eastAsia="Times New Roman" w:hAnsi="Calibri" w:cs="Calibri"/>
                <w:lang w:eastAsia="zh-CN"/>
              </w:rPr>
              <w:t>projekt nie jest ukierunkowany na żadną z poniższych form udzielania świadczeń, tj.: poradnie, oddziały dzienne, zespoły leczenia środowiskowego, centra zdrowia psychicznego</w:t>
            </w:r>
            <w:r w:rsidR="00EE396C">
              <w:rPr>
                <w:rFonts w:ascii="Calibri" w:eastAsia="Times New Roman" w:hAnsi="Calibri" w:cs="Calibri"/>
                <w:lang w:eastAsia="zh-CN"/>
              </w:rPr>
              <w:t>;</w:t>
            </w:r>
          </w:p>
          <w:p w14:paraId="048FF18A" w14:textId="023CF09F" w:rsidR="00742489" w:rsidRPr="00BC3D20" w:rsidRDefault="00742489" w:rsidP="00742489">
            <w:pPr>
              <w:suppressAutoHyphens/>
              <w:spacing w:after="120" w:line="276" w:lineRule="auto"/>
              <w:rPr>
                <w:rFonts w:ascii="Calibri" w:eastAsia="Times New Roman" w:hAnsi="Calibri" w:cs="Calibri"/>
                <w:lang w:eastAsia="zh-CN"/>
              </w:rPr>
            </w:pPr>
            <w:r w:rsidRPr="00BC3D20">
              <w:rPr>
                <w:rFonts w:ascii="Calibri" w:eastAsia="Times New Roman" w:hAnsi="Calibri" w:cs="Calibri"/>
                <w:b/>
                <w:bCs/>
                <w:lang w:eastAsia="zh-CN"/>
              </w:rPr>
              <w:t>1 pkt</w:t>
            </w:r>
            <w:r w:rsidRPr="00BC3D20">
              <w:rPr>
                <w:rFonts w:ascii="Calibri" w:eastAsia="Times New Roman" w:hAnsi="Calibri" w:cs="Calibri"/>
                <w:lang w:eastAsia="zh-CN"/>
              </w:rPr>
              <w:t xml:space="preserve"> – projekt jest ukierunkowany na formę udzielania świadczeń w postaci poradni</w:t>
            </w:r>
            <w:r w:rsidR="00EE396C">
              <w:rPr>
                <w:rFonts w:ascii="Calibri" w:eastAsia="Times New Roman" w:hAnsi="Calibri" w:cs="Calibri"/>
                <w:lang w:eastAsia="zh-CN"/>
              </w:rPr>
              <w:t>;</w:t>
            </w:r>
          </w:p>
          <w:p w14:paraId="213200F8" w14:textId="31341EEF" w:rsidR="00742489" w:rsidRPr="00BC3D20" w:rsidRDefault="00742489" w:rsidP="00742489">
            <w:pPr>
              <w:suppressAutoHyphens/>
              <w:spacing w:after="120" w:line="276" w:lineRule="auto"/>
              <w:rPr>
                <w:rFonts w:ascii="Calibri" w:eastAsia="Times New Roman" w:hAnsi="Calibri" w:cs="Calibri"/>
                <w:lang w:eastAsia="zh-CN"/>
              </w:rPr>
            </w:pPr>
            <w:r w:rsidRPr="00BC3D20">
              <w:rPr>
                <w:rFonts w:ascii="Calibri" w:eastAsia="Times New Roman" w:hAnsi="Calibri" w:cs="Calibri"/>
                <w:b/>
                <w:bCs/>
                <w:lang w:eastAsia="zh-CN"/>
              </w:rPr>
              <w:t>1 pkt</w:t>
            </w:r>
            <w:r w:rsidRPr="00BC3D20">
              <w:rPr>
                <w:rFonts w:ascii="Calibri" w:eastAsia="Times New Roman" w:hAnsi="Calibri" w:cs="Calibri"/>
                <w:lang w:eastAsia="zh-CN"/>
              </w:rPr>
              <w:t xml:space="preserve"> -  projekt jest ukierunkowany na formę udzielania świadczeń w postaci oddziału dziennego</w:t>
            </w:r>
            <w:r w:rsidR="00EE396C">
              <w:rPr>
                <w:rFonts w:ascii="Calibri" w:eastAsia="Times New Roman" w:hAnsi="Calibri" w:cs="Calibri"/>
                <w:lang w:eastAsia="zh-CN"/>
              </w:rPr>
              <w:t>;</w:t>
            </w:r>
          </w:p>
          <w:p w14:paraId="546FFA5D" w14:textId="56834C85" w:rsidR="009A37D5" w:rsidRPr="00BC3D20" w:rsidRDefault="00742489" w:rsidP="00742489">
            <w:pPr>
              <w:suppressAutoHyphens/>
              <w:spacing w:after="120" w:line="276" w:lineRule="auto"/>
              <w:rPr>
                <w:rFonts w:ascii="Calibri" w:eastAsia="Times New Roman" w:hAnsi="Calibri" w:cs="Calibri"/>
                <w:lang w:eastAsia="zh-CN"/>
              </w:rPr>
            </w:pPr>
            <w:r w:rsidRPr="00BC3D20">
              <w:rPr>
                <w:rFonts w:ascii="Calibri" w:eastAsia="Times New Roman" w:hAnsi="Calibri" w:cs="Calibri"/>
                <w:b/>
                <w:bCs/>
                <w:lang w:eastAsia="zh-CN"/>
              </w:rPr>
              <w:t>1 pkt</w:t>
            </w:r>
            <w:r w:rsidRPr="00BC3D20">
              <w:rPr>
                <w:rFonts w:ascii="Calibri" w:eastAsia="Times New Roman" w:hAnsi="Calibri" w:cs="Calibri"/>
                <w:lang w:eastAsia="zh-CN"/>
              </w:rPr>
              <w:t xml:space="preserve"> -  projekt jest ukierunkowany na formę udzielania świadczeń w postaci zespołu leczenia środowiskowego</w:t>
            </w:r>
            <w:r w:rsidR="00AA3BC7" w:rsidRPr="00BC3D20">
              <w:rPr>
                <w:rFonts w:ascii="Calibri" w:eastAsia="Times New Roman" w:hAnsi="Calibri" w:cs="Calibri"/>
                <w:lang w:eastAsia="zh-CN"/>
              </w:rPr>
              <w:t>.</w:t>
            </w:r>
          </w:p>
          <w:p w14:paraId="5EF96892" w14:textId="77777777" w:rsidR="00742489" w:rsidRPr="00BC3D20" w:rsidRDefault="00742489" w:rsidP="00742489">
            <w:pPr>
              <w:suppressAutoHyphens/>
              <w:spacing w:after="120" w:line="276" w:lineRule="auto"/>
              <w:rPr>
                <w:rFonts w:ascii="Calibri" w:eastAsia="Times New Roman" w:hAnsi="Calibri" w:cs="Calibri"/>
                <w:b/>
                <w:bCs/>
                <w:lang w:eastAsia="zh-CN"/>
              </w:rPr>
            </w:pPr>
            <w:r w:rsidRPr="00BC3D20">
              <w:rPr>
                <w:rFonts w:ascii="Calibri" w:eastAsia="Times New Roman" w:hAnsi="Calibri" w:cs="Calibri"/>
                <w:b/>
                <w:bCs/>
                <w:lang w:eastAsia="zh-CN"/>
              </w:rPr>
              <w:t>Punkty sumują się</w:t>
            </w:r>
          </w:p>
          <w:p w14:paraId="48FBFCD1" w14:textId="379375B1" w:rsidR="009A37D5" w:rsidRPr="00BC3D20" w:rsidRDefault="009A37D5" w:rsidP="00742489">
            <w:pPr>
              <w:suppressAutoHyphens/>
              <w:spacing w:after="120" w:line="276" w:lineRule="auto"/>
              <w:rPr>
                <w:rFonts w:ascii="Calibri" w:eastAsia="Times New Roman" w:hAnsi="Calibri" w:cs="Calibri"/>
                <w:lang w:eastAsia="zh-CN"/>
              </w:rPr>
            </w:pPr>
            <w:r w:rsidRPr="00BC3D20">
              <w:rPr>
                <w:rFonts w:ascii="Calibri" w:eastAsia="Times New Roman" w:hAnsi="Calibri" w:cs="Calibri"/>
                <w:b/>
                <w:bCs/>
                <w:lang w:eastAsia="zh-CN"/>
              </w:rPr>
              <w:t>3 pkt</w:t>
            </w:r>
            <w:r w:rsidR="00AA3BC7" w:rsidRPr="00BC3D20">
              <w:t xml:space="preserve"> </w:t>
            </w:r>
            <w:r w:rsidR="00AA3BC7" w:rsidRPr="00BC3D20">
              <w:rPr>
                <w:rFonts w:ascii="Calibri" w:eastAsia="Times New Roman" w:hAnsi="Calibri" w:cs="Calibri"/>
                <w:lang w:eastAsia="zh-CN"/>
              </w:rPr>
              <w:t>projekt jest ukierunkowany na formę udzielania świadczeń w postaci centrum zdrowia psychicznego</w:t>
            </w:r>
            <w:r w:rsidR="00EE396C">
              <w:rPr>
                <w:rFonts w:ascii="Calibri" w:eastAsia="Times New Roman" w:hAnsi="Calibri" w:cs="Calibri"/>
                <w:lang w:eastAsia="zh-CN"/>
              </w:rPr>
              <w:t>.</w:t>
            </w:r>
          </w:p>
          <w:p w14:paraId="2184FF00" w14:textId="212D8654" w:rsidR="00742489" w:rsidRPr="00BC3D20" w:rsidRDefault="00742489" w:rsidP="00742489">
            <w:pPr>
              <w:suppressAutoHyphens/>
              <w:spacing w:after="120" w:line="276" w:lineRule="auto"/>
              <w:rPr>
                <w:rFonts w:ascii="Calibri" w:eastAsia="Times New Roman" w:hAnsi="Calibri" w:cs="Calibri"/>
                <w:lang w:eastAsia="zh-CN"/>
              </w:rPr>
            </w:pPr>
            <w:r w:rsidRPr="00BC3D20">
              <w:rPr>
                <w:rFonts w:ascii="Calibri" w:eastAsia="Times New Roman" w:hAnsi="Calibri" w:cs="Calibri"/>
                <w:lang w:eastAsia="zh-CN"/>
              </w:rPr>
              <w:t>Kryterium weryfikowane na podstawie zapisów wniosku o dofinansowanie i załączników i/lub wyjaśnień udzielonych przez Wnioskodawcę.</w:t>
            </w:r>
          </w:p>
        </w:tc>
        <w:tc>
          <w:tcPr>
            <w:tcW w:w="745" w:type="pct"/>
            <w:shd w:val="clear" w:color="auto" w:fill="FFFFFF"/>
            <w:vAlign w:val="center"/>
          </w:tcPr>
          <w:p w14:paraId="0637591A" w14:textId="6A86FD75" w:rsidR="00742489" w:rsidRPr="00CC60E9" w:rsidRDefault="00742489" w:rsidP="00742489">
            <w:pPr>
              <w:spacing w:after="0"/>
              <w:jc w:val="center"/>
              <w:rPr>
                <w:rFonts w:ascii="Calibri" w:hAnsi="Calibri" w:cs="Calibri"/>
                <w:bCs/>
                <w:lang w:eastAsia="pl-PL"/>
              </w:rPr>
            </w:pPr>
            <w:r w:rsidRPr="00DE2D3B">
              <w:rPr>
                <w:rFonts w:cstheme="minorHAnsi"/>
                <w:bCs/>
                <w:lang w:eastAsia="pl-PL"/>
              </w:rPr>
              <w:t>Kryterium premiujące</w:t>
            </w:r>
          </w:p>
        </w:tc>
        <w:tc>
          <w:tcPr>
            <w:tcW w:w="483" w:type="pct"/>
            <w:shd w:val="clear" w:color="auto" w:fill="FFFFFF"/>
            <w:vAlign w:val="center"/>
          </w:tcPr>
          <w:p w14:paraId="1461F378" w14:textId="57B67381" w:rsidR="00742489" w:rsidRPr="00CC60E9" w:rsidRDefault="00742489" w:rsidP="00742489">
            <w:pPr>
              <w:spacing w:after="0"/>
              <w:jc w:val="center"/>
              <w:rPr>
                <w:rFonts w:ascii="Calibri" w:hAnsi="Calibri" w:cs="Calibri"/>
                <w:bCs/>
                <w:lang w:eastAsia="pl-PL"/>
              </w:rPr>
            </w:pPr>
            <w:r>
              <w:rPr>
                <w:rFonts w:ascii="Calibri" w:hAnsi="Calibri" w:cs="Calibri"/>
                <w:bCs/>
                <w:lang w:eastAsia="pl-PL"/>
              </w:rPr>
              <w:t>2</w:t>
            </w:r>
          </w:p>
        </w:tc>
        <w:tc>
          <w:tcPr>
            <w:tcW w:w="833" w:type="pct"/>
            <w:vAlign w:val="center"/>
          </w:tcPr>
          <w:p w14:paraId="0CC5FED7" w14:textId="0D79FB53" w:rsidR="00742489" w:rsidRPr="00CC60E9" w:rsidRDefault="00742489" w:rsidP="00742489">
            <w:pPr>
              <w:autoSpaceDE w:val="0"/>
              <w:autoSpaceDN w:val="0"/>
              <w:adjustRightInd w:val="0"/>
              <w:spacing w:before="40" w:after="40"/>
              <w:jc w:val="center"/>
              <w:rPr>
                <w:rFonts w:ascii="Calibri" w:hAnsi="Calibri" w:cs="Calibri"/>
                <w:lang w:eastAsia="pl-PL"/>
              </w:rPr>
            </w:pPr>
            <w:r>
              <w:rPr>
                <w:rFonts w:ascii="Calibri" w:hAnsi="Calibri" w:cs="Calibri"/>
                <w:lang w:eastAsia="pl-PL"/>
              </w:rPr>
              <w:t>0-3 pkt</w:t>
            </w:r>
          </w:p>
        </w:tc>
      </w:tr>
      <w:tr w:rsidR="00742489" w:rsidRPr="00CC60E9" w14:paraId="53DC90D3" w14:textId="165F2D91" w:rsidTr="00142621">
        <w:trPr>
          <w:trHeight w:val="229"/>
        </w:trPr>
        <w:tc>
          <w:tcPr>
            <w:tcW w:w="175" w:type="pct"/>
            <w:noWrap/>
            <w:vAlign w:val="center"/>
          </w:tcPr>
          <w:p w14:paraId="28BD414E" w14:textId="39F69269" w:rsidR="00742489" w:rsidRPr="00CC60E9" w:rsidRDefault="00742489" w:rsidP="00742489">
            <w:pPr>
              <w:spacing w:after="120" w:line="276" w:lineRule="auto"/>
              <w:jc w:val="center"/>
              <w:rPr>
                <w:rFonts w:ascii="Calibri" w:hAnsi="Calibri" w:cs="Calibri"/>
              </w:rPr>
            </w:pPr>
            <w:r>
              <w:rPr>
                <w:rFonts w:ascii="Calibri" w:hAnsi="Calibri" w:cs="Calibri"/>
              </w:rPr>
              <w:t>3.</w:t>
            </w:r>
          </w:p>
        </w:tc>
        <w:tc>
          <w:tcPr>
            <w:tcW w:w="659" w:type="pct"/>
            <w:vAlign w:val="center"/>
          </w:tcPr>
          <w:p w14:paraId="7F7F290B" w14:textId="30D81D73" w:rsidR="00742489" w:rsidRPr="006814EE" w:rsidRDefault="00742489" w:rsidP="009A37D5">
            <w:pPr>
              <w:autoSpaceDE w:val="0"/>
              <w:autoSpaceDN w:val="0"/>
              <w:adjustRightInd w:val="0"/>
              <w:spacing w:after="120" w:line="276" w:lineRule="auto"/>
              <w:rPr>
                <w:rFonts w:ascii="Calibri" w:eastAsia="Calibri" w:hAnsi="Calibri" w:cs="Calibri"/>
              </w:rPr>
            </w:pPr>
            <w:r w:rsidRPr="006814EE">
              <w:rPr>
                <w:rFonts w:ascii="Calibri" w:eastAsia="Calibri" w:hAnsi="Calibri" w:cs="Calibri"/>
              </w:rPr>
              <w:t xml:space="preserve">Kompleksowość opieki zdrowotnej </w:t>
            </w:r>
          </w:p>
        </w:tc>
        <w:tc>
          <w:tcPr>
            <w:tcW w:w="2105" w:type="pct"/>
            <w:vAlign w:val="center"/>
          </w:tcPr>
          <w:p w14:paraId="4C5697C9" w14:textId="77777777" w:rsidR="00742489" w:rsidRDefault="00742489" w:rsidP="00742489">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t>Premiowane będą projekty</w:t>
            </w:r>
            <w:r w:rsidRPr="001C421C">
              <w:rPr>
                <w:rFonts w:ascii="Calibri" w:eastAsia="Times New Roman" w:hAnsi="Calibri" w:cs="Calibri"/>
                <w:lang w:eastAsia="zh-CN"/>
              </w:rPr>
              <w:t xml:space="preserve"> realizowane przez podmioty wykonujące działalność</w:t>
            </w:r>
            <w:r>
              <w:rPr>
                <w:rFonts w:ascii="Calibri" w:eastAsia="Times New Roman" w:hAnsi="Calibri" w:cs="Calibri"/>
                <w:lang w:eastAsia="zh-CN"/>
              </w:rPr>
              <w:t xml:space="preserve"> </w:t>
            </w:r>
            <w:r w:rsidRPr="001C421C">
              <w:rPr>
                <w:rFonts w:ascii="Calibri" w:eastAsia="Times New Roman" w:hAnsi="Calibri" w:cs="Calibri"/>
                <w:lang w:eastAsia="zh-CN"/>
              </w:rPr>
              <w:t>leczniczą, które przed datą złożenia wniosku o dofinansowanie</w:t>
            </w:r>
            <w:r>
              <w:rPr>
                <w:rFonts w:ascii="Calibri" w:eastAsia="Times New Roman" w:hAnsi="Calibri" w:cs="Calibri"/>
                <w:lang w:eastAsia="zh-CN"/>
              </w:rPr>
              <w:t xml:space="preserve"> </w:t>
            </w:r>
            <w:r w:rsidRPr="001C421C">
              <w:rPr>
                <w:rFonts w:ascii="Calibri" w:eastAsia="Times New Roman" w:hAnsi="Calibri" w:cs="Calibri"/>
                <w:lang w:eastAsia="zh-CN"/>
              </w:rPr>
              <w:t>nie zapewniały kompleksowej opieki zdrowotnej nad osobami z zaburzeniami</w:t>
            </w:r>
            <w:r>
              <w:rPr>
                <w:rFonts w:ascii="Calibri" w:eastAsia="Times New Roman" w:hAnsi="Calibri" w:cs="Calibri"/>
                <w:lang w:eastAsia="zh-CN"/>
              </w:rPr>
              <w:t xml:space="preserve"> </w:t>
            </w:r>
            <w:r w:rsidRPr="001C421C">
              <w:rPr>
                <w:rFonts w:ascii="Calibri" w:eastAsia="Times New Roman" w:hAnsi="Calibri" w:cs="Calibri"/>
                <w:lang w:eastAsia="zh-CN"/>
              </w:rPr>
              <w:t>psychicznymi we wszystkich formach: pomocy doraźnej, ambulatoryjnej, dziennej i</w:t>
            </w:r>
            <w:r>
              <w:rPr>
                <w:rFonts w:ascii="Calibri" w:eastAsia="Times New Roman" w:hAnsi="Calibri" w:cs="Calibri"/>
                <w:lang w:eastAsia="zh-CN"/>
              </w:rPr>
              <w:t xml:space="preserve"> </w:t>
            </w:r>
            <w:r w:rsidRPr="001C421C">
              <w:rPr>
                <w:rFonts w:ascii="Calibri" w:eastAsia="Times New Roman" w:hAnsi="Calibri" w:cs="Calibri"/>
                <w:lang w:eastAsia="zh-CN"/>
              </w:rPr>
              <w:t>środowiskowej, a taki zakres zagwarantują.</w:t>
            </w:r>
          </w:p>
          <w:p w14:paraId="37BB3871" w14:textId="5D315388" w:rsidR="007474DB" w:rsidRDefault="007474DB" w:rsidP="00742489">
            <w:pPr>
              <w:suppressAutoHyphens/>
              <w:spacing w:after="120" w:line="276" w:lineRule="auto"/>
              <w:rPr>
                <w:rFonts w:ascii="Calibri" w:eastAsia="Times New Roman" w:hAnsi="Calibri" w:cs="Calibri"/>
                <w:lang w:eastAsia="zh-CN"/>
              </w:rPr>
            </w:pPr>
            <w:r w:rsidRPr="00EB032A">
              <w:rPr>
                <w:rFonts w:ascii="Calibri" w:eastAsia="Times New Roman" w:hAnsi="Calibri" w:cs="Calibri"/>
                <w:b/>
                <w:bCs/>
                <w:lang w:eastAsia="zh-CN"/>
              </w:rPr>
              <w:t>0 pkt</w:t>
            </w:r>
            <w:r>
              <w:rPr>
                <w:rFonts w:ascii="Calibri" w:eastAsia="Times New Roman" w:hAnsi="Calibri" w:cs="Calibri"/>
                <w:lang w:eastAsia="zh-CN"/>
              </w:rPr>
              <w:t xml:space="preserve"> – projekt nie jest</w:t>
            </w:r>
            <w:r w:rsidRPr="001C421C">
              <w:rPr>
                <w:rFonts w:ascii="Calibri" w:eastAsia="Times New Roman" w:hAnsi="Calibri" w:cs="Calibri"/>
                <w:lang w:eastAsia="zh-CN"/>
              </w:rPr>
              <w:t xml:space="preserve"> realizowan</w:t>
            </w:r>
            <w:r>
              <w:rPr>
                <w:rFonts w:ascii="Calibri" w:eastAsia="Times New Roman" w:hAnsi="Calibri" w:cs="Calibri"/>
                <w:lang w:eastAsia="zh-CN"/>
              </w:rPr>
              <w:t>y</w:t>
            </w:r>
            <w:r w:rsidRPr="001C421C">
              <w:rPr>
                <w:rFonts w:ascii="Calibri" w:eastAsia="Times New Roman" w:hAnsi="Calibri" w:cs="Calibri"/>
                <w:lang w:eastAsia="zh-CN"/>
              </w:rPr>
              <w:t xml:space="preserve"> przez podmiot wykonując</w:t>
            </w:r>
            <w:r>
              <w:rPr>
                <w:rFonts w:ascii="Calibri" w:eastAsia="Times New Roman" w:hAnsi="Calibri" w:cs="Calibri"/>
                <w:lang w:eastAsia="zh-CN"/>
              </w:rPr>
              <w:t>y</w:t>
            </w:r>
            <w:r w:rsidRPr="001C421C">
              <w:rPr>
                <w:rFonts w:ascii="Calibri" w:eastAsia="Times New Roman" w:hAnsi="Calibri" w:cs="Calibri"/>
                <w:lang w:eastAsia="zh-CN"/>
              </w:rPr>
              <w:t xml:space="preserve"> działalność</w:t>
            </w:r>
            <w:r>
              <w:rPr>
                <w:rFonts w:ascii="Calibri" w:eastAsia="Times New Roman" w:hAnsi="Calibri" w:cs="Calibri"/>
                <w:lang w:eastAsia="zh-CN"/>
              </w:rPr>
              <w:t xml:space="preserve"> </w:t>
            </w:r>
            <w:r w:rsidRPr="001C421C">
              <w:rPr>
                <w:rFonts w:ascii="Calibri" w:eastAsia="Times New Roman" w:hAnsi="Calibri" w:cs="Calibri"/>
                <w:lang w:eastAsia="zh-CN"/>
              </w:rPr>
              <w:t>leczniczą, któr</w:t>
            </w:r>
            <w:r>
              <w:rPr>
                <w:rFonts w:ascii="Calibri" w:eastAsia="Times New Roman" w:hAnsi="Calibri" w:cs="Calibri"/>
                <w:lang w:eastAsia="zh-CN"/>
              </w:rPr>
              <w:t>y</w:t>
            </w:r>
            <w:r w:rsidRPr="001C421C">
              <w:rPr>
                <w:rFonts w:ascii="Calibri" w:eastAsia="Times New Roman" w:hAnsi="Calibri" w:cs="Calibri"/>
                <w:lang w:eastAsia="zh-CN"/>
              </w:rPr>
              <w:t xml:space="preserve"> przed datą złożenia wniosku o dofinansowanie</w:t>
            </w:r>
            <w:r>
              <w:rPr>
                <w:rFonts w:ascii="Calibri" w:eastAsia="Times New Roman" w:hAnsi="Calibri" w:cs="Calibri"/>
                <w:lang w:eastAsia="zh-CN"/>
              </w:rPr>
              <w:t xml:space="preserve"> </w:t>
            </w:r>
            <w:r w:rsidRPr="001C421C">
              <w:rPr>
                <w:rFonts w:ascii="Calibri" w:eastAsia="Times New Roman" w:hAnsi="Calibri" w:cs="Calibri"/>
                <w:lang w:eastAsia="zh-CN"/>
              </w:rPr>
              <w:t xml:space="preserve">nie </w:t>
            </w:r>
            <w:r w:rsidRPr="001C421C">
              <w:rPr>
                <w:rFonts w:ascii="Calibri" w:eastAsia="Times New Roman" w:hAnsi="Calibri" w:cs="Calibri"/>
                <w:lang w:eastAsia="zh-CN"/>
              </w:rPr>
              <w:lastRenderedPageBreak/>
              <w:t>zapewniał kompleksowej opieki zdrowotnej nad osobami z zaburzeniami</w:t>
            </w:r>
            <w:r>
              <w:rPr>
                <w:rFonts w:ascii="Calibri" w:eastAsia="Times New Roman" w:hAnsi="Calibri" w:cs="Calibri"/>
                <w:lang w:eastAsia="zh-CN"/>
              </w:rPr>
              <w:t xml:space="preserve"> </w:t>
            </w:r>
            <w:r w:rsidRPr="001C421C">
              <w:rPr>
                <w:rFonts w:ascii="Calibri" w:eastAsia="Times New Roman" w:hAnsi="Calibri" w:cs="Calibri"/>
                <w:lang w:eastAsia="zh-CN"/>
              </w:rPr>
              <w:t>psychicznymi we wszystkich formach: pomocy doraźnej, ambulatoryjnej, dziennej i</w:t>
            </w:r>
            <w:r>
              <w:rPr>
                <w:rFonts w:ascii="Calibri" w:eastAsia="Times New Roman" w:hAnsi="Calibri" w:cs="Calibri"/>
                <w:lang w:eastAsia="zh-CN"/>
              </w:rPr>
              <w:t xml:space="preserve"> </w:t>
            </w:r>
            <w:r w:rsidRPr="001C421C">
              <w:rPr>
                <w:rFonts w:ascii="Calibri" w:eastAsia="Times New Roman" w:hAnsi="Calibri" w:cs="Calibri"/>
                <w:lang w:eastAsia="zh-CN"/>
              </w:rPr>
              <w:t>środowiskowej, a taki zakres zagwarantuj</w:t>
            </w:r>
            <w:r>
              <w:rPr>
                <w:rFonts w:ascii="Calibri" w:eastAsia="Times New Roman" w:hAnsi="Calibri" w:cs="Calibri"/>
                <w:lang w:eastAsia="zh-CN"/>
              </w:rPr>
              <w:t>e</w:t>
            </w:r>
            <w:r w:rsidR="00EE396C">
              <w:rPr>
                <w:rFonts w:ascii="Calibri" w:eastAsia="Times New Roman" w:hAnsi="Calibri" w:cs="Calibri"/>
                <w:lang w:eastAsia="zh-CN"/>
              </w:rPr>
              <w:t>;</w:t>
            </w:r>
          </w:p>
          <w:p w14:paraId="49545BA8" w14:textId="485E6325" w:rsidR="007474DB" w:rsidRDefault="007474DB" w:rsidP="00742489">
            <w:pPr>
              <w:suppressAutoHyphens/>
              <w:spacing w:after="120" w:line="276" w:lineRule="auto"/>
              <w:rPr>
                <w:rFonts w:ascii="Calibri" w:eastAsia="Times New Roman" w:hAnsi="Calibri" w:cs="Calibri"/>
                <w:lang w:eastAsia="zh-CN"/>
              </w:rPr>
            </w:pPr>
            <w:r w:rsidRPr="00EB032A">
              <w:rPr>
                <w:rFonts w:ascii="Calibri" w:eastAsia="Times New Roman" w:hAnsi="Calibri" w:cs="Calibri"/>
                <w:b/>
                <w:bCs/>
                <w:lang w:eastAsia="zh-CN"/>
              </w:rPr>
              <w:t>2 pkt</w:t>
            </w:r>
            <w:r>
              <w:rPr>
                <w:rFonts w:ascii="Calibri" w:eastAsia="Times New Roman" w:hAnsi="Calibri" w:cs="Calibri"/>
                <w:lang w:eastAsia="zh-CN"/>
              </w:rPr>
              <w:t xml:space="preserve">  - projekt  jest</w:t>
            </w:r>
            <w:r w:rsidRPr="001C421C">
              <w:rPr>
                <w:rFonts w:ascii="Calibri" w:eastAsia="Times New Roman" w:hAnsi="Calibri" w:cs="Calibri"/>
                <w:lang w:eastAsia="zh-CN"/>
              </w:rPr>
              <w:t xml:space="preserve"> realizowan</w:t>
            </w:r>
            <w:r>
              <w:rPr>
                <w:rFonts w:ascii="Calibri" w:eastAsia="Times New Roman" w:hAnsi="Calibri" w:cs="Calibri"/>
                <w:lang w:eastAsia="zh-CN"/>
              </w:rPr>
              <w:t>y</w:t>
            </w:r>
            <w:r w:rsidRPr="001C421C">
              <w:rPr>
                <w:rFonts w:ascii="Calibri" w:eastAsia="Times New Roman" w:hAnsi="Calibri" w:cs="Calibri"/>
                <w:lang w:eastAsia="zh-CN"/>
              </w:rPr>
              <w:t xml:space="preserve"> przez podmiot wykonując</w:t>
            </w:r>
            <w:r>
              <w:rPr>
                <w:rFonts w:ascii="Calibri" w:eastAsia="Times New Roman" w:hAnsi="Calibri" w:cs="Calibri"/>
                <w:lang w:eastAsia="zh-CN"/>
              </w:rPr>
              <w:t>y</w:t>
            </w:r>
            <w:r w:rsidRPr="001C421C">
              <w:rPr>
                <w:rFonts w:ascii="Calibri" w:eastAsia="Times New Roman" w:hAnsi="Calibri" w:cs="Calibri"/>
                <w:lang w:eastAsia="zh-CN"/>
              </w:rPr>
              <w:t xml:space="preserve"> działalność</w:t>
            </w:r>
            <w:r>
              <w:rPr>
                <w:rFonts w:ascii="Calibri" w:eastAsia="Times New Roman" w:hAnsi="Calibri" w:cs="Calibri"/>
                <w:lang w:eastAsia="zh-CN"/>
              </w:rPr>
              <w:t xml:space="preserve"> </w:t>
            </w:r>
            <w:r w:rsidRPr="001C421C">
              <w:rPr>
                <w:rFonts w:ascii="Calibri" w:eastAsia="Times New Roman" w:hAnsi="Calibri" w:cs="Calibri"/>
                <w:lang w:eastAsia="zh-CN"/>
              </w:rPr>
              <w:t>leczniczą, któr</w:t>
            </w:r>
            <w:r>
              <w:rPr>
                <w:rFonts w:ascii="Calibri" w:eastAsia="Times New Roman" w:hAnsi="Calibri" w:cs="Calibri"/>
                <w:lang w:eastAsia="zh-CN"/>
              </w:rPr>
              <w:t>y</w:t>
            </w:r>
            <w:r w:rsidRPr="001C421C">
              <w:rPr>
                <w:rFonts w:ascii="Calibri" w:eastAsia="Times New Roman" w:hAnsi="Calibri" w:cs="Calibri"/>
                <w:lang w:eastAsia="zh-CN"/>
              </w:rPr>
              <w:t xml:space="preserve"> przed datą złożenia wniosku o dofinansowanie</w:t>
            </w:r>
            <w:r>
              <w:rPr>
                <w:rFonts w:ascii="Calibri" w:eastAsia="Times New Roman" w:hAnsi="Calibri" w:cs="Calibri"/>
                <w:lang w:eastAsia="zh-CN"/>
              </w:rPr>
              <w:t xml:space="preserve"> </w:t>
            </w:r>
            <w:r w:rsidRPr="001C421C">
              <w:rPr>
                <w:rFonts w:ascii="Calibri" w:eastAsia="Times New Roman" w:hAnsi="Calibri" w:cs="Calibri"/>
                <w:lang w:eastAsia="zh-CN"/>
              </w:rPr>
              <w:t>nie zapewniał kompleksowej opieki zdrowotnej nad osobami z zaburzeniami</w:t>
            </w:r>
            <w:r>
              <w:rPr>
                <w:rFonts w:ascii="Calibri" w:eastAsia="Times New Roman" w:hAnsi="Calibri" w:cs="Calibri"/>
                <w:lang w:eastAsia="zh-CN"/>
              </w:rPr>
              <w:t xml:space="preserve"> </w:t>
            </w:r>
            <w:r w:rsidRPr="001C421C">
              <w:rPr>
                <w:rFonts w:ascii="Calibri" w:eastAsia="Times New Roman" w:hAnsi="Calibri" w:cs="Calibri"/>
                <w:lang w:eastAsia="zh-CN"/>
              </w:rPr>
              <w:t>psychicznymi we wszystkich formach: pomocy doraźnej, ambulatoryjnej, dziennej i</w:t>
            </w:r>
            <w:r>
              <w:rPr>
                <w:rFonts w:ascii="Calibri" w:eastAsia="Times New Roman" w:hAnsi="Calibri" w:cs="Calibri"/>
                <w:lang w:eastAsia="zh-CN"/>
              </w:rPr>
              <w:t xml:space="preserve"> </w:t>
            </w:r>
            <w:r w:rsidRPr="001C421C">
              <w:rPr>
                <w:rFonts w:ascii="Calibri" w:eastAsia="Times New Roman" w:hAnsi="Calibri" w:cs="Calibri"/>
                <w:lang w:eastAsia="zh-CN"/>
              </w:rPr>
              <w:t>środowiskowej, a taki zakres zagwarantuj</w:t>
            </w:r>
            <w:r>
              <w:rPr>
                <w:rFonts w:ascii="Calibri" w:eastAsia="Times New Roman" w:hAnsi="Calibri" w:cs="Calibri"/>
                <w:lang w:eastAsia="zh-CN"/>
              </w:rPr>
              <w:t>e</w:t>
            </w:r>
            <w:r w:rsidR="00EE396C">
              <w:rPr>
                <w:rFonts w:ascii="Calibri" w:eastAsia="Times New Roman" w:hAnsi="Calibri" w:cs="Calibri"/>
                <w:lang w:eastAsia="zh-CN"/>
              </w:rPr>
              <w:t>.</w:t>
            </w:r>
          </w:p>
          <w:p w14:paraId="2801D78E" w14:textId="523D3EA1" w:rsidR="00742489" w:rsidRPr="001C421C" w:rsidRDefault="00742489" w:rsidP="00742489">
            <w:pPr>
              <w:suppressAutoHyphens/>
              <w:spacing w:after="120" w:line="276" w:lineRule="auto"/>
              <w:rPr>
                <w:rFonts w:ascii="Calibri" w:eastAsia="Times New Roman" w:hAnsi="Calibri" w:cs="Calibri"/>
                <w:lang w:eastAsia="zh-CN"/>
              </w:rPr>
            </w:pPr>
            <w:r w:rsidRPr="00851F6B">
              <w:rPr>
                <w:rFonts w:ascii="Calibri" w:eastAsia="Times New Roman" w:hAnsi="Calibri" w:cs="Calibri"/>
                <w:lang w:eastAsia="zh-CN" w:bidi="pl-PL"/>
              </w:rPr>
              <w:t>Kryterium weryfikowane na podstawie zapisów wniosku o dofinansowanie i załączników i/lub wyjaśnień udzielonych przez Wnioskodawcę.</w:t>
            </w:r>
          </w:p>
        </w:tc>
        <w:tc>
          <w:tcPr>
            <w:tcW w:w="745" w:type="pct"/>
            <w:shd w:val="clear" w:color="auto" w:fill="FFFFFF"/>
            <w:vAlign w:val="center"/>
          </w:tcPr>
          <w:p w14:paraId="69B71E87" w14:textId="77777777" w:rsidR="00742489" w:rsidRPr="00CC60E9" w:rsidRDefault="00742489" w:rsidP="00742489">
            <w:pPr>
              <w:spacing w:after="120" w:line="276" w:lineRule="auto"/>
              <w:jc w:val="center"/>
              <w:rPr>
                <w:rFonts w:ascii="Calibri" w:hAnsi="Calibri" w:cs="Calibri"/>
                <w:bCs/>
                <w:lang w:eastAsia="pl-PL"/>
              </w:rPr>
            </w:pPr>
            <w:r w:rsidRPr="008A12C8">
              <w:rPr>
                <w:rFonts w:ascii="Calibri" w:hAnsi="Calibri" w:cs="Calibri"/>
                <w:bCs/>
                <w:lang w:eastAsia="pl-PL"/>
              </w:rPr>
              <w:lastRenderedPageBreak/>
              <w:t>Kryterium premiujące</w:t>
            </w:r>
          </w:p>
        </w:tc>
        <w:tc>
          <w:tcPr>
            <w:tcW w:w="483" w:type="pct"/>
            <w:shd w:val="clear" w:color="auto" w:fill="FFFFFF"/>
            <w:vAlign w:val="center"/>
          </w:tcPr>
          <w:p w14:paraId="311B06DF" w14:textId="77777777" w:rsidR="00742489" w:rsidRPr="00CC60E9" w:rsidRDefault="00742489" w:rsidP="00742489">
            <w:pPr>
              <w:spacing w:after="120" w:line="276" w:lineRule="auto"/>
              <w:jc w:val="center"/>
              <w:rPr>
                <w:rFonts w:ascii="Calibri" w:hAnsi="Calibri" w:cs="Calibri"/>
                <w:bCs/>
                <w:lang w:eastAsia="pl-PL"/>
              </w:rPr>
            </w:pPr>
            <w:r>
              <w:rPr>
                <w:rFonts w:ascii="Calibri" w:hAnsi="Calibri" w:cs="Calibri"/>
                <w:bCs/>
                <w:lang w:eastAsia="pl-PL"/>
              </w:rPr>
              <w:t>1</w:t>
            </w:r>
          </w:p>
        </w:tc>
        <w:tc>
          <w:tcPr>
            <w:tcW w:w="833" w:type="pct"/>
            <w:vAlign w:val="center"/>
          </w:tcPr>
          <w:p w14:paraId="5C63E040" w14:textId="20F7AF75" w:rsidR="00742489" w:rsidRDefault="00742489" w:rsidP="00742489">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0 lub 2 pkt</w:t>
            </w:r>
          </w:p>
        </w:tc>
      </w:tr>
      <w:tr w:rsidR="00742489" w:rsidRPr="00CC60E9" w14:paraId="5D9E2F65" w14:textId="61B88B49" w:rsidTr="00783AF6">
        <w:trPr>
          <w:trHeight w:val="229"/>
        </w:trPr>
        <w:tc>
          <w:tcPr>
            <w:tcW w:w="175" w:type="pct"/>
            <w:noWrap/>
            <w:vAlign w:val="center"/>
          </w:tcPr>
          <w:p w14:paraId="2E849736" w14:textId="29D97D77" w:rsidR="00742489" w:rsidRPr="00CC60E9" w:rsidRDefault="00742489" w:rsidP="00742489">
            <w:pPr>
              <w:spacing w:after="120" w:line="276" w:lineRule="auto"/>
              <w:jc w:val="center"/>
              <w:rPr>
                <w:rFonts w:ascii="Calibri" w:hAnsi="Calibri" w:cs="Calibri"/>
              </w:rPr>
            </w:pPr>
            <w:r>
              <w:rPr>
                <w:rFonts w:ascii="Calibri" w:hAnsi="Calibri" w:cs="Calibri"/>
              </w:rPr>
              <w:t>4.</w:t>
            </w:r>
          </w:p>
        </w:tc>
        <w:tc>
          <w:tcPr>
            <w:tcW w:w="659" w:type="pct"/>
            <w:vAlign w:val="center"/>
          </w:tcPr>
          <w:p w14:paraId="2FA9C1F8" w14:textId="12988606" w:rsidR="00742489" w:rsidRPr="00CC60E9" w:rsidRDefault="00742489" w:rsidP="00742489">
            <w:pPr>
              <w:autoSpaceDE w:val="0"/>
              <w:autoSpaceDN w:val="0"/>
              <w:adjustRightInd w:val="0"/>
              <w:spacing w:after="120" w:line="276" w:lineRule="auto"/>
              <w:rPr>
                <w:rFonts w:ascii="Calibri" w:eastAsia="Calibri" w:hAnsi="Calibri" w:cs="Calibri"/>
              </w:rPr>
            </w:pPr>
            <w:r w:rsidRPr="006814EE">
              <w:rPr>
                <w:rFonts w:ascii="Calibri" w:eastAsia="Calibri" w:hAnsi="Calibri" w:cs="Calibri"/>
              </w:rPr>
              <w:t>Zasoby kadrowe do udzielania kompleksowych świadczeń zdrowotnych</w:t>
            </w:r>
            <w:r>
              <w:rPr>
                <w:rFonts w:ascii="Calibri" w:eastAsia="Calibri" w:hAnsi="Calibri" w:cs="Calibri"/>
              </w:rPr>
              <w:t xml:space="preserve"> </w:t>
            </w:r>
          </w:p>
        </w:tc>
        <w:tc>
          <w:tcPr>
            <w:tcW w:w="2105" w:type="pct"/>
            <w:vAlign w:val="center"/>
          </w:tcPr>
          <w:p w14:paraId="1E830849" w14:textId="7753F5BD" w:rsidR="00742489" w:rsidRDefault="00742489" w:rsidP="00F452AC">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t>Premiowane będą projekty</w:t>
            </w:r>
            <w:r w:rsidRPr="001C421C">
              <w:rPr>
                <w:rFonts w:ascii="Calibri" w:eastAsia="Times New Roman" w:hAnsi="Calibri" w:cs="Calibri"/>
                <w:lang w:eastAsia="zh-CN"/>
              </w:rPr>
              <w:t xml:space="preserve">, których realizatorzy </w:t>
            </w:r>
            <w:r w:rsidR="007474DB">
              <w:rPr>
                <w:rFonts w:ascii="Calibri" w:eastAsia="Times New Roman" w:hAnsi="Calibri" w:cs="Calibri"/>
                <w:lang w:eastAsia="zh-CN"/>
              </w:rPr>
              <w:t xml:space="preserve">(Wnioskodawca oraz partner projektu) </w:t>
            </w:r>
            <w:r w:rsidRPr="001C421C">
              <w:rPr>
                <w:rFonts w:ascii="Calibri" w:eastAsia="Times New Roman" w:hAnsi="Calibri" w:cs="Calibri"/>
                <w:lang w:eastAsia="zh-CN"/>
              </w:rPr>
              <w:t>deklarują</w:t>
            </w:r>
            <w:r>
              <w:rPr>
                <w:rFonts w:ascii="Calibri" w:eastAsia="Times New Roman" w:hAnsi="Calibri" w:cs="Calibri"/>
                <w:lang w:eastAsia="zh-CN"/>
              </w:rPr>
              <w:t>, iż w momencie zakończenia realizacji projektu posiadać będą</w:t>
            </w:r>
            <w:r w:rsidRPr="001C421C">
              <w:rPr>
                <w:rFonts w:ascii="Calibri" w:eastAsia="Times New Roman" w:hAnsi="Calibri" w:cs="Calibri"/>
                <w:lang w:eastAsia="zh-CN"/>
              </w:rPr>
              <w:t xml:space="preserve"> </w:t>
            </w:r>
            <w:r>
              <w:rPr>
                <w:rFonts w:ascii="Calibri" w:eastAsia="Times New Roman" w:hAnsi="Calibri" w:cs="Calibri"/>
                <w:lang w:eastAsia="zh-CN"/>
              </w:rPr>
              <w:t>kadrę</w:t>
            </w:r>
            <w:r w:rsidRPr="001C421C">
              <w:rPr>
                <w:rFonts w:ascii="Calibri" w:eastAsia="Times New Roman" w:hAnsi="Calibri" w:cs="Calibri"/>
                <w:lang w:eastAsia="zh-CN"/>
              </w:rPr>
              <w:t xml:space="preserve"> niezbędn</w:t>
            </w:r>
            <w:r>
              <w:rPr>
                <w:rFonts w:ascii="Calibri" w:eastAsia="Times New Roman" w:hAnsi="Calibri" w:cs="Calibri"/>
                <w:lang w:eastAsia="zh-CN"/>
              </w:rPr>
              <w:t xml:space="preserve">ą </w:t>
            </w:r>
            <w:r w:rsidRPr="001C421C">
              <w:rPr>
                <w:rFonts w:ascii="Calibri" w:eastAsia="Times New Roman" w:hAnsi="Calibri" w:cs="Calibri"/>
                <w:lang w:eastAsia="zh-CN"/>
              </w:rPr>
              <w:t>do udzielania kompleksowych świadczeń zdrowotnych w warunkach stacjonarnych,</w:t>
            </w:r>
            <w:r>
              <w:rPr>
                <w:rFonts w:ascii="Calibri" w:eastAsia="Times New Roman" w:hAnsi="Calibri" w:cs="Calibri"/>
                <w:lang w:eastAsia="zh-CN"/>
              </w:rPr>
              <w:t xml:space="preserve"> </w:t>
            </w:r>
            <w:r w:rsidRPr="001C421C">
              <w:rPr>
                <w:rFonts w:ascii="Calibri" w:eastAsia="Times New Roman" w:hAnsi="Calibri" w:cs="Calibri"/>
                <w:lang w:eastAsia="zh-CN"/>
              </w:rPr>
              <w:t>ambulatoryjnych, dziennych i środowiskowych zgodnie z obowiązującymi przepisami</w:t>
            </w:r>
            <w:r>
              <w:rPr>
                <w:rFonts w:ascii="Calibri" w:eastAsia="Times New Roman" w:hAnsi="Calibri" w:cs="Calibri"/>
                <w:lang w:eastAsia="zh-CN"/>
              </w:rPr>
              <w:t xml:space="preserve"> </w:t>
            </w:r>
            <w:r w:rsidRPr="001C421C">
              <w:rPr>
                <w:rFonts w:ascii="Calibri" w:eastAsia="Times New Roman" w:hAnsi="Calibri" w:cs="Calibri"/>
                <w:lang w:eastAsia="zh-CN"/>
              </w:rPr>
              <w:t>(dotyczy podmiotów, które przed datą złożenia wniosku o dofinansowanie nie zapewniały udzielania takich świadczeń).</w:t>
            </w:r>
          </w:p>
          <w:p w14:paraId="23E18D0C" w14:textId="253BC8A7" w:rsidR="00742489" w:rsidRPr="005D5974" w:rsidRDefault="00742489" w:rsidP="00F452AC">
            <w:pPr>
              <w:suppressAutoHyphens/>
              <w:spacing w:after="120" w:line="276" w:lineRule="auto"/>
              <w:rPr>
                <w:rFonts w:ascii="Calibri" w:eastAsia="Times New Roman" w:hAnsi="Calibri" w:cs="Calibri"/>
                <w:lang w:eastAsia="zh-CN"/>
              </w:rPr>
            </w:pPr>
            <w:r w:rsidRPr="00EB032A">
              <w:rPr>
                <w:rFonts w:ascii="Calibri" w:eastAsia="Times New Roman" w:hAnsi="Calibri" w:cs="Calibri"/>
                <w:b/>
                <w:bCs/>
                <w:lang w:eastAsia="zh-CN"/>
              </w:rPr>
              <w:t>0 pkt</w:t>
            </w:r>
            <w:r w:rsidRPr="005D5974">
              <w:rPr>
                <w:rFonts w:ascii="Calibri" w:eastAsia="Times New Roman" w:hAnsi="Calibri" w:cs="Calibri"/>
                <w:lang w:eastAsia="zh-CN"/>
              </w:rPr>
              <w:t xml:space="preserve"> – </w:t>
            </w:r>
            <w:r>
              <w:rPr>
                <w:rFonts w:ascii="Calibri" w:eastAsia="Times New Roman" w:hAnsi="Calibri" w:cs="Calibri"/>
                <w:lang w:eastAsia="zh-CN"/>
              </w:rPr>
              <w:t>realizator projektu nie</w:t>
            </w:r>
            <w:r w:rsidRPr="005D5974">
              <w:rPr>
                <w:rFonts w:ascii="Calibri" w:eastAsia="Times New Roman" w:hAnsi="Calibri" w:cs="Calibri"/>
                <w:lang w:eastAsia="zh-CN"/>
              </w:rPr>
              <w:t xml:space="preserve"> </w:t>
            </w:r>
            <w:r>
              <w:rPr>
                <w:rFonts w:ascii="Calibri" w:eastAsia="Times New Roman" w:hAnsi="Calibri" w:cs="Calibri"/>
                <w:lang w:eastAsia="zh-CN"/>
              </w:rPr>
              <w:t>deklaruje</w:t>
            </w:r>
            <w:r w:rsidR="00DE4147">
              <w:rPr>
                <w:rFonts w:ascii="Calibri" w:eastAsia="Times New Roman" w:hAnsi="Calibri" w:cs="Calibri"/>
                <w:lang w:eastAsia="zh-CN"/>
              </w:rPr>
              <w:t>, iż w momencie zakończenia realizacji projektu posiadać będzie</w:t>
            </w:r>
            <w:r w:rsidR="00DE4147" w:rsidRPr="001C421C">
              <w:rPr>
                <w:rFonts w:ascii="Calibri" w:eastAsia="Times New Roman" w:hAnsi="Calibri" w:cs="Calibri"/>
                <w:lang w:eastAsia="zh-CN"/>
              </w:rPr>
              <w:t xml:space="preserve"> </w:t>
            </w:r>
            <w:r w:rsidR="00DE4147">
              <w:rPr>
                <w:rFonts w:ascii="Calibri" w:eastAsia="Times New Roman" w:hAnsi="Calibri" w:cs="Calibri"/>
                <w:lang w:eastAsia="zh-CN"/>
              </w:rPr>
              <w:t>kadrę</w:t>
            </w:r>
            <w:r w:rsidR="00DE4147" w:rsidRPr="001C421C">
              <w:rPr>
                <w:rFonts w:ascii="Calibri" w:eastAsia="Times New Roman" w:hAnsi="Calibri" w:cs="Calibri"/>
                <w:lang w:eastAsia="zh-CN"/>
              </w:rPr>
              <w:t xml:space="preserve"> niezbędn</w:t>
            </w:r>
            <w:r w:rsidR="00DE4147">
              <w:rPr>
                <w:rFonts w:ascii="Calibri" w:eastAsia="Times New Roman" w:hAnsi="Calibri" w:cs="Calibri"/>
                <w:lang w:eastAsia="zh-CN"/>
              </w:rPr>
              <w:t xml:space="preserve">ą </w:t>
            </w:r>
            <w:r w:rsidR="00DE4147" w:rsidRPr="001C421C">
              <w:rPr>
                <w:rFonts w:ascii="Calibri" w:eastAsia="Times New Roman" w:hAnsi="Calibri" w:cs="Calibri"/>
                <w:lang w:eastAsia="zh-CN"/>
              </w:rPr>
              <w:t>do udzielania kompleksowych świadczeń zdrowotnych w warunkach stacjonarnych,</w:t>
            </w:r>
            <w:r w:rsidR="00DE4147">
              <w:rPr>
                <w:rFonts w:ascii="Calibri" w:eastAsia="Times New Roman" w:hAnsi="Calibri" w:cs="Calibri"/>
                <w:lang w:eastAsia="zh-CN"/>
              </w:rPr>
              <w:t xml:space="preserve"> </w:t>
            </w:r>
            <w:r w:rsidR="00DE4147" w:rsidRPr="001C421C">
              <w:rPr>
                <w:rFonts w:ascii="Calibri" w:eastAsia="Times New Roman" w:hAnsi="Calibri" w:cs="Calibri"/>
                <w:lang w:eastAsia="zh-CN"/>
              </w:rPr>
              <w:t>ambulatoryjnych, dziennych i środowiskowych zgodnie z obowiązującymi przepisami</w:t>
            </w:r>
            <w:r w:rsidR="00DE4147">
              <w:rPr>
                <w:rFonts w:ascii="Calibri" w:eastAsia="Times New Roman" w:hAnsi="Calibri" w:cs="Calibri"/>
                <w:lang w:eastAsia="zh-CN"/>
              </w:rPr>
              <w:t xml:space="preserve"> </w:t>
            </w:r>
            <w:r w:rsidR="00DE4147" w:rsidRPr="001C421C">
              <w:rPr>
                <w:rFonts w:ascii="Calibri" w:eastAsia="Times New Roman" w:hAnsi="Calibri" w:cs="Calibri"/>
                <w:lang w:eastAsia="zh-CN"/>
              </w:rPr>
              <w:t>(dotyczy podmiotów, które przed datą złożenia wniosku o dofinansowanie nie zapewniały udzielania takich świadczeń)</w:t>
            </w:r>
            <w:r w:rsidR="00EE396C">
              <w:rPr>
                <w:rFonts w:ascii="Calibri" w:eastAsia="Times New Roman" w:hAnsi="Calibri" w:cs="Calibri"/>
                <w:lang w:eastAsia="zh-CN"/>
              </w:rPr>
              <w:t>;</w:t>
            </w:r>
          </w:p>
          <w:p w14:paraId="4823027B" w14:textId="018D7BA0" w:rsidR="00742489" w:rsidRDefault="00742489" w:rsidP="00F452AC">
            <w:pPr>
              <w:suppressAutoHyphens/>
              <w:spacing w:after="120" w:line="276" w:lineRule="auto"/>
              <w:rPr>
                <w:rFonts w:ascii="Calibri" w:eastAsia="Times New Roman" w:hAnsi="Calibri" w:cs="Calibri"/>
                <w:lang w:eastAsia="zh-CN"/>
              </w:rPr>
            </w:pPr>
            <w:r w:rsidRPr="00EB032A">
              <w:rPr>
                <w:rFonts w:ascii="Calibri" w:eastAsia="Times New Roman" w:hAnsi="Calibri" w:cs="Calibri"/>
                <w:b/>
                <w:bCs/>
                <w:lang w:eastAsia="zh-CN"/>
              </w:rPr>
              <w:t>2 pkt</w:t>
            </w:r>
            <w:r w:rsidRPr="005D5974">
              <w:rPr>
                <w:rFonts w:ascii="Calibri" w:eastAsia="Times New Roman" w:hAnsi="Calibri" w:cs="Calibri"/>
                <w:lang w:eastAsia="zh-CN"/>
              </w:rPr>
              <w:t xml:space="preserve"> – realizator projektu </w:t>
            </w:r>
            <w:r>
              <w:rPr>
                <w:rFonts w:ascii="Calibri" w:eastAsia="Times New Roman" w:hAnsi="Calibri" w:cs="Calibri"/>
                <w:lang w:eastAsia="zh-CN"/>
              </w:rPr>
              <w:t>deklaruje</w:t>
            </w:r>
            <w:r w:rsidR="00EE396C">
              <w:rPr>
                <w:rFonts w:ascii="Calibri" w:eastAsia="Times New Roman" w:hAnsi="Calibri" w:cs="Calibri"/>
                <w:lang w:eastAsia="zh-CN"/>
              </w:rPr>
              <w:t>,</w:t>
            </w:r>
            <w:r>
              <w:rPr>
                <w:rFonts w:ascii="Calibri" w:eastAsia="Times New Roman" w:hAnsi="Calibri" w:cs="Calibri"/>
                <w:lang w:eastAsia="zh-CN"/>
              </w:rPr>
              <w:t xml:space="preserve"> </w:t>
            </w:r>
            <w:r w:rsidR="00DE4147">
              <w:rPr>
                <w:rFonts w:ascii="Calibri" w:eastAsia="Times New Roman" w:hAnsi="Calibri" w:cs="Calibri"/>
                <w:lang w:eastAsia="zh-CN"/>
              </w:rPr>
              <w:t>iż w momencie zakończenia realizacji projektu posiadać będzie</w:t>
            </w:r>
            <w:r w:rsidR="00DE4147" w:rsidRPr="001C421C">
              <w:rPr>
                <w:rFonts w:ascii="Calibri" w:eastAsia="Times New Roman" w:hAnsi="Calibri" w:cs="Calibri"/>
                <w:lang w:eastAsia="zh-CN"/>
              </w:rPr>
              <w:t xml:space="preserve"> </w:t>
            </w:r>
            <w:r w:rsidR="00DE4147">
              <w:rPr>
                <w:rFonts w:ascii="Calibri" w:eastAsia="Times New Roman" w:hAnsi="Calibri" w:cs="Calibri"/>
                <w:lang w:eastAsia="zh-CN"/>
              </w:rPr>
              <w:t>kadrę</w:t>
            </w:r>
            <w:r w:rsidR="00DE4147" w:rsidRPr="001C421C">
              <w:rPr>
                <w:rFonts w:ascii="Calibri" w:eastAsia="Times New Roman" w:hAnsi="Calibri" w:cs="Calibri"/>
                <w:lang w:eastAsia="zh-CN"/>
              </w:rPr>
              <w:t xml:space="preserve"> niezbędn</w:t>
            </w:r>
            <w:r w:rsidR="00DE4147">
              <w:rPr>
                <w:rFonts w:ascii="Calibri" w:eastAsia="Times New Roman" w:hAnsi="Calibri" w:cs="Calibri"/>
                <w:lang w:eastAsia="zh-CN"/>
              </w:rPr>
              <w:t xml:space="preserve">ą </w:t>
            </w:r>
            <w:r w:rsidR="00DE4147" w:rsidRPr="001C421C">
              <w:rPr>
                <w:rFonts w:ascii="Calibri" w:eastAsia="Times New Roman" w:hAnsi="Calibri" w:cs="Calibri"/>
                <w:lang w:eastAsia="zh-CN"/>
              </w:rPr>
              <w:t xml:space="preserve">do udzielania kompleksowych </w:t>
            </w:r>
            <w:r w:rsidR="00DE4147" w:rsidRPr="001C421C">
              <w:rPr>
                <w:rFonts w:ascii="Calibri" w:eastAsia="Times New Roman" w:hAnsi="Calibri" w:cs="Calibri"/>
                <w:lang w:eastAsia="zh-CN"/>
              </w:rPr>
              <w:lastRenderedPageBreak/>
              <w:t>świadczeń zdrowotnych w warunkach stacjonarnych,</w:t>
            </w:r>
            <w:r w:rsidR="00DE4147">
              <w:rPr>
                <w:rFonts w:ascii="Calibri" w:eastAsia="Times New Roman" w:hAnsi="Calibri" w:cs="Calibri"/>
                <w:lang w:eastAsia="zh-CN"/>
              </w:rPr>
              <w:t xml:space="preserve"> </w:t>
            </w:r>
            <w:r w:rsidR="00DE4147" w:rsidRPr="001C421C">
              <w:rPr>
                <w:rFonts w:ascii="Calibri" w:eastAsia="Times New Roman" w:hAnsi="Calibri" w:cs="Calibri"/>
                <w:lang w:eastAsia="zh-CN"/>
              </w:rPr>
              <w:t>ambulatoryjnych, dziennych i środowiskowych zgodnie z obowiązującymi przepisami</w:t>
            </w:r>
            <w:r w:rsidR="00DE4147">
              <w:rPr>
                <w:rFonts w:ascii="Calibri" w:eastAsia="Times New Roman" w:hAnsi="Calibri" w:cs="Calibri"/>
                <w:lang w:eastAsia="zh-CN"/>
              </w:rPr>
              <w:t xml:space="preserve"> </w:t>
            </w:r>
            <w:r w:rsidR="00DE4147" w:rsidRPr="001C421C">
              <w:rPr>
                <w:rFonts w:ascii="Calibri" w:eastAsia="Times New Roman" w:hAnsi="Calibri" w:cs="Calibri"/>
                <w:lang w:eastAsia="zh-CN"/>
              </w:rPr>
              <w:t>(dotyczy podmiotów, które przed datą złożenia wniosku o dofinansowanie nie zapewniały udzielania takich świadczeń).</w:t>
            </w:r>
          </w:p>
          <w:p w14:paraId="7C61858E" w14:textId="4FAD5858" w:rsidR="00742489" w:rsidRPr="001C421C" w:rsidRDefault="00742489" w:rsidP="00F452AC">
            <w:pPr>
              <w:suppressAutoHyphens/>
              <w:spacing w:after="120" w:line="276" w:lineRule="auto"/>
              <w:rPr>
                <w:rFonts w:ascii="Calibri" w:eastAsia="Times New Roman" w:hAnsi="Calibri" w:cs="Calibri"/>
                <w:lang w:eastAsia="zh-CN"/>
              </w:rPr>
            </w:pPr>
            <w:r w:rsidRPr="00851F6B">
              <w:rPr>
                <w:rFonts w:ascii="Calibri" w:eastAsia="Times New Roman" w:hAnsi="Calibri" w:cs="Calibri"/>
                <w:lang w:eastAsia="zh-CN" w:bidi="pl-PL"/>
              </w:rPr>
              <w:t>Kryterium weryfikowane na podstawie zapisów wniosku o dofinansowanie i załączników i/lub wyjaśnień udzielonych przez Wnioskodawcę.</w:t>
            </w:r>
          </w:p>
        </w:tc>
        <w:tc>
          <w:tcPr>
            <w:tcW w:w="745" w:type="pct"/>
            <w:shd w:val="clear" w:color="auto" w:fill="FFFFFF"/>
            <w:vAlign w:val="center"/>
          </w:tcPr>
          <w:p w14:paraId="444D926B" w14:textId="77777777" w:rsidR="00742489" w:rsidRPr="00CC60E9" w:rsidRDefault="00742489" w:rsidP="00742489">
            <w:pPr>
              <w:spacing w:after="0"/>
              <w:jc w:val="center"/>
              <w:rPr>
                <w:rFonts w:ascii="Calibri" w:hAnsi="Calibri" w:cs="Calibri"/>
                <w:bCs/>
                <w:lang w:eastAsia="pl-PL"/>
              </w:rPr>
            </w:pPr>
            <w:r w:rsidRPr="00CC60E9">
              <w:rPr>
                <w:rFonts w:ascii="Calibri" w:hAnsi="Calibri" w:cs="Calibri"/>
                <w:bCs/>
                <w:lang w:eastAsia="pl-PL"/>
              </w:rPr>
              <w:lastRenderedPageBreak/>
              <w:t>Kryterium premiujące</w:t>
            </w:r>
          </w:p>
          <w:p w14:paraId="6EF6FA32" w14:textId="77777777" w:rsidR="00742489" w:rsidRPr="00CC60E9" w:rsidRDefault="00742489" w:rsidP="00742489">
            <w:pPr>
              <w:spacing w:after="120" w:line="276" w:lineRule="auto"/>
              <w:jc w:val="center"/>
              <w:rPr>
                <w:rFonts w:ascii="Calibri" w:hAnsi="Calibri" w:cs="Calibri"/>
                <w:bCs/>
                <w:lang w:eastAsia="pl-PL"/>
              </w:rPr>
            </w:pPr>
          </w:p>
        </w:tc>
        <w:tc>
          <w:tcPr>
            <w:tcW w:w="483" w:type="pct"/>
            <w:shd w:val="clear" w:color="auto" w:fill="FFFFFF"/>
            <w:vAlign w:val="center"/>
          </w:tcPr>
          <w:p w14:paraId="13E93C83" w14:textId="77777777" w:rsidR="00742489" w:rsidRPr="00CC60E9" w:rsidRDefault="00742489" w:rsidP="00742489">
            <w:pPr>
              <w:spacing w:after="120" w:line="276" w:lineRule="auto"/>
              <w:jc w:val="center"/>
              <w:rPr>
                <w:rFonts w:ascii="Calibri" w:hAnsi="Calibri" w:cs="Calibri"/>
                <w:bCs/>
                <w:lang w:eastAsia="pl-PL"/>
              </w:rPr>
            </w:pPr>
            <w:r>
              <w:rPr>
                <w:rFonts w:ascii="Calibri" w:hAnsi="Calibri" w:cs="Calibri"/>
                <w:bCs/>
                <w:lang w:eastAsia="pl-PL"/>
              </w:rPr>
              <w:t>1</w:t>
            </w:r>
          </w:p>
        </w:tc>
        <w:tc>
          <w:tcPr>
            <w:tcW w:w="833" w:type="pct"/>
            <w:vAlign w:val="center"/>
          </w:tcPr>
          <w:p w14:paraId="7FC46B26" w14:textId="01FD590F" w:rsidR="00742489" w:rsidRDefault="00742489" w:rsidP="00742489">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0-2 pkt</w:t>
            </w:r>
          </w:p>
        </w:tc>
      </w:tr>
      <w:tr w:rsidR="00742489" w:rsidRPr="00CC60E9" w14:paraId="15B12810" w14:textId="13EF9E30" w:rsidTr="007752D9">
        <w:trPr>
          <w:trHeight w:val="4876"/>
        </w:trPr>
        <w:tc>
          <w:tcPr>
            <w:tcW w:w="175" w:type="pct"/>
            <w:noWrap/>
            <w:vAlign w:val="center"/>
          </w:tcPr>
          <w:p w14:paraId="235774E5" w14:textId="63053F31" w:rsidR="00742489" w:rsidRPr="00CC60E9" w:rsidRDefault="00BC3D20" w:rsidP="00742489">
            <w:pPr>
              <w:spacing w:after="120" w:line="276" w:lineRule="auto"/>
              <w:jc w:val="center"/>
              <w:rPr>
                <w:rFonts w:ascii="Calibri" w:hAnsi="Calibri" w:cs="Calibri"/>
              </w:rPr>
            </w:pPr>
            <w:r>
              <w:rPr>
                <w:rFonts w:ascii="Calibri" w:hAnsi="Calibri" w:cs="Calibri"/>
              </w:rPr>
              <w:t>5</w:t>
            </w:r>
            <w:r w:rsidR="00742489">
              <w:rPr>
                <w:rFonts w:ascii="Calibri" w:hAnsi="Calibri" w:cs="Calibri"/>
              </w:rPr>
              <w:t>.</w:t>
            </w:r>
          </w:p>
        </w:tc>
        <w:tc>
          <w:tcPr>
            <w:tcW w:w="659" w:type="pct"/>
            <w:vAlign w:val="center"/>
          </w:tcPr>
          <w:p w14:paraId="6D2C29B7" w14:textId="77777777" w:rsidR="00742489" w:rsidRPr="00CC60E9" w:rsidRDefault="00742489" w:rsidP="00742489">
            <w:pPr>
              <w:autoSpaceDE w:val="0"/>
              <w:autoSpaceDN w:val="0"/>
              <w:adjustRightInd w:val="0"/>
              <w:spacing w:after="120" w:line="276" w:lineRule="auto"/>
              <w:rPr>
                <w:rFonts w:ascii="Calibri" w:eastAsia="Calibri" w:hAnsi="Calibri" w:cs="Calibri"/>
              </w:rPr>
            </w:pPr>
            <w:r w:rsidRPr="006814EE">
              <w:rPr>
                <w:rFonts w:ascii="Calibri" w:eastAsia="Calibri" w:hAnsi="Calibri" w:cs="Calibri"/>
              </w:rPr>
              <w:t xml:space="preserve">Kształcenie </w:t>
            </w:r>
            <w:proofErr w:type="spellStart"/>
            <w:r w:rsidRPr="006814EE">
              <w:rPr>
                <w:rFonts w:ascii="Calibri" w:eastAsia="Calibri" w:hAnsi="Calibri" w:cs="Calibri"/>
              </w:rPr>
              <w:t>przeddyplomowe</w:t>
            </w:r>
            <w:proofErr w:type="spellEnd"/>
            <w:r w:rsidRPr="006814EE">
              <w:rPr>
                <w:rFonts w:ascii="Calibri" w:eastAsia="Calibri" w:hAnsi="Calibri" w:cs="Calibri"/>
              </w:rPr>
              <w:t xml:space="preserve"> i podyplomowe kadr medycznych</w:t>
            </w:r>
          </w:p>
        </w:tc>
        <w:tc>
          <w:tcPr>
            <w:tcW w:w="2105" w:type="pct"/>
            <w:vAlign w:val="center"/>
          </w:tcPr>
          <w:p w14:paraId="524937FB" w14:textId="0280E7BC" w:rsidR="00742489" w:rsidRDefault="00742489" w:rsidP="00742489">
            <w:pPr>
              <w:suppressAutoHyphens/>
              <w:spacing w:after="120" w:line="276" w:lineRule="auto"/>
              <w:rPr>
                <w:rFonts w:ascii="Calibri" w:eastAsia="Times New Roman" w:hAnsi="Calibri" w:cs="Calibri"/>
                <w:lang w:eastAsia="zh-CN"/>
              </w:rPr>
            </w:pPr>
            <w:r>
              <w:rPr>
                <w:rFonts w:ascii="Calibri" w:eastAsia="Times New Roman" w:hAnsi="Calibri" w:cs="Calibri"/>
                <w:lang w:eastAsia="zh-CN"/>
              </w:rPr>
              <w:t>Premiowane będą projekty</w:t>
            </w:r>
            <w:r w:rsidRPr="001C421C">
              <w:rPr>
                <w:rFonts w:ascii="Calibri" w:eastAsia="Times New Roman" w:hAnsi="Calibri" w:cs="Calibri"/>
                <w:lang w:eastAsia="zh-CN"/>
              </w:rPr>
              <w:t xml:space="preserve">, </w:t>
            </w:r>
            <w:r w:rsidR="007D71A3">
              <w:rPr>
                <w:rFonts w:ascii="Calibri" w:eastAsia="Times New Roman" w:hAnsi="Calibri" w:cs="Calibri"/>
                <w:lang w:eastAsia="zh-CN"/>
              </w:rPr>
              <w:t xml:space="preserve">w </w:t>
            </w:r>
            <w:r w:rsidRPr="001C421C">
              <w:rPr>
                <w:rFonts w:ascii="Calibri" w:eastAsia="Times New Roman" w:hAnsi="Calibri" w:cs="Calibri"/>
                <w:lang w:eastAsia="zh-CN"/>
              </w:rPr>
              <w:t xml:space="preserve">których </w:t>
            </w:r>
            <w:r w:rsidR="00BC4C51">
              <w:rPr>
                <w:rFonts w:ascii="Calibri" w:eastAsia="Times New Roman" w:hAnsi="Calibri" w:cs="Calibri"/>
                <w:lang w:eastAsia="zh-CN"/>
              </w:rPr>
              <w:t>w</w:t>
            </w:r>
            <w:r w:rsidR="00237514" w:rsidRPr="001C421C">
              <w:rPr>
                <w:rFonts w:ascii="Calibri" w:eastAsia="Times New Roman" w:hAnsi="Calibri" w:cs="Calibri"/>
                <w:lang w:eastAsia="zh-CN"/>
              </w:rPr>
              <w:t>nioskodawc</w:t>
            </w:r>
            <w:r w:rsidR="00237514">
              <w:rPr>
                <w:rFonts w:ascii="Calibri" w:eastAsia="Times New Roman" w:hAnsi="Calibri" w:cs="Calibri"/>
                <w:lang w:eastAsia="zh-CN"/>
              </w:rPr>
              <w:t>a</w:t>
            </w:r>
            <w:r w:rsidR="00237514" w:rsidRPr="001C421C">
              <w:rPr>
                <w:rFonts w:ascii="Calibri" w:eastAsia="Times New Roman" w:hAnsi="Calibri" w:cs="Calibri"/>
                <w:lang w:eastAsia="zh-CN"/>
              </w:rPr>
              <w:t xml:space="preserve"> </w:t>
            </w:r>
            <w:r w:rsidR="00237514">
              <w:rPr>
                <w:rFonts w:ascii="Calibri" w:eastAsia="Times New Roman" w:hAnsi="Calibri" w:cs="Calibri"/>
                <w:lang w:eastAsia="zh-CN"/>
              </w:rPr>
              <w:t xml:space="preserve">potwierdza </w:t>
            </w:r>
            <w:r w:rsidRPr="001C421C">
              <w:rPr>
                <w:rFonts w:ascii="Calibri" w:eastAsia="Times New Roman" w:hAnsi="Calibri" w:cs="Calibri"/>
                <w:lang w:eastAsia="zh-CN"/>
              </w:rPr>
              <w:t>zaangażowani</w:t>
            </w:r>
            <w:r w:rsidR="00237514">
              <w:rPr>
                <w:rFonts w:ascii="Calibri" w:eastAsia="Times New Roman" w:hAnsi="Calibri" w:cs="Calibri"/>
                <w:lang w:eastAsia="zh-CN"/>
              </w:rPr>
              <w:t>e</w:t>
            </w:r>
            <w:r>
              <w:rPr>
                <w:rFonts w:ascii="Calibri" w:eastAsia="Times New Roman" w:hAnsi="Calibri" w:cs="Calibri"/>
                <w:lang w:eastAsia="zh-CN"/>
              </w:rPr>
              <w:t xml:space="preserve"> </w:t>
            </w:r>
            <w:r w:rsidRPr="001C421C">
              <w:rPr>
                <w:rFonts w:ascii="Calibri" w:eastAsia="Times New Roman" w:hAnsi="Calibri" w:cs="Calibri"/>
                <w:lang w:eastAsia="zh-CN"/>
              </w:rPr>
              <w:t xml:space="preserve">w kształcenie </w:t>
            </w:r>
            <w:proofErr w:type="spellStart"/>
            <w:r w:rsidRPr="001C421C">
              <w:rPr>
                <w:rFonts w:ascii="Calibri" w:eastAsia="Times New Roman" w:hAnsi="Calibri" w:cs="Calibri"/>
                <w:lang w:eastAsia="zh-CN"/>
              </w:rPr>
              <w:t>przeddyplomowe</w:t>
            </w:r>
            <w:proofErr w:type="spellEnd"/>
            <w:r w:rsidRPr="001C421C">
              <w:rPr>
                <w:rFonts w:ascii="Calibri" w:eastAsia="Times New Roman" w:hAnsi="Calibri" w:cs="Calibri"/>
                <w:lang w:eastAsia="zh-CN"/>
              </w:rPr>
              <w:t xml:space="preserve"> lub podyplomowe kadr medycznych</w:t>
            </w:r>
            <w:r w:rsidR="002B687C">
              <w:rPr>
                <w:rFonts w:ascii="Calibri" w:eastAsia="Times New Roman" w:hAnsi="Calibri" w:cs="Calibri"/>
                <w:lang w:eastAsia="zh-CN"/>
              </w:rPr>
              <w:t>,</w:t>
            </w:r>
            <w:r w:rsidRPr="001C421C">
              <w:rPr>
                <w:rFonts w:ascii="Calibri" w:eastAsia="Times New Roman" w:hAnsi="Calibri" w:cs="Calibri"/>
                <w:lang w:eastAsia="zh-CN"/>
              </w:rPr>
              <w:t xml:space="preserve"> w dziedzinie</w:t>
            </w:r>
            <w:r>
              <w:rPr>
                <w:rFonts w:ascii="Calibri" w:eastAsia="Times New Roman" w:hAnsi="Calibri" w:cs="Calibri"/>
                <w:lang w:eastAsia="zh-CN"/>
              </w:rPr>
              <w:t xml:space="preserve"> </w:t>
            </w:r>
            <w:r w:rsidRPr="001C421C">
              <w:rPr>
                <w:rFonts w:ascii="Calibri" w:eastAsia="Times New Roman" w:hAnsi="Calibri" w:cs="Calibri"/>
                <w:lang w:eastAsia="zh-CN"/>
              </w:rPr>
              <w:t>psychiatrii dorosłyc</w:t>
            </w:r>
            <w:r w:rsidR="007C4CD7">
              <w:rPr>
                <w:rFonts w:ascii="Calibri" w:eastAsia="Times New Roman" w:hAnsi="Calibri" w:cs="Calibri"/>
                <w:lang w:eastAsia="zh-CN"/>
              </w:rPr>
              <w:t xml:space="preserve">h </w:t>
            </w:r>
            <w:r w:rsidR="00EE396C">
              <w:rPr>
                <w:rFonts w:ascii="Calibri" w:eastAsia="Times New Roman" w:hAnsi="Calibri" w:cs="Calibri"/>
                <w:lang w:eastAsia="zh-CN"/>
              </w:rPr>
              <w:t>w</w:t>
            </w:r>
            <w:r w:rsidRPr="001C421C">
              <w:rPr>
                <w:rFonts w:ascii="Calibri" w:eastAsia="Times New Roman" w:hAnsi="Calibri" w:cs="Calibri"/>
                <w:lang w:eastAsia="zh-CN"/>
              </w:rPr>
              <w:t xml:space="preserve"> okres</w:t>
            </w:r>
            <w:r w:rsidR="00EE396C">
              <w:rPr>
                <w:rFonts w:ascii="Calibri" w:eastAsia="Times New Roman" w:hAnsi="Calibri" w:cs="Calibri"/>
                <w:lang w:eastAsia="zh-CN"/>
              </w:rPr>
              <w:t>ie</w:t>
            </w:r>
            <w:r w:rsidRPr="001C421C">
              <w:rPr>
                <w:rFonts w:ascii="Calibri" w:eastAsia="Times New Roman" w:hAnsi="Calibri" w:cs="Calibri"/>
                <w:lang w:eastAsia="zh-CN"/>
              </w:rPr>
              <w:t xml:space="preserve"> co najmniej</w:t>
            </w:r>
            <w:r>
              <w:rPr>
                <w:rFonts w:ascii="Calibri" w:eastAsia="Times New Roman" w:hAnsi="Calibri" w:cs="Calibri"/>
                <w:lang w:eastAsia="zh-CN"/>
              </w:rPr>
              <w:t xml:space="preserve"> </w:t>
            </w:r>
            <w:r w:rsidRPr="001C421C">
              <w:rPr>
                <w:rFonts w:ascii="Calibri" w:eastAsia="Times New Roman" w:hAnsi="Calibri" w:cs="Calibri"/>
                <w:lang w:eastAsia="zh-CN"/>
              </w:rPr>
              <w:t>ostatniego roku przed datą złożenia wniosku o dofinansowani</w:t>
            </w:r>
            <w:r>
              <w:rPr>
                <w:rFonts w:ascii="Calibri" w:eastAsia="Times New Roman" w:hAnsi="Calibri" w:cs="Calibri"/>
                <w:lang w:eastAsia="zh-CN"/>
              </w:rPr>
              <w:t>e</w:t>
            </w:r>
            <w:r w:rsidRPr="001C421C">
              <w:rPr>
                <w:rFonts w:ascii="Calibri" w:eastAsia="Times New Roman" w:hAnsi="Calibri" w:cs="Calibri"/>
                <w:lang w:eastAsia="zh-CN"/>
              </w:rPr>
              <w:t>.</w:t>
            </w:r>
          </w:p>
          <w:p w14:paraId="2EED01C8" w14:textId="10C8F67B" w:rsidR="00742489" w:rsidRPr="006E63AC" w:rsidRDefault="00742489" w:rsidP="00742489">
            <w:pPr>
              <w:suppressAutoHyphens/>
              <w:spacing w:after="120" w:line="276" w:lineRule="auto"/>
              <w:rPr>
                <w:rFonts w:ascii="Calibri" w:eastAsia="Times New Roman" w:hAnsi="Calibri" w:cs="Calibri"/>
                <w:lang w:eastAsia="zh-CN"/>
              </w:rPr>
            </w:pPr>
            <w:r w:rsidRPr="009C38EA">
              <w:rPr>
                <w:rFonts w:ascii="Calibri" w:eastAsia="Times New Roman" w:hAnsi="Calibri" w:cs="Calibri"/>
                <w:b/>
                <w:bCs/>
                <w:lang w:eastAsia="zh-CN"/>
              </w:rPr>
              <w:t>0 pkt</w:t>
            </w:r>
            <w:r w:rsidRPr="006E63AC">
              <w:rPr>
                <w:rFonts w:ascii="Calibri" w:eastAsia="Times New Roman" w:hAnsi="Calibri" w:cs="Calibri"/>
                <w:lang w:eastAsia="zh-CN"/>
              </w:rPr>
              <w:t xml:space="preserve"> – </w:t>
            </w:r>
            <w:r w:rsidR="00BC4C51">
              <w:rPr>
                <w:rFonts w:ascii="Calibri" w:eastAsia="Times New Roman" w:hAnsi="Calibri" w:cs="Calibri"/>
                <w:lang w:eastAsia="zh-CN"/>
              </w:rPr>
              <w:t>w</w:t>
            </w:r>
            <w:r w:rsidR="00237514" w:rsidRPr="006E63AC">
              <w:rPr>
                <w:rFonts w:ascii="Calibri" w:eastAsia="Times New Roman" w:hAnsi="Calibri" w:cs="Calibri"/>
                <w:lang w:eastAsia="zh-CN"/>
              </w:rPr>
              <w:t>nioskodawc</w:t>
            </w:r>
            <w:r w:rsidR="00237514">
              <w:rPr>
                <w:rFonts w:ascii="Calibri" w:eastAsia="Times New Roman" w:hAnsi="Calibri" w:cs="Calibri"/>
                <w:lang w:eastAsia="zh-CN"/>
              </w:rPr>
              <w:t xml:space="preserve">a </w:t>
            </w:r>
            <w:r>
              <w:rPr>
                <w:rFonts w:ascii="Calibri" w:eastAsia="Times New Roman" w:hAnsi="Calibri" w:cs="Calibri"/>
                <w:lang w:eastAsia="zh-CN"/>
              </w:rPr>
              <w:t>nie</w:t>
            </w:r>
            <w:r w:rsidRPr="006E63AC">
              <w:rPr>
                <w:rFonts w:ascii="Calibri" w:eastAsia="Times New Roman" w:hAnsi="Calibri" w:cs="Calibri"/>
                <w:lang w:eastAsia="zh-CN"/>
              </w:rPr>
              <w:t xml:space="preserve"> </w:t>
            </w:r>
            <w:r w:rsidR="00237514">
              <w:rPr>
                <w:rFonts w:ascii="Calibri" w:eastAsia="Times New Roman" w:hAnsi="Calibri" w:cs="Calibri"/>
                <w:lang w:eastAsia="zh-CN"/>
              </w:rPr>
              <w:t>potwierdza</w:t>
            </w:r>
            <w:r w:rsidRPr="006E63AC">
              <w:rPr>
                <w:rFonts w:ascii="Calibri" w:eastAsia="Times New Roman" w:hAnsi="Calibri" w:cs="Calibri"/>
                <w:lang w:eastAsia="zh-CN"/>
              </w:rPr>
              <w:t xml:space="preserve"> zaangażowani</w:t>
            </w:r>
            <w:r w:rsidR="00237514">
              <w:rPr>
                <w:rFonts w:ascii="Calibri" w:eastAsia="Times New Roman" w:hAnsi="Calibri" w:cs="Calibri"/>
                <w:lang w:eastAsia="zh-CN"/>
              </w:rPr>
              <w:t>a</w:t>
            </w:r>
            <w:r w:rsidRPr="006E63AC">
              <w:rPr>
                <w:rFonts w:ascii="Calibri" w:eastAsia="Times New Roman" w:hAnsi="Calibri" w:cs="Calibri"/>
                <w:lang w:eastAsia="zh-CN"/>
              </w:rPr>
              <w:t xml:space="preserve"> w kształcenie </w:t>
            </w:r>
            <w:proofErr w:type="spellStart"/>
            <w:r w:rsidRPr="006E63AC">
              <w:rPr>
                <w:rFonts w:ascii="Calibri" w:eastAsia="Times New Roman" w:hAnsi="Calibri" w:cs="Calibri"/>
                <w:lang w:eastAsia="zh-CN"/>
              </w:rPr>
              <w:t>przeddyplomowe</w:t>
            </w:r>
            <w:proofErr w:type="spellEnd"/>
            <w:r w:rsidRPr="006E63AC">
              <w:rPr>
                <w:rFonts w:ascii="Calibri" w:eastAsia="Times New Roman" w:hAnsi="Calibri" w:cs="Calibri"/>
                <w:lang w:eastAsia="zh-CN"/>
              </w:rPr>
              <w:t xml:space="preserve"> lub podyplomowe kadr medycznych w dziedzinie psychiatrii dorosłych </w:t>
            </w:r>
            <w:r w:rsidR="00EE396C">
              <w:rPr>
                <w:rFonts w:ascii="Calibri" w:eastAsia="Times New Roman" w:hAnsi="Calibri" w:cs="Calibri"/>
                <w:lang w:eastAsia="zh-CN"/>
              </w:rPr>
              <w:t>w okresie</w:t>
            </w:r>
            <w:r w:rsidRPr="006E63AC">
              <w:rPr>
                <w:rFonts w:ascii="Calibri" w:eastAsia="Times New Roman" w:hAnsi="Calibri" w:cs="Calibri"/>
                <w:lang w:eastAsia="zh-CN"/>
              </w:rPr>
              <w:t xml:space="preserve"> co najmniej ostatniego roku przed datą złożenia wniosku o dofinansowanie</w:t>
            </w:r>
            <w:r w:rsidR="00EE396C">
              <w:rPr>
                <w:rFonts w:ascii="Calibri" w:eastAsia="Times New Roman" w:hAnsi="Calibri" w:cs="Calibri"/>
                <w:lang w:eastAsia="zh-CN"/>
              </w:rPr>
              <w:t>;</w:t>
            </w:r>
          </w:p>
          <w:p w14:paraId="556A1678" w14:textId="3EE4B42D" w:rsidR="00742489" w:rsidRDefault="00742489" w:rsidP="00742489">
            <w:pPr>
              <w:suppressAutoHyphens/>
              <w:spacing w:after="120" w:line="276" w:lineRule="auto"/>
              <w:rPr>
                <w:rFonts w:ascii="Calibri" w:eastAsia="Times New Roman" w:hAnsi="Calibri" w:cs="Calibri"/>
                <w:lang w:eastAsia="zh-CN"/>
              </w:rPr>
            </w:pPr>
            <w:r w:rsidRPr="009C38EA">
              <w:rPr>
                <w:rFonts w:ascii="Calibri" w:eastAsia="Times New Roman" w:hAnsi="Calibri" w:cs="Calibri"/>
                <w:b/>
                <w:bCs/>
                <w:lang w:eastAsia="zh-CN"/>
              </w:rPr>
              <w:t>2 pkt</w:t>
            </w:r>
            <w:r w:rsidRPr="006E63AC">
              <w:rPr>
                <w:rFonts w:ascii="Calibri" w:eastAsia="Times New Roman" w:hAnsi="Calibri" w:cs="Calibri"/>
                <w:lang w:eastAsia="zh-CN"/>
              </w:rPr>
              <w:t xml:space="preserve"> – </w:t>
            </w:r>
            <w:r w:rsidR="00BC4C51">
              <w:rPr>
                <w:rFonts w:ascii="Calibri" w:eastAsia="Times New Roman" w:hAnsi="Calibri" w:cs="Calibri"/>
                <w:lang w:eastAsia="zh-CN"/>
              </w:rPr>
              <w:t>w</w:t>
            </w:r>
            <w:r w:rsidRPr="006E63AC">
              <w:rPr>
                <w:rFonts w:ascii="Calibri" w:eastAsia="Times New Roman" w:hAnsi="Calibri" w:cs="Calibri"/>
                <w:lang w:eastAsia="zh-CN"/>
              </w:rPr>
              <w:t>nioskodawc</w:t>
            </w:r>
            <w:r w:rsidR="00237514">
              <w:rPr>
                <w:rFonts w:ascii="Calibri" w:eastAsia="Times New Roman" w:hAnsi="Calibri" w:cs="Calibri"/>
                <w:lang w:eastAsia="zh-CN"/>
              </w:rPr>
              <w:t>a</w:t>
            </w:r>
            <w:r w:rsidRPr="006E63AC">
              <w:rPr>
                <w:rFonts w:ascii="Calibri" w:eastAsia="Times New Roman" w:hAnsi="Calibri" w:cs="Calibri"/>
                <w:lang w:eastAsia="zh-CN"/>
              </w:rPr>
              <w:t xml:space="preserve"> </w:t>
            </w:r>
            <w:r w:rsidR="00237514">
              <w:rPr>
                <w:rFonts w:ascii="Calibri" w:eastAsia="Times New Roman" w:hAnsi="Calibri" w:cs="Calibri"/>
                <w:lang w:eastAsia="zh-CN"/>
              </w:rPr>
              <w:t>potwierdza</w:t>
            </w:r>
            <w:r w:rsidRPr="006E63AC">
              <w:rPr>
                <w:rFonts w:ascii="Calibri" w:eastAsia="Times New Roman" w:hAnsi="Calibri" w:cs="Calibri"/>
                <w:lang w:eastAsia="zh-CN"/>
              </w:rPr>
              <w:t xml:space="preserve"> zaangażowani</w:t>
            </w:r>
            <w:r w:rsidR="00237514">
              <w:rPr>
                <w:rFonts w:ascii="Calibri" w:eastAsia="Times New Roman" w:hAnsi="Calibri" w:cs="Calibri"/>
                <w:lang w:eastAsia="zh-CN"/>
              </w:rPr>
              <w:t>e</w:t>
            </w:r>
            <w:r w:rsidRPr="006E63AC">
              <w:rPr>
                <w:rFonts w:ascii="Calibri" w:eastAsia="Times New Roman" w:hAnsi="Calibri" w:cs="Calibri"/>
                <w:lang w:eastAsia="zh-CN"/>
              </w:rPr>
              <w:t xml:space="preserve"> w kształcenie </w:t>
            </w:r>
            <w:proofErr w:type="spellStart"/>
            <w:r w:rsidRPr="006E63AC">
              <w:rPr>
                <w:rFonts w:ascii="Calibri" w:eastAsia="Times New Roman" w:hAnsi="Calibri" w:cs="Calibri"/>
                <w:lang w:eastAsia="zh-CN"/>
              </w:rPr>
              <w:t>przeddyplomowe</w:t>
            </w:r>
            <w:proofErr w:type="spellEnd"/>
            <w:r w:rsidRPr="006E63AC">
              <w:rPr>
                <w:rFonts w:ascii="Calibri" w:eastAsia="Times New Roman" w:hAnsi="Calibri" w:cs="Calibri"/>
                <w:lang w:eastAsia="zh-CN"/>
              </w:rPr>
              <w:t xml:space="preserve"> lub podyplomowe kadr medycznych w dziedzinie psychiatrii dorosłych</w:t>
            </w:r>
            <w:r w:rsidR="007C4CD7">
              <w:rPr>
                <w:rFonts w:ascii="Calibri" w:eastAsia="Times New Roman" w:hAnsi="Calibri" w:cs="Calibri"/>
                <w:lang w:eastAsia="zh-CN"/>
              </w:rPr>
              <w:t xml:space="preserve"> </w:t>
            </w:r>
            <w:r w:rsidR="00EE396C">
              <w:rPr>
                <w:rFonts w:ascii="Calibri" w:eastAsia="Times New Roman" w:hAnsi="Calibri" w:cs="Calibri"/>
                <w:lang w:eastAsia="zh-CN"/>
              </w:rPr>
              <w:t>w okresie</w:t>
            </w:r>
            <w:r w:rsidRPr="006E63AC">
              <w:rPr>
                <w:rFonts w:ascii="Calibri" w:eastAsia="Times New Roman" w:hAnsi="Calibri" w:cs="Calibri"/>
                <w:lang w:eastAsia="zh-CN"/>
              </w:rPr>
              <w:t xml:space="preserve"> co najmniej ostatniego roku przed datą złożenia wniosku o dofinansowanie.</w:t>
            </w:r>
          </w:p>
          <w:p w14:paraId="61ECD800" w14:textId="77777777" w:rsidR="00742489" w:rsidRPr="001C421C" w:rsidRDefault="00742489" w:rsidP="00742489">
            <w:pPr>
              <w:suppressAutoHyphens/>
              <w:spacing w:after="120" w:line="276" w:lineRule="auto"/>
              <w:rPr>
                <w:rFonts w:ascii="Calibri" w:eastAsia="Times New Roman" w:hAnsi="Calibri" w:cs="Calibri"/>
                <w:lang w:eastAsia="zh-CN"/>
              </w:rPr>
            </w:pPr>
            <w:r w:rsidRPr="00851F6B">
              <w:rPr>
                <w:rFonts w:ascii="Calibri" w:eastAsia="Times New Roman" w:hAnsi="Calibri" w:cs="Calibri"/>
                <w:lang w:eastAsia="zh-CN" w:bidi="pl-PL"/>
              </w:rPr>
              <w:t>Kryterium weryfikowane na podstawie zapisów wniosku o dofinansowanie i załączników i/lub wyjaśnień udzielonych przez Wnioskodawcę.</w:t>
            </w:r>
          </w:p>
        </w:tc>
        <w:tc>
          <w:tcPr>
            <w:tcW w:w="745" w:type="pct"/>
            <w:shd w:val="clear" w:color="auto" w:fill="FFFFFF"/>
            <w:vAlign w:val="center"/>
          </w:tcPr>
          <w:p w14:paraId="5627731B" w14:textId="77777777" w:rsidR="00742489" w:rsidRPr="00CC60E9" w:rsidRDefault="00742489" w:rsidP="00742489">
            <w:pPr>
              <w:spacing w:after="0"/>
              <w:jc w:val="center"/>
              <w:rPr>
                <w:rFonts w:ascii="Calibri" w:hAnsi="Calibri" w:cs="Calibri"/>
                <w:bCs/>
                <w:lang w:eastAsia="pl-PL"/>
              </w:rPr>
            </w:pPr>
            <w:r w:rsidRPr="00CC60E9">
              <w:rPr>
                <w:rFonts w:ascii="Calibri" w:hAnsi="Calibri" w:cs="Calibri"/>
                <w:bCs/>
                <w:lang w:eastAsia="pl-PL"/>
              </w:rPr>
              <w:t>Kryterium premiujące</w:t>
            </w:r>
          </w:p>
          <w:p w14:paraId="4277BD5B" w14:textId="77777777" w:rsidR="00742489" w:rsidRPr="00CC60E9" w:rsidRDefault="00742489" w:rsidP="00742489">
            <w:pPr>
              <w:spacing w:after="120" w:line="276" w:lineRule="auto"/>
              <w:rPr>
                <w:rFonts w:ascii="Calibri" w:hAnsi="Calibri" w:cs="Calibri"/>
                <w:bCs/>
                <w:lang w:eastAsia="pl-PL"/>
              </w:rPr>
            </w:pPr>
          </w:p>
        </w:tc>
        <w:tc>
          <w:tcPr>
            <w:tcW w:w="483" w:type="pct"/>
            <w:shd w:val="clear" w:color="auto" w:fill="FFFFFF"/>
            <w:vAlign w:val="center"/>
          </w:tcPr>
          <w:p w14:paraId="06A83124" w14:textId="21529CFC" w:rsidR="00742489" w:rsidRPr="00CC60E9" w:rsidRDefault="003C7FA5" w:rsidP="00742489">
            <w:pPr>
              <w:spacing w:after="120" w:line="276" w:lineRule="auto"/>
              <w:jc w:val="center"/>
              <w:rPr>
                <w:rFonts w:ascii="Calibri" w:hAnsi="Calibri" w:cs="Calibri"/>
                <w:bCs/>
                <w:lang w:eastAsia="pl-PL"/>
              </w:rPr>
            </w:pPr>
            <w:r>
              <w:rPr>
                <w:rFonts w:ascii="Calibri" w:hAnsi="Calibri" w:cs="Calibri"/>
                <w:bCs/>
                <w:lang w:eastAsia="pl-PL"/>
              </w:rPr>
              <w:t>2</w:t>
            </w:r>
          </w:p>
        </w:tc>
        <w:tc>
          <w:tcPr>
            <w:tcW w:w="833" w:type="pct"/>
            <w:vAlign w:val="center"/>
          </w:tcPr>
          <w:p w14:paraId="6A944F68" w14:textId="798590C5" w:rsidR="00742489" w:rsidRDefault="00742489" w:rsidP="00742489">
            <w:pPr>
              <w:autoSpaceDE w:val="0"/>
              <w:autoSpaceDN w:val="0"/>
              <w:adjustRightInd w:val="0"/>
              <w:spacing w:before="40" w:after="120" w:line="276" w:lineRule="auto"/>
              <w:jc w:val="center"/>
              <w:rPr>
                <w:rFonts w:ascii="Calibri" w:hAnsi="Calibri" w:cs="Calibri"/>
                <w:lang w:eastAsia="pl-PL"/>
              </w:rPr>
            </w:pPr>
            <w:r>
              <w:rPr>
                <w:rFonts w:ascii="Calibri" w:hAnsi="Calibri" w:cs="Calibri"/>
                <w:lang w:eastAsia="pl-PL"/>
              </w:rPr>
              <w:t>0 lub</w:t>
            </w:r>
            <w:r w:rsidR="00EE396C">
              <w:rPr>
                <w:rFonts w:ascii="Calibri" w:hAnsi="Calibri" w:cs="Calibri"/>
                <w:lang w:eastAsia="pl-PL"/>
              </w:rPr>
              <w:t xml:space="preserve"> </w:t>
            </w:r>
            <w:r>
              <w:rPr>
                <w:rFonts w:ascii="Calibri" w:hAnsi="Calibri" w:cs="Calibri"/>
                <w:lang w:eastAsia="pl-PL"/>
              </w:rPr>
              <w:t>2 pkt</w:t>
            </w:r>
          </w:p>
        </w:tc>
      </w:tr>
    </w:tbl>
    <w:p w14:paraId="640EA1CE" w14:textId="1E20C002" w:rsidR="000D04BC" w:rsidRDefault="000D04BC" w:rsidP="006F3A11">
      <w:pPr>
        <w:spacing w:after="0"/>
        <w:rPr>
          <w:rFonts w:ascii="Calibri" w:eastAsia="Times New Roman" w:hAnsi="Calibri" w:cs="Times New Roman"/>
        </w:rPr>
      </w:pPr>
    </w:p>
    <w:p w14:paraId="46F63997" w14:textId="50DB954A" w:rsidR="006F3A11" w:rsidRDefault="006F3A11" w:rsidP="0065141E">
      <w:pPr>
        <w:rPr>
          <w:rFonts w:ascii="Calibri" w:eastAsia="Times New Roman" w:hAnsi="Calibri" w:cs="Times New Roman"/>
        </w:rPr>
      </w:pPr>
    </w:p>
    <w:sectPr w:rsidR="006F3A11" w:rsidSect="004B2B55">
      <w:footerReference w:type="default" r:id="rId19"/>
      <w:pgSz w:w="16838" w:h="11906" w:orient="landscape"/>
      <w:pgMar w:top="709"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A67F" w14:textId="77777777" w:rsidR="002C0F6F" w:rsidRDefault="002C0F6F" w:rsidP="000E13C0">
      <w:pPr>
        <w:spacing w:after="0" w:line="240" w:lineRule="auto"/>
      </w:pPr>
      <w:r>
        <w:separator/>
      </w:r>
    </w:p>
  </w:endnote>
  <w:endnote w:type="continuationSeparator" w:id="0">
    <w:p w14:paraId="5836B5BA" w14:textId="77777777" w:rsidR="002C0F6F" w:rsidRDefault="002C0F6F" w:rsidP="000E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677176"/>
      <w:docPartObj>
        <w:docPartGallery w:val="Page Numbers (Bottom of Page)"/>
        <w:docPartUnique/>
      </w:docPartObj>
    </w:sdtPr>
    <w:sdtEndPr/>
    <w:sdtContent>
      <w:p w14:paraId="579BBCD8" w14:textId="3F3B135A" w:rsidR="003D3532" w:rsidRDefault="003D3532">
        <w:pPr>
          <w:pStyle w:val="Stopka"/>
          <w:jc w:val="right"/>
        </w:pPr>
        <w:r>
          <w:fldChar w:fldCharType="begin"/>
        </w:r>
        <w:r>
          <w:instrText>PAGE   \* MERGEFORMAT</w:instrText>
        </w:r>
        <w:r>
          <w:fldChar w:fldCharType="separate"/>
        </w:r>
        <w:r w:rsidR="007C4CD7">
          <w:rPr>
            <w:noProof/>
          </w:rPr>
          <w:t>37</w:t>
        </w:r>
        <w:r>
          <w:fldChar w:fldCharType="end"/>
        </w:r>
      </w:p>
    </w:sdtContent>
  </w:sdt>
  <w:p w14:paraId="277AEAD0" w14:textId="77777777" w:rsidR="003D3532" w:rsidRDefault="003D35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F130" w14:textId="77777777" w:rsidR="002C0F6F" w:rsidRDefault="002C0F6F" w:rsidP="000E13C0">
      <w:pPr>
        <w:spacing w:after="0" w:line="240" w:lineRule="auto"/>
      </w:pPr>
      <w:r>
        <w:separator/>
      </w:r>
    </w:p>
  </w:footnote>
  <w:footnote w:type="continuationSeparator" w:id="0">
    <w:p w14:paraId="4182B19A" w14:textId="77777777" w:rsidR="002C0F6F" w:rsidRDefault="002C0F6F" w:rsidP="000E13C0">
      <w:pPr>
        <w:spacing w:after="0" w:line="240" w:lineRule="auto"/>
      </w:pPr>
      <w:r>
        <w:continuationSeparator/>
      </w:r>
    </w:p>
  </w:footnote>
  <w:footnote w:id="1">
    <w:p w14:paraId="79DB8283" w14:textId="412E39CC" w:rsidR="003D3532" w:rsidRPr="00533860" w:rsidRDefault="003D3532">
      <w:pPr>
        <w:pStyle w:val="Tekstprzypisudolnego"/>
        <w:rPr>
          <w:rFonts w:asciiTheme="minorHAnsi" w:hAnsiTheme="minorHAnsi" w:cstheme="minorHAnsi"/>
          <w:sz w:val="24"/>
          <w:szCs w:val="24"/>
        </w:rPr>
      </w:pPr>
      <w:r w:rsidRPr="00533860">
        <w:rPr>
          <w:rStyle w:val="Odwoanieprzypisudolnego"/>
          <w:rFonts w:asciiTheme="minorHAnsi" w:hAnsiTheme="minorHAnsi" w:cstheme="minorHAnsi"/>
          <w:sz w:val="24"/>
          <w:szCs w:val="24"/>
        </w:rPr>
        <w:footnoteRef/>
      </w:r>
      <w:r w:rsidRPr="00533860">
        <w:rPr>
          <w:rFonts w:asciiTheme="minorHAnsi" w:hAnsiTheme="minorHAnsi" w:cstheme="minorHAnsi"/>
          <w:sz w:val="24"/>
          <w:szCs w:val="24"/>
        </w:rPr>
        <w:t xml:space="preserve"> </w:t>
      </w:r>
      <w:r w:rsidRPr="009C38EA">
        <w:rPr>
          <w:rFonts w:asciiTheme="minorHAnsi" w:hAnsiTheme="minorHAnsi" w:cstheme="minorHAnsi"/>
          <w:sz w:val="22"/>
          <w:szCs w:val="22"/>
        </w:rPr>
        <w:t>Działanie 7.1</w:t>
      </w:r>
      <w:r w:rsidRPr="009C38EA">
        <w:rPr>
          <w:rFonts w:asciiTheme="minorHAnsi" w:hAnsiTheme="minorHAnsi" w:cstheme="minorHAnsi"/>
          <w:i/>
          <w:iCs/>
          <w:sz w:val="22"/>
          <w:szCs w:val="22"/>
        </w:rPr>
        <w:t xml:space="preserve"> Usługi zdrowotne i społeczne oraz opieka długoterminowa</w:t>
      </w:r>
      <w:r w:rsidRPr="009C38EA">
        <w:rPr>
          <w:rFonts w:asciiTheme="minorHAnsi" w:hAnsiTheme="minorHAnsi" w:cstheme="minorHAnsi"/>
          <w:sz w:val="22"/>
          <w:szCs w:val="22"/>
        </w:rPr>
        <w:t xml:space="preserve">  typ wsparcia nr 1 oraz nr 3; Działanie 5.4 </w:t>
      </w:r>
      <w:r w:rsidRPr="009C38EA">
        <w:rPr>
          <w:rFonts w:asciiTheme="minorHAnsi" w:hAnsiTheme="minorHAnsi" w:cstheme="minorHAnsi"/>
          <w:i/>
          <w:iCs/>
          <w:sz w:val="22"/>
          <w:szCs w:val="22"/>
        </w:rPr>
        <w:t>Usługi zdrowotne dla</w:t>
      </w:r>
      <w:r w:rsidRPr="009C38EA">
        <w:rPr>
          <w:rFonts w:asciiTheme="minorHAnsi" w:hAnsiTheme="minorHAnsi" w:cstheme="minorHAnsi"/>
          <w:sz w:val="22"/>
          <w:szCs w:val="22"/>
        </w:rPr>
        <w:t xml:space="preserve"> </w:t>
      </w:r>
      <w:r w:rsidRPr="009C38EA">
        <w:rPr>
          <w:rFonts w:asciiTheme="minorHAnsi" w:hAnsiTheme="minorHAnsi" w:cstheme="minorHAnsi"/>
          <w:i/>
          <w:iCs/>
          <w:sz w:val="22"/>
          <w:szCs w:val="22"/>
        </w:rPr>
        <w:t>pracujących i bezrobotnych</w:t>
      </w:r>
      <w:r w:rsidRPr="009C38EA">
        <w:rPr>
          <w:rFonts w:asciiTheme="minorHAnsi" w:hAnsiTheme="minorHAnsi" w:cstheme="minorHAnsi"/>
          <w:sz w:val="22"/>
          <w:szCs w:val="22"/>
        </w:rPr>
        <w:t xml:space="preserve"> typ nr 1 i 2.</w:t>
      </w:r>
    </w:p>
  </w:footnote>
  <w:footnote w:id="2">
    <w:p w14:paraId="3255F41E" w14:textId="2C67E27E" w:rsidR="003D3532" w:rsidRPr="00533860" w:rsidRDefault="003D3532">
      <w:pPr>
        <w:pStyle w:val="Tekstprzypisudolnego"/>
        <w:rPr>
          <w:rFonts w:asciiTheme="minorHAnsi" w:hAnsiTheme="minorHAnsi" w:cstheme="minorHAnsi"/>
          <w:sz w:val="24"/>
          <w:szCs w:val="24"/>
        </w:rPr>
      </w:pPr>
      <w:r w:rsidRPr="00533860">
        <w:rPr>
          <w:rStyle w:val="Odwoanieprzypisudolnego"/>
          <w:rFonts w:asciiTheme="minorHAnsi" w:hAnsiTheme="minorHAnsi" w:cstheme="minorHAnsi"/>
          <w:sz w:val="24"/>
          <w:szCs w:val="24"/>
        </w:rPr>
        <w:footnoteRef/>
      </w:r>
      <w:r w:rsidRPr="00533860">
        <w:rPr>
          <w:rFonts w:asciiTheme="minorHAnsi" w:hAnsiTheme="minorHAnsi" w:cstheme="minorHAnsi"/>
          <w:sz w:val="24"/>
          <w:szCs w:val="24"/>
        </w:rPr>
        <w:t xml:space="preserve"> </w:t>
      </w:r>
      <w:r w:rsidRPr="009C38EA">
        <w:rPr>
          <w:rFonts w:asciiTheme="minorHAnsi" w:hAnsiTheme="minorHAnsi" w:cstheme="minorHAnsi"/>
          <w:sz w:val="22"/>
          <w:szCs w:val="22"/>
        </w:rPr>
        <w:t>Działanie 7.1</w:t>
      </w:r>
      <w:r w:rsidRPr="009C38EA">
        <w:rPr>
          <w:rFonts w:asciiTheme="minorHAnsi" w:hAnsiTheme="minorHAnsi" w:cstheme="minorHAnsi"/>
          <w:i/>
          <w:iCs/>
          <w:sz w:val="22"/>
          <w:szCs w:val="22"/>
        </w:rPr>
        <w:t xml:space="preserve"> Usługi zdrowotne i społeczne oraz opieka długoterminowa</w:t>
      </w:r>
      <w:r w:rsidRPr="009C38EA">
        <w:rPr>
          <w:rFonts w:asciiTheme="minorHAnsi" w:hAnsiTheme="minorHAnsi" w:cstheme="minorHAnsi"/>
          <w:sz w:val="22"/>
          <w:szCs w:val="22"/>
        </w:rPr>
        <w:t xml:space="preserve">  typ wsparcia nr 1 oraz nr 5.</w:t>
      </w:r>
    </w:p>
  </w:footnote>
  <w:footnote w:id="3">
    <w:p w14:paraId="18A8B549" w14:textId="2F51E7C1" w:rsidR="003D3532" w:rsidRPr="00533860" w:rsidRDefault="003D3532">
      <w:pPr>
        <w:pStyle w:val="Tekstprzypisudolnego"/>
        <w:rPr>
          <w:rFonts w:asciiTheme="minorHAnsi" w:hAnsiTheme="minorHAnsi" w:cstheme="minorHAnsi"/>
          <w:sz w:val="24"/>
          <w:szCs w:val="24"/>
        </w:rPr>
      </w:pPr>
      <w:r w:rsidRPr="00533860">
        <w:rPr>
          <w:rStyle w:val="Odwoanieprzypisudolnego"/>
          <w:rFonts w:asciiTheme="minorHAnsi" w:hAnsiTheme="minorHAnsi" w:cstheme="minorHAnsi"/>
          <w:sz w:val="24"/>
          <w:szCs w:val="24"/>
        </w:rPr>
        <w:footnoteRef/>
      </w:r>
      <w:r w:rsidRPr="00533860">
        <w:rPr>
          <w:rFonts w:asciiTheme="minorHAnsi" w:hAnsiTheme="minorHAnsi" w:cstheme="minorHAnsi"/>
          <w:sz w:val="24"/>
          <w:szCs w:val="24"/>
        </w:rPr>
        <w:t xml:space="preserve"> </w:t>
      </w:r>
      <w:r w:rsidRPr="009C38EA">
        <w:rPr>
          <w:rFonts w:asciiTheme="minorHAnsi" w:hAnsiTheme="minorHAnsi" w:cstheme="minorHAnsi"/>
          <w:sz w:val="22"/>
          <w:szCs w:val="22"/>
        </w:rPr>
        <w:t>Działanie 7.1</w:t>
      </w:r>
      <w:r w:rsidRPr="009C38EA">
        <w:rPr>
          <w:rFonts w:asciiTheme="minorHAnsi" w:hAnsiTheme="minorHAnsi" w:cstheme="minorHAnsi"/>
          <w:i/>
          <w:iCs/>
          <w:sz w:val="22"/>
          <w:szCs w:val="22"/>
        </w:rPr>
        <w:t xml:space="preserve"> Usługi zdrowotne  i społeczne oraz opieka długoterminowa</w:t>
      </w:r>
      <w:r w:rsidRPr="009C38EA">
        <w:rPr>
          <w:rFonts w:asciiTheme="minorHAnsi" w:hAnsiTheme="minorHAnsi" w:cstheme="minorHAnsi"/>
          <w:sz w:val="22"/>
          <w:szCs w:val="22"/>
        </w:rPr>
        <w:t xml:space="preserve">  typ wsparcia nr 5.</w:t>
      </w:r>
    </w:p>
  </w:footnote>
  <w:footnote w:id="4">
    <w:p w14:paraId="05B5EEC1" w14:textId="02029BBD" w:rsidR="003D3532" w:rsidRPr="00533860" w:rsidRDefault="003D3532">
      <w:pPr>
        <w:pStyle w:val="Tekstprzypisudolnego"/>
        <w:rPr>
          <w:rFonts w:asciiTheme="minorHAnsi" w:hAnsiTheme="minorHAnsi" w:cstheme="minorHAnsi"/>
          <w:sz w:val="24"/>
          <w:szCs w:val="24"/>
        </w:rPr>
      </w:pPr>
      <w:r w:rsidRPr="00533860">
        <w:rPr>
          <w:rStyle w:val="Odwoanieprzypisudolnego"/>
          <w:rFonts w:asciiTheme="minorHAnsi" w:hAnsiTheme="minorHAnsi" w:cstheme="minorHAnsi"/>
          <w:sz w:val="24"/>
          <w:szCs w:val="24"/>
        </w:rPr>
        <w:footnoteRef/>
      </w:r>
      <w:r w:rsidRPr="00533860">
        <w:rPr>
          <w:rFonts w:asciiTheme="minorHAnsi" w:hAnsiTheme="minorHAnsi" w:cstheme="minorHAnsi"/>
          <w:sz w:val="24"/>
          <w:szCs w:val="24"/>
        </w:rPr>
        <w:t xml:space="preserve"> </w:t>
      </w:r>
      <w:r w:rsidRPr="009C38EA">
        <w:rPr>
          <w:rFonts w:asciiTheme="minorHAnsi" w:hAnsiTheme="minorHAnsi" w:cstheme="minorHAnsi"/>
          <w:sz w:val="22"/>
          <w:szCs w:val="22"/>
        </w:rPr>
        <w:t>Działanie 7.1</w:t>
      </w:r>
      <w:r w:rsidRPr="009C38EA">
        <w:rPr>
          <w:rFonts w:asciiTheme="minorHAnsi" w:hAnsiTheme="minorHAnsi" w:cstheme="minorHAnsi"/>
          <w:i/>
          <w:iCs/>
          <w:sz w:val="22"/>
          <w:szCs w:val="22"/>
        </w:rPr>
        <w:t xml:space="preserve"> Usługi zdrowotne i społeczne oraz opieka długoterminowa</w:t>
      </w:r>
      <w:r w:rsidRPr="009C38EA">
        <w:rPr>
          <w:rFonts w:asciiTheme="minorHAnsi" w:hAnsiTheme="minorHAnsi" w:cstheme="minorHAnsi"/>
          <w:sz w:val="22"/>
          <w:szCs w:val="22"/>
        </w:rPr>
        <w:t xml:space="preserve">  typ wsparcia nr 2.</w:t>
      </w:r>
    </w:p>
  </w:footnote>
  <w:footnote w:id="5">
    <w:p w14:paraId="7DAB4436" w14:textId="69C34A2C" w:rsidR="003D3532" w:rsidRDefault="003D3532">
      <w:pPr>
        <w:pStyle w:val="Tekstprzypisudolnego"/>
      </w:pPr>
      <w:r w:rsidRPr="00B844D7">
        <w:rPr>
          <w:rStyle w:val="Odwoanieprzypisudolnego"/>
          <w:rFonts w:asciiTheme="minorHAnsi" w:hAnsiTheme="minorHAnsi" w:cstheme="minorHAnsi"/>
          <w:sz w:val="24"/>
          <w:szCs w:val="24"/>
        </w:rPr>
        <w:footnoteRef/>
      </w:r>
      <w:r w:rsidRPr="00B844D7">
        <w:rPr>
          <w:rFonts w:asciiTheme="minorHAnsi" w:hAnsiTheme="minorHAnsi" w:cstheme="minorHAnsi"/>
          <w:sz w:val="24"/>
          <w:szCs w:val="24"/>
        </w:rPr>
        <w:t xml:space="preserve"> </w:t>
      </w:r>
      <w:r w:rsidRPr="009C38EA">
        <w:rPr>
          <w:rFonts w:asciiTheme="minorHAnsi" w:hAnsiTheme="minorHAnsi" w:cstheme="minorHAnsi"/>
          <w:sz w:val="22"/>
          <w:szCs w:val="22"/>
        </w:rPr>
        <w:t>Jeśli dotyczy</w:t>
      </w:r>
    </w:p>
  </w:footnote>
  <w:footnote w:id="6">
    <w:p w14:paraId="7838AA20" w14:textId="460B6980" w:rsidR="003D3532" w:rsidRPr="00E608C9" w:rsidRDefault="003D3532">
      <w:pPr>
        <w:pStyle w:val="Tekstprzypisudolnego"/>
        <w:rPr>
          <w:rFonts w:asciiTheme="minorHAnsi" w:hAnsiTheme="minorHAnsi" w:cstheme="minorHAnsi"/>
          <w:sz w:val="24"/>
          <w:szCs w:val="24"/>
        </w:rPr>
      </w:pPr>
      <w:r w:rsidRPr="00E608C9">
        <w:rPr>
          <w:rStyle w:val="Odwoanieprzypisudolnego"/>
          <w:rFonts w:asciiTheme="minorHAnsi" w:hAnsiTheme="minorHAnsi" w:cstheme="minorHAnsi"/>
          <w:sz w:val="24"/>
          <w:szCs w:val="24"/>
        </w:rPr>
        <w:footnoteRef/>
      </w:r>
      <w:r w:rsidRPr="00E608C9">
        <w:rPr>
          <w:rFonts w:asciiTheme="minorHAnsi" w:hAnsiTheme="minorHAnsi" w:cstheme="minorHAnsi"/>
          <w:sz w:val="24"/>
          <w:szCs w:val="24"/>
        </w:rPr>
        <w:t xml:space="preserve"> </w:t>
      </w:r>
      <w:r w:rsidRPr="00601585">
        <w:rPr>
          <w:rFonts w:asciiTheme="minorHAnsi" w:hAnsiTheme="minorHAnsi" w:cstheme="minorHAnsi"/>
          <w:sz w:val="22"/>
          <w:szCs w:val="22"/>
        </w:rPr>
        <w:t>Działanie 7.1</w:t>
      </w:r>
      <w:r w:rsidRPr="00601585">
        <w:rPr>
          <w:rFonts w:asciiTheme="minorHAnsi" w:hAnsiTheme="minorHAnsi" w:cstheme="minorHAnsi"/>
          <w:i/>
          <w:iCs/>
          <w:sz w:val="22"/>
          <w:szCs w:val="22"/>
        </w:rPr>
        <w:t xml:space="preserve"> Usługi zdrowotne i społeczne oraz opieka długoterminowa</w:t>
      </w:r>
      <w:r w:rsidRPr="00601585">
        <w:rPr>
          <w:rFonts w:asciiTheme="minorHAnsi" w:hAnsiTheme="minorHAnsi" w:cstheme="minorHAnsi"/>
          <w:sz w:val="22"/>
          <w:szCs w:val="22"/>
        </w:rPr>
        <w:t xml:space="preserve">  typ wsparcia nr 1 oraz nr 3; Działanie 5.4 </w:t>
      </w:r>
      <w:r w:rsidRPr="00601585">
        <w:rPr>
          <w:rFonts w:asciiTheme="minorHAnsi" w:hAnsiTheme="minorHAnsi" w:cstheme="minorHAnsi"/>
          <w:i/>
          <w:iCs/>
          <w:sz w:val="22"/>
          <w:szCs w:val="22"/>
        </w:rPr>
        <w:t xml:space="preserve">Usługi zdrowotne dla pracujących i bezrobotnych </w:t>
      </w:r>
      <w:r w:rsidRPr="00601585">
        <w:rPr>
          <w:rFonts w:asciiTheme="minorHAnsi" w:hAnsiTheme="minorHAnsi" w:cstheme="minorHAnsi"/>
          <w:sz w:val="22"/>
          <w:szCs w:val="22"/>
        </w:rPr>
        <w:t>typ nr 1 i 2.</w:t>
      </w:r>
    </w:p>
  </w:footnote>
  <w:footnote w:id="7">
    <w:p w14:paraId="495F340B" w14:textId="33351FC5" w:rsidR="003D3532" w:rsidRPr="00E608C9" w:rsidRDefault="003D3532">
      <w:pPr>
        <w:pStyle w:val="Tekstprzypisudolnego"/>
        <w:rPr>
          <w:rFonts w:asciiTheme="minorHAnsi" w:hAnsiTheme="minorHAnsi" w:cstheme="minorHAnsi"/>
          <w:sz w:val="24"/>
          <w:szCs w:val="24"/>
        </w:rPr>
      </w:pPr>
      <w:r w:rsidRPr="00E608C9">
        <w:rPr>
          <w:rStyle w:val="Odwoanieprzypisudolnego"/>
          <w:rFonts w:asciiTheme="minorHAnsi" w:hAnsiTheme="minorHAnsi" w:cstheme="minorHAnsi"/>
          <w:sz w:val="24"/>
          <w:szCs w:val="24"/>
        </w:rPr>
        <w:footnoteRef/>
      </w:r>
      <w:r w:rsidRPr="00E608C9">
        <w:rPr>
          <w:rFonts w:asciiTheme="minorHAnsi" w:hAnsiTheme="minorHAnsi" w:cstheme="minorHAnsi"/>
          <w:sz w:val="24"/>
          <w:szCs w:val="24"/>
        </w:rPr>
        <w:t xml:space="preserve"> </w:t>
      </w:r>
      <w:r w:rsidRPr="00601585">
        <w:rPr>
          <w:rFonts w:asciiTheme="minorHAnsi" w:hAnsiTheme="minorHAnsi" w:cstheme="minorHAnsi"/>
          <w:sz w:val="22"/>
          <w:szCs w:val="22"/>
        </w:rPr>
        <w:t>Działanie 7.1</w:t>
      </w:r>
      <w:r w:rsidRPr="00601585">
        <w:rPr>
          <w:rFonts w:asciiTheme="minorHAnsi" w:hAnsiTheme="minorHAnsi" w:cstheme="minorHAnsi"/>
          <w:i/>
          <w:iCs/>
          <w:sz w:val="22"/>
          <w:szCs w:val="22"/>
        </w:rPr>
        <w:t xml:space="preserve"> Usługi zdrowotne i społeczne oraz opieka długoterminowa</w:t>
      </w:r>
      <w:r w:rsidRPr="00601585">
        <w:rPr>
          <w:rFonts w:asciiTheme="minorHAnsi" w:hAnsiTheme="minorHAnsi" w:cstheme="minorHAnsi"/>
          <w:sz w:val="22"/>
          <w:szCs w:val="22"/>
        </w:rPr>
        <w:t xml:space="preserve">  typ wsparcia nr 1 oraz nr 5.</w:t>
      </w:r>
    </w:p>
  </w:footnote>
  <w:footnote w:id="8">
    <w:p w14:paraId="3AF54B30" w14:textId="1CF1B86B" w:rsidR="003D3532" w:rsidRDefault="003D3532">
      <w:pPr>
        <w:pStyle w:val="Tekstprzypisudolnego"/>
      </w:pPr>
      <w:r w:rsidRPr="00E608C9">
        <w:rPr>
          <w:rStyle w:val="Odwoanieprzypisudolnego"/>
          <w:rFonts w:asciiTheme="minorHAnsi" w:hAnsiTheme="minorHAnsi" w:cstheme="minorHAnsi"/>
          <w:sz w:val="24"/>
          <w:szCs w:val="24"/>
        </w:rPr>
        <w:footnoteRef/>
      </w:r>
      <w:r w:rsidRPr="00E608C9">
        <w:rPr>
          <w:rFonts w:asciiTheme="minorHAnsi" w:hAnsiTheme="minorHAnsi" w:cstheme="minorHAnsi"/>
          <w:sz w:val="24"/>
          <w:szCs w:val="24"/>
        </w:rPr>
        <w:t xml:space="preserve"> </w:t>
      </w:r>
      <w:r w:rsidRPr="00601585">
        <w:rPr>
          <w:rFonts w:asciiTheme="minorHAnsi" w:hAnsiTheme="minorHAnsi" w:cstheme="minorHAnsi"/>
          <w:sz w:val="22"/>
          <w:szCs w:val="22"/>
        </w:rPr>
        <w:t>Działanie 7.1</w:t>
      </w:r>
      <w:r w:rsidRPr="00601585">
        <w:rPr>
          <w:rFonts w:asciiTheme="minorHAnsi" w:hAnsiTheme="minorHAnsi" w:cstheme="minorHAnsi"/>
          <w:i/>
          <w:iCs/>
          <w:sz w:val="22"/>
          <w:szCs w:val="22"/>
        </w:rPr>
        <w:t xml:space="preserve"> Usługi zdrowotne i społeczne oraz opieka długoterminowa</w:t>
      </w:r>
      <w:r w:rsidRPr="00601585">
        <w:rPr>
          <w:rFonts w:asciiTheme="minorHAnsi" w:hAnsiTheme="minorHAnsi" w:cstheme="minorHAnsi"/>
          <w:sz w:val="22"/>
          <w:szCs w:val="22"/>
        </w:rPr>
        <w:t xml:space="preserve">  typ wsparcia nr 5.</w:t>
      </w:r>
    </w:p>
  </w:footnote>
  <w:footnote w:id="9">
    <w:p w14:paraId="5EF5C0DA" w14:textId="5ED5DB90" w:rsidR="003D3532" w:rsidRPr="00E608C9" w:rsidRDefault="003D3532">
      <w:pPr>
        <w:pStyle w:val="Tekstprzypisudolnego"/>
        <w:rPr>
          <w:rFonts w:asciiTheme="minorHAnsi" w:hAnsiTheme="minorHAnsi" w:cstheme="minorHAnsi"/>
          <w:sz w:val="24"/>
          <w:szCs w:val="24"/>
        </w:rPr>
      </w:pPr>
      <w:r w:rsidRPr="00E608C9">
        <w:rPr>
          <w:rStyle w:val="Odwoanieprzypisudolnego"/>
          <w:rFonts w:asciiTheme="minorHAnsi" w:hAnsiTheme="minorHAnsi" w:cstheme="minorHAnsi"/>
          <w:sz w:val="24"/>
          <w:szCs w:val="24"/>
        </w:rPr>
        <w:footnoteRef/>
      </w:r>
      <w:r w:rsidRPr="00E608C9">
        <w:rPr>
          <w:rFonts w:asciiTheme="minorHAnsi" w:hAnsiTheme="minorHAnsi" w:cstheme="minorHAnsi"/>
          <w:sz w:val="24"/>
          <w:szCs w:val="24"/>
        </w:rPr>
        <w:t xml:space="preserve"> </w:t>
      </w:r>
      <w:r w:rsidRPr="00601585">
        <w:rPr>
          <w:rFonts w:asciiTheme="minorHAnsi" w:hAnsiTheme="minorHAnsi" w:cstheme="minorHAnsi"/>
          <w:sz w:val="22"/>
          <w:szCs w:val="22"/>
        </w:rPr>
        <w:t>O ile dotyczy</w:t>
      </w:r>
    </w:p>
  </w:footnote>
  <w:footnote w:id="10">
    <w:p w14:paraId="1DC61A24" w14:textId="77777777" w:rsidR="001F0302" w:rsidRPr="00533860" w:rsidRDefault="001F0302">
      <w:pPr>
        <w:pStyle w:val="Tekstprzypisudolnego"/>
        <w:rPr>
          <w:rFonts w:asciiTheme="minorHAnsi" w:hAnsiTheme="minorHAnsi" w:cstheme="minorHAnsi"/>
          <w:sz w:val="24"/>
          <w:szCs w:val="24"/>
        </w:rPr>
      </w:pPr>
      <w:r w:rsidRPr="00533860">
        <w:rPr>
          <w:rStyle w:val="Odwoanieprzypisudolnego"/>
          <w:rFonts w:asciiTheme="minorHAnsi" w:hAnsiTheme="minorHAnsi" w:cstheme="minorHAnsi"/>
          <w:sz w:val="24"/>
          <w:szCs w:val="24"/>
        </w:rPr>
        <w:footnoteRef/>
      </w:r>
      <w:r w:rsidRPr="00533860">
        <w:rPr>
          <w:rFonts w:asciiTheme="minorHAnsi" w:hAnsiTheme="minorHAnsi" w:cstheme="minorHAnsi"/>
          <w:sz w:val="24"/>
          <w:szCs w:val="24"/>
        </w:rPr>
        <w:t xml:space="preserve"> </w:t>
      </w:r>
      <w:r w:rsidRPr="00601585">
        <w:rPr>
          <w:rFonts w:asciiTheme="minorHAnsi" w:hAnsiTheme="minorHAnsi" w:cstheme="minorHAnsi"/>
          <w:bCs/>
          <w:i/>
          <w:sz w:val="22"/>
          <w:szCs w:val="22"/>
        </w:rPr>
        <w:t>Zdrow</w:t>
      </w:r>
      <w:r w:rsidRPr="00601585">
        <w:rPr>
          <w:rFonts w:asciiTheme="minorHAnsi" w:hAnsiTheme="minorHAnsi" w:cstheme="minorHAnsi"/>
          <w:i/>
          <w:sz w:val="22"/>
          <w:szCs w:val="22"/>
        </w:rPr>
        <w:t>a</w:t>
      </w:r>
      <w:r w:rsidRPr="00601585">
        <w:rPr>
          <w:rFonts w:asciiTheme="minorHAnsi" w:hAnsiTheme="minorHAnsi" w:cstheme="minorHAnsi"/>
          <w:bCs/>
          <w:i/>
          <w:sz w:val="22"/>
          <w:szCs w:val="22"/>
        </w:rPr>
        <w:t xml:space="preserve"> Przyszłoś</w:t>
      </w:r>
      <w:r w:rsidRPr="00601585">
        <w:rPr>
          <w:rFonts w:asciiTheme="minorHAnsi" w:hAnsiTheme="minorHAnsi" w:cstheme="minorHAnsi"/>
          <w:i/>
          <w:sz w:val="22"/>
          <w:szCs w:val="22"/>
        </w:rPr>
        <w:t>ć</w:t>
      </w:r>
      <w:r w:rsidRPr="00601585">
        <w:rPr>
          <w:rFonts w:asciiTheme="minorHAnsi" w:hAnsiTheme="minorHAnsi" w:cstheme="minorHAnsi"/>
          <w:iCs/>
          <w:sz w:val="22"/>
          <w:szCs w:val="22"/>
        </w:rPr>
        <w:t xml:space="preserve">. </w:t>
      </w:r>
      <w:r w:rsidRPr="00601585">
        <w:rPr>
          <w:rFonts w:asciiTheme="minorHAnsi" w:hAnsiTheme="minorHAnsi" w:cstheme="minorHAnsi"/>
          <w:i/>
          <w:iCs/>
          <w:color w:val="1B1B1B"/>
          <w:sz w:val="22"/>
          <w:szCs w:val="22"/>
        </w:rPr>
        <w:t>Ramy strategiczne rozwoju systemu ochrony zdrowia na lata 2021-2027, z perspektywą do 2030, s. 175</w:t>
      </w:r>
      <w:r w:rsidRPr="00533860">
        <w:rPr>
          <w:rFonts w:asciiTheme="minorHAnsi" w:hAnsiTheme="minorHAnsi" w:cstheme="minorHAnsi"/>
          <w:i/>
          <w:iCs/>
          <w:color w:val="1B1B1B"/>
          <w:sz w:val="24"/>
          <w:szCs w:val="24"/>
        </w:rPr>
        <w:t>.</w:t>
      </w:r>
    </w:p>
  </w:footnote>
  <w:footnote w:id="11">
    <w:p w14:paraId="00D4758C" w14:textId="77777777" w:rsidR="001F0302" w:rsidRPr="00366949" w:rsidRDefault="001F0302" w:rsidP="001D0022">
      <w:pPr>
        <w:pStyle w:val="Tekstprzypisudolnego"/>
        <w:rPr>
          <w:rFonts w:asciiTheme="minorHAnsi" w:hAnsiTheme="minorHAnsi" w:cstheme="minorHAnsi"/>
          <w:sz w:val="24"/>
          <w:szCs w:val="24"/>
        </w:rPr>
      </w:pPr>
      <w:r w:rsidRPr="00366949">
        <w:rPr>
          <w:rStyle w:val="Odwoanieprzypisudolnego"/>
          <w:rFonts w:asciiTheme="minorHAnsi" w:hAnsiTheme="minorHAnsi" w:cstheme="minorHAnsi"/>
          <w:sz w:val="24"/>
          <w:szCs w:val="24"/>
        </w:rPr>
        <w:footnoteRef/>
      </w:r>
      <w:r w:rsidRPr="00366949">
        <w:rPr>
          <w:rFonts w:asciiTheme="minorHAnsi" w:hAnsiTheme="minorHAnsi" w:cstheme="minorHAnsi"/>
          <w:sz w:val="24"/>
          <w:szCs w:val="24"/>
        </w:rPr>
        <w:t xml:space="preserve"> </w:t>
      </w:r>
      <w:r w:rsidRPr="00601585">
        <w:rPr>
          <w:rFonts w:asciiTheme="minorHAnsi" w:hAnsiTheme="minorHAnsi" w:cstheme="minorHAnsi"/>
          <w:sz w:val="22"/>
          <w:szCs w:val="22"/>
        </w:rPr>
        <w:t>Projekty mogą być realizowane również przez podmioty, które posiadają umowę o udzielanie świadczeń opieki zdrowotnej ze środków publicznych w rodzaju leczenie szpitalne, a dotychczas nie realizowały świadczeń zdrowotnych w trybie leczenia jednego dnia.</w:t>
      </w:r>
    </w:p>
  </w:footnote>
  <w:footnote w:id="12">
    <w:p w14:paraId="71AE3BFF" w14:textId="77777777" w:rsidR="001F0302" w:rsidRPr="00366949" w:rsidRDefault="001F0302" w:rsidP="001D0022">
      <w:pPr>
        <w:pStyle w:val="Tekstprzypisudolnego"/>
        <w:rPr>
          <w:rFonts w:asciiTheme="minorHAnsi" w:hAnsiTheme="minorHAnsi" w:cstheme="minorHAnsi"/>
          <w:sz w:val="24"/>
          <w:szCs w:val="24"/>
        </w:rPr>
      </w:pPr>
      <w:r w:rsidRPr="00366949">
        <w:rPr>
          <w:rStyle w:val="Odwoanieprzypisudolnego"/>
          <w:rFonts w:asciiTheme="minorHAnsi" w:hAnsiTheme="minorHAnsi" w:cstheme="minorHAnsi"/>
          <w:sz w:val="24"/>
          <w:szCs w:val="24"/>
        </w:rPr>
        <w:footnoteRef/>
      </w:r>
      <w:r w:rsidRPr="00366949">
        <w:rPr>
          <w:rFonts w:asciiTheme="minorHAnsi" w:hAnsiTheme="minorHAnsi" w:cstheme="minorHAnsi"/>
          <w:sz w:val="24"/>
          <w:szCs w:val="24"/>
        </w:rPr>
        <w:t xml:space="preserve"> </w:t>
      </w:r>
      <w:r w:rsidRPr="00601585">
        <w:rPr>
          <w:rFonts w:asciiTheme="minorHAnsi" w:hAnsiTheme="minorHAnsi" w:cstheme="minorHAnsi"/>
          <w:sz w:val="22"/>
          <w:szCs w:val="22"/>
        </w:rPr>
        <w:t>Konieczne jest jednak posiadanie przez wnioskodawcę – na moment składania wniosku o dofinansowanie – umowy o udzielanie świadczeń opieki zdrowotnej ze środków publicznych w zakresie innym niż zbieżny z projektem.</w:t>
      </w:r>
    </w:p>
  </w:footnote>
  <w:footnote w:id="13">
    <w:p w14:paraId="4440920F" w14:textId="77777777" w:rsidR="001F0302" w:rsidRDefault="001F0302" w:rsidP="001D0022">
      <w:pPr>
        <w:pStyle w:val="Tekstprzypisudolnego"/>
      </w:pPr>
      <w:r w:rsidRPr="00366949">
        <w:rPr>
          <w:rStyle w:val="Odwoanieprzypisudolnego"/>
          <w:rFonts w:asciiTheme="minorHAnsi" w:hAnsiTheme="minorHAnsi" w:cstheme="minorHAnsi"/>
          <w:sz w:val="24"/>
          <w:szCs w:val="24"/>
        </w:rPr>
        <w:footnoteRef/>
      </w:r>
      <w:r w:rsidRPr="00366949">
        <w:rPr>
          <w:rFonts w:asciiTheme="minorHAnsi" w:hAnsiTheme="minorHAnsi" w:cstheme="minorHAnsi"/>
          <w:sz w:val="24"/>
          <w:szCs w:val="24"/>
        </w:rPr>
        <w:t xml:space="preserve"> </w:t>
      </w:r>
      <w:r w:rsidRPr="00601585">
        <w:rPr>
          <w:rFonts w:asciiTheme="minorHAnsi" w:hAnsiTheme="minorHAnsi" w:cstheme="minorHAnsi"/>
          <w:sz w:val="22"/>
          <w:szCs w:val="22"/>
        </w:rPr>
        <w:t>Spełnienie tego warunku będzie elementem kontroli w czasie realizacji projektu oraz po zakończeniu jego realizacji w ramach tzw. kontroli trwałości.</w:t>
      </w:r>
    </w:p>
  </w:footnote>
  <w:footnote w:id="14">
    <w:p w14:paraId="7D11A764" w14:textId="3969CDD0" w:rsidR="003D3532" w:rsidRPr="00366949" w:rsidRDefault="003D3532">
      <w:pPr>
        <w:pStyle w:val="Tekstprzypisudolnego"/>
        <w:rPr>
          <w:rFonts w:asciiTheme="minorHAnsi" w:hAnsiTheme="minorHAnsi" w:cstheme="minorHAnsi"/>
          <w:sz w:val="24"/>
          <w:szCs w:val="24"/>
        </w:rPr>
      </w:pPr>
      <w:r w:rsidRPr="00601585">
        <w:rPr>
          <w:rStyle w:val="Odwoanieprzypisudolnego"/>
          <w:rFonts w:asciiTheme="minorHAnsi" w:hAnsiTheme="minorHAnsi" w:cstheme="minorHAnsi"/>
          <w:sz w:val="22"/>
          <w:szCs w:val="22"/>
        </w:rPr>
        <w:footnoteRef/>
      </w:r>
      <w:r w:rsidRPr="00366949">
        <w:rPr>
          <w:rFonts w:asciiTheme="minorHAnsi" w:hAnsiTheme="minorHAnsi" w:cstheme="minorHAnsi"/>
          <w:sz w:val="24"/>
          <w:szCs w:val="24"/>
        </w:rPr>
        <w:t xml:space="preserve"> </w:t>
      </w:r>
      <w:r w:rsidRPr="00601585">
        <w:rPr>
          <w:rFonts w:asciiTheme="minorHAnsi" w:hAnsiTheme="minorHAnsi" w:cstheme="minorHAnsi"/>
          <w:sz w:val="22"/>
          <w:szCs w:val="22"/>
        </w:rPr>
        <w:t>Działanie 7.1</w:t>
      </w:r>
      <w:r w:rsidRPr="00601585">
        <w:rPr>
          <w:rFonts w:asciiTheme="minorHAnsi" w:hAnsiTheme="minorHAnsi" w:cstheme="minorHAnsi"/>
          <w:i/>
          <w:iCs/>
          <w:sz w:val="22"/>
          <w:szCs w:val="22"/>
        </w:rPr>
        <w:t xml:space="preserve"> Usługi zdrowotne i społeczne oraz opieka długoterminowa</w:t>
      </w:r>
      <w:r w:rsidRPr="00601585">
        <w:rPr>
          <w:rFonts w:asciiTheme="minorHAnsi" w:hAnsiTheme="minorHAnsi" w:cstheme="minorHAnsi"/>
          <w:sz w:val="22"/>
          <w:szCs w:val="22"/>
        </w:rPr>
        <w:t xml:space="preserve"> typ wsparcia nr 2.</w:t>
      </w:r>
    </w:p>
  </w:footnote>
  <w:footnote w:id="15">
    <w:p w14:paraId="0851BFBF" w14:textId="77777777" w:rsidR="003D3532" w:rsidRPr="00601585" w:rsidRDefault="003D3532" w:rsidP="00D229FE">
      <w:pPr>
        <w:autoSpaceDE w:val="0"/>
        <w:autoSpaceDN w:val="0"/>
        <w:adjustRightInd w:val="0"/>
        <w:spacing w:line="240" w:lineRule="auto"/>
        <w:ind w:left="-142"/>
        <w:rPr>
          <w:rFonts w:eastAsia="Calibri" w:cstheme="minorHAnsi"/>
        </w:rPr>
      </w:pPr>
      <w:r w:rsidRPr="00601585">
        <w:rPr>
          <w:rStyle w:val="Odwoanieprzypisudolnego"/>
          <w:rFonts w:asciiTheme="minorHAnsi" w:hAnsiTheme="minorHAnsi" w:cstheme="minorHAnsi"/>
          <w:sz w:val="22"/>
        </w:rPr>
        <w:footnoteRef/>
      </w:r>
      <w:r w:rsidRPr="00601585">
        <w:rPr>
          <w:rFonts w:cstheme="minorHAnsi"/>
        </w:rPr>
        <w:t xml:space="preserve"> </w:t>
      </w:r>
      <w:r w:rsidRPr="00601585">
        <w:rPr>
          <w:rFonts w:eastAsia="Calibri" w:cstheme="minorHAnsi"/>
        </w:rPr>
        <w:t>Komplementarność polityk, strategii, programów, działań, projektów to ich dopełnianie się prowadzące do realizacji określonego celu. Podkreślić należy, że do uznania działań czy projektów za komplementarne nie jest wystarczające spełnienie przesłanki takiego samego lub wspólnego celu, gdyż ten warunek może być wypełniony w odniesieniu do projektów konkurujących ze sobą. Warunkiem koniecznym do określenia działań/projektów jako komplementarne jest ich uzupełniający się charakter, wykluczający powielanie się działań.</w:t>
      </w:r>
    </w:p>
    <w:p w14:paraId="4335AE98" w14:textId="77777777" w:rsidR="003D3532" w:rsidRDefault="003D3532" w:rsidP="00D229FE">
      <w:pPr>
        <w:pStyle w:val="Tekstprzypisudolnego"/>
      </w:pPr>
    </w:p>
  </w:footnote>
  <w:footnote w:id="16">
    <w:p w14:paraId="2C087C0D" w14:textId="6FD65164" w:rsidR="003D3532" w:rsidRPr="00FB3B4D" w:rsidRDefault="003D3532">
      <w:pPr>
        <w:pStyle w:val="Tekstprzypisudolnego"/>
        <w:rPr>
          <w:rFonts w:asciiTheme="minorHAnsi" w:hAnsiTheme="minorHAnsi" w:cstheme="minorHAnsi"/>
          <w:sz w:val="22"/>
          <w:szCs w:val="22"/>
        </w:rPr>
      </w:pPr>
      <w:r w:rsidRPr="00FB3B4D">
        <w:rPr>
          <w:rStyle w:val="Odwoanieprzypisudolnego"/>
          <w:rFonts w:asciiTheme="minorHAnsi" w:hAnsiTheme="minorHAnsi" w:cstheme="minorHAnsi"/>
          <w:sz w:val="22"/>
          <w:szCs w:val="22"/>
        </w:rPr>
        <w:footnoteRef/>
      </w:r>
      <w:r w:rsidRPr="00FB3B4D">
        <w:rPr>
          <w:rFonts w:asciiTheme="minorHAnsi" w:hAnsiTheme="minorHAnsi" w:cstheme="minorHAnsi"/>
          <w:sz w:val="22"/>
          <w:szCs w:val="22"/>
        </w:rPr>
        <w:t xml:space="preserve"> Działanie 7.1</w:t>
      </w:r>
      <w:r w:rsidRPr="00FB3B4D">
        <w:rPr>
          <w:rFonts w:asciiTheme="minorHAnsi" w:hAnsiTheme="minorHAnsi" w:cstheme="minorHAnsi"/>
          <w:i/>
          <w:iCs/>
          <w:sz w:val="22"/>
          <w:szCs w:val="22"/>
        </w:rPr>
        <w:t xml:space="preserve"> Usługi zdrowotne i społeczne oraz opieka długoterminowa</w:t>
      </w:r>
      <w:r w:rsidRPr="00FB3B4D">
        <w:rPr>
          <w:rFonts w:asciiTheme="minorHAnsi" w:hAnsiTheme="minorHAnsi" w:cstheme="minorHAnsi"/>
          <w:sz w:val="22"/>
          <w:szCs w:val="22"/>
        </w:rPr>
        <w:t xml:space="preserve">  typ wsparcia nr 1 oraz nr 3; Działanie 5.4 </w:t>
      </w:r>
      <w:r w:rsidRPr="00FB3B4D">
        <w:rPr>
          <w:rFonts w:asciiTheme="minorHAnsi" w:hAnsiTheme="minorHAnsi" w:cstheme="minorHAnsi"/>
          <w:i/>
          <w:iCs/>
          <w:sz w:val="22"/>
          <w:szCs w:val="22"/>
        </w:rPr>
        <w:t xml:space="preserve">Usługi zdrowotne dla pracujących i bezrobotnych </w:t>
      </w:r>
      <w:r w:rsidRPr="00FB3B4D">
        <w:rPr>
          <w:rFonts w:asciiTheme="minorHAnsi" w:hAnsiTheme="minorHAnsi" w:cstheme="minorHAnsi"/>
          <w:sz w:val="22"/>
          <w:szCs w:val="22"/>
        </w:rPr>
        <w:t>typ nr 1 i 2.</w:t>
      </w:r>
    </w:p>
  </w:footnote>
  <w:footnote w:id="17">
    <w:p w14:paraId="053649F2" w14:textId="24535F4B" w:rsidR="003D3532" w:rsidRPr="00FB3B4D" w:rsidRDefault="003D3532">
      <w:pPr>
        <w:pStyle w:val="Tekstprzypisudolnego"/>
        <w:rPr>
          <w:rFonts w:asciiTheme="minorHAnsi" w:hAnsiTheme="minorHAnsi" w:cstheme="minorHAnsi"/>
          <w:sz w:val="22"/>
          <w:szCs w:val="22"/>
        </w:rPr>
      </w:pPr>
      <w:r w:rsidRPr="00FB3B4D">
        <w:rPr>
          <w:rStyle w:val="Odwoanieprzypisudolnego"/>
          <w:rFonts w:asciiTheme="minorHAnsi" w:hAnsiTheme="minorHAnsi" w:cstheme="minorHAnsi"/>
          <w:sz w:val="22"/>
          <w:szCs w:val="22"/>
        </w:rPr>
        <w:footnoteRef/>
      </w:r>
      <w:r w:rsidRPr="00FB3B4D">
        <w:rPr>
          <w:rFonts w:asciiTheme="minorHAnsi" w:hAnsiTheme="minorHAnsi" w:cstheme="minorHAnsi"/>
          <w:sz w:val="22"/>
          <w:szCs w:val="22"/>
        </w:rPr>
        <w:t xml:space="preserve"> Działanie 7.1</w:t>
      </w:r>
      <w:r w:rsidRPr="00FB3B4D">
        <w:rPr>
          <w:rFonts w:asciiTheme="minorHAnsi" w:hAnsiTheme="minorHAnsi" w:cstheme="minorHAnsi"/>
          <w:i/>
          <w:iCs/>
          <w:sz w:val="22"/>
          <w:szCs w:val="22"/>
        </w:rPr>
        <w:t xml:space="preserve"> Usługi zdrowotne i społeczne oraz opieka długoterminowa</w:t>
      </w:r>
      <w:r w:rsidRPr="00FB3B4D">
        <w:rPr>
          <w:rFonts w:asciiTheme="minorHAnsi" w:hAnsiTheme="minorHAnsi" w:cstheme="minorHAnsi"/>
          <w:sz w:val="22"/>
          <w:szCs w:val="22"/>
        </w:rPr>
        <w:t xml:space="preserve">  typ wsparcia nr 1 oraz nr 5.</w:t>
      </w:r>
    </w:p>
  </w:footnote>
  <w:footnote w:id="18">
    <w:p w14:paraId="04FCD753" w14:textId="6CC9DB07" w:rsidR="003D3532" w:rsidRPr="00FB3B4D" w:rsidRDefault="003D3532">
      <w:pPr>
        <w:pStyle w:val="Tekstprzypisudolnego"/>
        <w:rPr>
          <w:rFonts w:asciiTheme="minorHAnsi" w:hAnsiTheme="minorHAnsi" w:cstheme="minorHAnsi"/>
          <w:sz w:val="22"/>
          <w:szCs w:val="22"/>
        </w:rPr>
      </w:pPr>
      <w:r w:rsidRPr="00FB3B4D">
        <w:rPr>
          <w:rStyle w:val="Odwoanieprzypisudolnego"/>
          <w:rFonts w:asciiTheme="minorHAnsi" w:hAnsiTheme="minorHAnsi" w:cstheme="minorHAnsi"/>
          <w:sz w:val="22"/>
          <w:szCs w:val="22"/>
        </w:rPr>
        <w:footnoteRef/>
      </w:r>
      <w:r w:rsidRPr="00FB3B4D">
        <w:rPr>
          <w:rFonts w:asciiTheme="minorHAnsi" w:hAnsiTheme="minorHAnsi" w:cstheme="minorHAnsi"/>
          <w:sz w:val="22"/>
          <w:szCs w:val="22"/>
        </w:rPr>
        <w:t xml:space="preserve"> Działanie 7.1</w:t>
      </w:r>
      <w:r w:rsidRPr="00FB3B4D">
        <w:rPr>
          <w:rFonts w:asciiTheme="minorHAnsi" w:hAnsiTheme="minorHAnsi" w:cstheme="minorHAnsi"/>
          <w:i/>
          <w:iCs/>
          <w:sz w:val="22"/>
          <w:szCs w:val="22"/>
        </w:rPr>
        <w:t xml:space="preserve"> Usługi zdrowotne i społeczne oraz opieka długoterminowa</w:t>
      </w:r>
      <w:r w:rsidRPr="00FB3B4D">
        <w:rPr>
          <w:rFonts w:asciiTheme="minorHAnsi" w:hAnsiTheme="minorHAnsi" w:cstheme="minorHAnsi"/>
          <w:sz w:val="22"/>
          <w:szCs w:val="22"/>
        </w:rPr>
        <w:t xml:space="preserve">  typ wsparcia nr 5.</w:t>
      </w:r>
    </w:p>
  </w:footnote>
  <w:footnote w:id="19">
    <w:p w14:paraId="4276B080" w14:textId="187655F3" w:rsidR="003D3532" w:rsidRPr="00FB3B4D" w:rsidRDefault="003D3532">
      <w:pPr>
        <w:pStyle w:val="Tekstprzypisudolnego"/>
        <w:rPr>
          <w:rFonts w:asciiTheme="minorHAnsi" w:hAnsiTheme="minorHAnsi" w:cstheme="minorHAnsi"/>
          <w:sz w:val="22"/>
          <w:szCs w:val="22"/>
        </w:rPr>
      </w:pPr>
      <w:r w:rsidRPr="00FB3B4D">
        <w:rPr>
          <w:rStyle w:val="Odwoanieprzypisudolnego"/>
          <w:rFonts w:asciiTheme="minorHAnsi" w:hAnsiTheme="minorHAnsi" w:cstheme="minorHAnsi"/>
          <w:sz w:val="22"/>
          <w:szCs w:val="22"/>
        </w:rPr>
        <w:footnoteRef/>
      </w:r>
      <w:r w:rsidRPr="00FB3B4D">
        <w:rPr>
          <w:rFonts w:asciiTheme="minorHAnsi" w:hAnsiTheme="minorHAnsi" w:cstheme="minorHAnsi"/>
          <w:sz w:val="22"/>
          <w:szCs w:val="22"/>
        </w:rPr>
        <w:t xml:space="preserve"> Projekty mogą być realizowane również przez podmioty, które posiadają umowę o udzielanie świadczeń opieki zdrowotnej ze środków publicznych w rodzaju leczenie szpitalne, a dotychczas nie realizowały świadczeń zdrowotnych w trybie leczenia jednego dnia.</w:t>
      </w:r>
    </w:p>
  </w:footnote>
  <w:footnote w:id="20">
    <w:p w14:paraId="3AEF2142" w14:textId="55B3AFB2" w:rsidR="003D3532" w:rsidRDefault="003D3532">
      <w:pPr>
        <w:pStyle w:val="Tekstprzypisudolnego"/>
      </w:pPr>
      <w:r w:rsidRPr="00FB3B4D">
        <w:rPr>
          <w:rStyle w:val="Odwoanieprzypisudolnego"/>
          <w:rFonts w:asciiTheme="minorHAnsi" w:hAnsiTheme="minorHAnsi" w:cstheme="minorHAnsi"/>
          <w:sz w:val="22"/>
          <w:szCs w:val="22"/>
        </w:rPr>
        <w:footnoteRef/>
      </w:r>
      <w:r w:rsidRPr="00FB3B4D">
        <w:rPr>
          <w:rFonts w:asciiTheme="minorHAnsi" w:hAnsiTheme="minorHAnsi" w:cstheme="minorHAnsi"/>
          <w:sz w:val="22"/>
          <w:szCs w:val="22"/>
        </w:rPr>
        <w:t xml:space="preserve"> Np. badania były dotychczas wykonywane w innej lokalizacji lub w ramach podwykonawstwa.</w:t>
      </w:r>
      <w:r w:rsidRPr="00FB3B4D">
        <w:rPr>
          <w:sz w:val="14"/>
          <w:szCs w:val="18"/>
        </w:rPr>
        <w:t xml:space="preserve"> </w:t>
      </w:r>
    </w:p>
  </w:footnote>
  <w:footnote w:id="21">
    <w:p w14:paraId="32DCCB19" w14:textId="77777777" w:rsidR="00FF3CAF" w:rsidRPr="002A1BC1" w:rsidRDefault="00FF3CAF" w:rsidP="00FF3CAF">
      <w:pPr>
        <w:pStyle w:val="Tekstprzypisudolnego"/>
        <w:rPr>
          <w:rFonts w:asciiTheme="minorHAnsi" w:hAnsiTheme="minorHAnsi" w:cstheme="minorHAnsi"/>
          <w:sz w:val="24"/>
          <w:szCs w:val="24"/>
        </w:rPr>
      </w:pPr>
      <w:r w:rsidRPr="00FF3CAF">
        <w:rPr>
          <w:rStyle w:val="Odwoanieprzypisudolnego"/>
          <w:rFonts w:asciiTheme="minorHAnsi" w:hAnsiTheme="minorHAnsi" w:cstheme="minorHAnsi"/>
          <w:sz w:val="22"/>
          <w:szCs w:val="22"/>
        </w:rPr>
        <w:footnoteRef/>
      </w:r>
      <w:r w:rsidRPr="00FF3CAF">
        <w:rPr>
          <w:rFonts w:asciiTheme="minorHAnsi" w:hAnsiTheme="minorHAnsi" w:cstheme="minorHAnsi"/>
          <w:sz w:val="22"/>
          <w:szCs w:val="22"/>
        </w:rPr>
        <w:t xml:space="preserve"> Dostępność POZ zgodnie z Mapą Potrzeb Zdrowotnych.</w:t>
      </w:r>
    </w:p>
  </w:footnote>
  <w:footnote w:id="22">
    <w:p w14:paraId="61E674CD" w14:textId="7FAFEAE8" w:rsidR="001E7DBD" w:rsidRPr="00FF3CAF" w:rsidRDefault="001E7DBD">
      <w:pPr>
        <w:pStyle w:val="Tekstprzypisudolnego"/>
        <w:rPr>
          <w:rFonts w:asciiTheme="minorHAnsi" w:hAnsiTheme="minorHAnsi" w:cstheme="minorHAnsi"/>
          <w:sz w:val="22"/>
          <w:szCs w:val="22"/>
        </w:rPr>
      </w:pPr>
      <w:r w:rsidRPr="00FF3CAF">
        <w:rPr>
          <w:rStyle w:val="Odwoanieprzypisudolnego"/>
          <w:rFonts w:asciiTheme="minorHAnsi" w:hAnsiTheme="minorHAnsi" w:cstheme="minorHAnsi"/>
          <w:sz w:val="22"/>
          <w:szCs w:val="22"/>
        </w:rPr>
        <w:footnoteRef/>
      </w:r>
      <w:r w:rsidRPr="00FF3CAF">
        <w:rPr>
          <w:rFonts w:asciiTheme="minorHAnsi" w:hAnsiTheme="minorHAnsi" w:cstheme="minorHAnsi"/>
          <w:sz w:val="22"/>
          <w:szCs w:val="22"/>
        </w:rPr>
        <w:t xml:space="preserve"> Definicja wg VIII części systemu resortowych kodów identyfikacyjnych, który stanowi 4-znakowy kod charakteryzujący specjalność komórki organizacyjnej zakładu leczniczego podmiotu wykonującego działalność leczniczą (Załącznik nr 2 do rozporządzenia Ministra Zdrowia z dnia 17 maja 2012 r. Dz.U.2019.173)</w:t>
      </w:r>
    </w:p>
  </w:footnote>
  <w:footnote w:id="23">
    <w:p w14:paraId="064E6A24" w14:textId="48238A5B" w:rsidR="001E7DBD" w:rsidRPr="00FF3CAF" w:rsidRDefault="001E7DBD">
      <w:pPr>
        <w:pStyle w:val="Tekstprzypisudolnego"/>
        <w:rPr>
          <w:rFonts w:asciiTheme="minorHAnsi" w:hAnsiTheme="minorHAnsi" w:cstheme="minorHAnsi"/>
          <w:sz w:val="22"/>
          <w:szCs w:val="22"/>
        </w:rPr>
      </w:pPr>
      <w:r w:rsidRPr="00FF3CAF">
        <w:rPr>
          <w:rStyle w:val="Odwoanieprzypisudolnego"/>
          <w:rFonts w:asciiTheme="minorHAnsi" w:hAnsiTheme="minorHAnsi" w:cstheme="minorHAnsi"/>
          <w:sz w:val="22"/>
          <w:szCs w:val="22"/>
        </w:rPr>
        <w:footnoteRef/>
      </w:r>
      <w:r w:rsidRPr="00FF3CAF">
        <w:rPr>
          <w:rFonts w:asciiTheme="minorHAnsi" w:hAnsiTheme="minorHAnsi" w:cstheme="minorHAnsi"/>
          <w:sz w:val="22"/>
          <w:szCs w:val="22"/>
        </w:rPr>
        <w:t xml:space="preserve"> </w:t>
      </w:r>
      <w:bookmarkStart w:id="6" w:name="_Hlk204760937"/>
      <w:r w:rsidRPr="00FF3CAF">
        <w:rPr>
          <w:rFonts w:asciiTheme="minorHAnsi" w:hAnsiTheme="minorHAnsi" w:cstheme="minorHAnsi"/>
          <w:sz w:val="22"/>
          <w:szCs w:val="22"/>
        </w:rPr>
        <w:t>W przypadku, gdy w całym powiecie funkcjonuje jedna poradnia w danej specjalności, będąca jednocześnie jedyną w województwie, dane powinny odnosić się do poziomu ogólnopolskiego.</w:t>
      </w:r>
      <w:bookmarkEnd w:id="6"/>
    </w:p>
  </w:footnote>
  <w:footnote w:id="24">
    <w:p w14:paraId="474216B9" w14:textId="0953A477" w:rsidR="001E7DBD" w:rsidRPr="00FF3CAF" w:rsidRDefault="001E7DBD">
      <w:pPr>
        <w:pStyle w:val="Tekstprzypisudolnego"/>
        <w:rPr>
          <w:rFonts w:asciiTheme="minorHAnsi" w:hAnsiTheme="minorHAnsi" w:cstheme="minorHAnsi"/>
          <w:sz w:val="22"/>
          <w:szCs w:val="22"/>
        </w:rPr>
      </w:pPr>
      <w:r w:rsidRPr="00FF3CAF">
        <w:rPr>
          <w:rStyle w:val="Odwoanieprzypisudolnego"/>
          <w:rFonts w:asciiTheme="minorHAnsi" w:hAnsiTheme="minorHAnsi" w:cstheme="minorHAnsi"/>
          <w:sz w:val="22"/>
          <w:szCs w:val="22"/>
        </w:rPr>
        <w:footnoteRef/>
      </w:r>
      <w:r w:rsidRPr="00FF3CAF">
        <w:rPr>
          <w:rFonts w:asciiTheme="minorHAnsi" w:hAnsiTheme="minorHAnsi" w:cstheme="minorHAnsi"/>
          <w:sz w:val="22"/>
          <w:szCs w:val="22"/>
        </w:rPr>
        <w:t xml:space="preserve"> Kryterium weryfikowane w oparciu o dane z obowiązującej mapy potrzeb zdrowotnych, dostępne na dzień publikacji ogłoszenia o naborze.</w:t>
      </w:r>
    </w:p>
  </w:footnote>
  <w:footnote w:id="25">
    <w:p w14:paraId="7F4DF7D1" w14:textId="4E47CA1F" w:rsidR="001E7DBD" w:rsidRPr="009F26B2" w:rsidRDefault="001E7DBD">
      <w:pPr>
        <w:pStyle w:val="Tekstprzypisudolnego"/>
        <w:rPr>
          <w:sz w:val="24"/>
          <w:szCs w:val="24"/>
        </w:rPr>
      </w:pPr>
      <w:r w:rsidRPr="00FF3CAF">
        <w:rPr>
          <w:rStyle w:val="Odwoanieprzypisudolnego"/>
          <w:rFonts w:asciiTheme="minorHAnsi" w:hAnsiTheme="minorHAnsi" w:cstheme="minorHAnsi"/>
          <w:sz w:val="22"/>
          <w:szCs w:val="22"/>
        </w:rPr>
        <w:footnoteRef/>
      </w:r>
      <w:r w:rsidRPr="00FF3CAF">
        <w:rPr>
          <w:rFonts w:asciiTheme="minorHAnsi" w:hAnsiTheme="minorHAnsi" w:cstheme="minorHAnsi"/>
          <w:sz w:val="22"/>
          <w:szCs w:val="22"/>
        </w:rPr>
        <w:t xml:space="preserve"> W przypadku, gdy w całym powiecie funkcjonuje jedna poradnia w danej specjalności, będąca jednocześnie jedyną w województwie, dane powinny odnosić się do poziomu ogólnopolskiego.</w:t>
      </w:r>
    </w:p>
  </w:footnote>
  <w:footnote w:id="26">
    <w:p w14:paraId="4669FADC" w14:textId="573394D4" w:rsidR="001E7DBD" w:rsidRPr="00FF3CAF" w:rsidRDefault="001E7DBD">
      <w:pPr>
        <w:pStyle w:val="Tekstprzypisudolnego"/>
        <w:rPr>
          <w:rFonts w:asciiTheme="minorHAnsi" w:hAnsiTheme="minorHAnsi" w:cstheme="minorHAnsi"/>
          <w:sz w:val="14"/>
          <w:szCs w:val="18"/>
        </w:rPr>
      </w:pPr>
      <w:r w:rsidRPr="00FF3CAF">
        <w:rPr>
          <w:rStyle w:val="Odwoanieprzypisudolnego"/>
          <w:rFonts w:asciiTheme="minorHAnsi" w:hAnsiTheme="minorHAnsi" w:cstheme="minorHAnsi"/>
          <w:sz w:val="22"/>
          <w:szCs w:val="22"/>
        </w:rPr>
        <w:footnoteRef/>
      </w:r>
      <w:r w:rsidRPr="00FF3CAF">
        <w:rPr>
          <w:rFonts w:asciiTheme="minorHAnsi" w:hAnsiTheme="minorHAnsi" w:cstheme="minorHAnsi"/>
          <w:sz w:val="22"/>
          <w:szCs w:val="22"/>
        </w:rPr>
        <w:t xml:space="preserve"> W przypadku, gdy w całym powiecie funkcjonuje jedna poradnia w danej specjalności, będąca jednocześnie jedyną w województwie, dane powinny odnosić się do poziomu ogólnopolskiego.</w:t>
      </w:r>
    </w:p>
  </w:footnote>
  <w:footnote w:id="27">
    <w:p w14:paraId="528E1D3D" w14:textId="38712DA9" w:rsidR="001E7DBD" w:rsidRPr="002A1BC1" w:rsidRDefault="001E7DBD">
      <w:pPr>
        <w:pStyle w:val="Tekstprzypisudolnego"/>
        <w:rPr>
          <w:rFonts w:asciiTheme="minorHAnsi" w:hAnsiTheme="minorHAnsi" w:cstheme="minorHAnsi"/>
          <w:sz w:val="24"/>
          <w:szCs w:val="24"/>
        </w:rPr>
      </w:pPr>
      <w:r w:rsidRPr="00FF3CAF">
        <w:rPr>
          <w:rStyle w:val="Odwoanieprzypisudolnego"/>
          <w:rFonts w:asciiTheme="minorHAnsi" w:hAnsiTheme="minorHAnsi" w:cstheme="minorHAnsi"/>
          <w:sz w:val="22"/>
          <w:szCs w:val="22"/>
        </w:rPr>
        <w:footnoteRef/>
      </w:r>
      <w:r w:rsidRPr="00FF3CAF">
        <w:rPr>
          <w:rFonts w:asciiTheme="minorHAnsi" w:hAnsiTheme="minorHAnsi" w:cstheme="minorHAnsi"/>
          <w:sz w:val="22"/>
          <w:szCs w:val="22"/>
        </w:rPr>
        <w:t xml:space="preserve"> Kryterium weryfikowane w oparciu o dane z obowiązującej mapy potrzeb zdrowotnych, dostępne na dzień publikacji ogłoszenia o naborze.</w:t>
      </w:r>
    </w:p>
  </w:footnote>
  <w:footnote w:id="28">
    <w:p w14:paraId="51E8F0D2" w14:textId="3D29BBFE" w:rsidR="003D3532" w:rsidRPr="00BC3D20" w:rsidRDefault="003D3532">
      <w:pPr>
        <w:pStyle w:val="Tekstprzypisudolnego"/>
        <w:rPr>
          <w:rFonts w:asciiTheme="minorHAnsi" w:hAnsiTheme="minorHAnsi" w:cstheme="minorHAnsi"/>
          <w:sz w:val="22"/>
          <w:szCs w:val="22"/>
        </w:rPr>
      </w:pPr>
      <w:r w:rsidRPr="00BC3D20">
        <w:rPr>
          <w:rStyle w:val="Odwoanieprzypisudolnego"/>
          <w:rFonts w:asciiTheme="minorHAnsi" w:hAnsiTheme="minorHAnsi" w:cstheme="minorHAnsi"/>
          <w:sz w:val="22"/>
          <w:szCs w:val="22"/>
        </w:rPr>
        <w:footnoteRef/>
      </w:r>
      <w:r w:rsidRPr="00BC3D20">
        <w:rPr>
          <w:rFonts w:asciiTheme="minorHAnsi" w:hAnsiTheme="minorHAnsi" w:cstheme="minorHAnsi"/>
          <w:sz w:val="22"/>
          <w:szCs w:val="22"/>
        </w:rPr>
        <w:t xml:space="preserve"> Działanie 7.1</w:t>
      </w:r>
      <w:r w:rsidRPr="00BC3D20">
        <w:rPr>
          <w:rFonts w:asciiTheme="minorHAnsi" w:hAnsiTheme="minorHAnsi" w:cstheme="minorHAnsi"/>
          <w:i/>
          <w:iCs/>
          <w:sz w:val="22"/>
          <w:szCs w:val="22"/>
        </w:rPr>
        <w:t xml:space="preserve"> Usługi zdrowotne i społeczne oraz opieka długoterminowa</w:t>
      </w:r>
      <w:r w:rsidRPr="00BC3D20">
        <w:rPr>
          <w:rFonts w:asciiTheme="minorHAnsi" w:hAnsiTheme="minorHAnsi" w:cstheme="minorHAnsi"/>
          <w:sz w:val="22"/>
          <w:szCs w:val="22"/>
        </w:rPr>
        <w:t xml:space="preserve">  typ wsparcia nr 2.</w:t>
      </w:r>
    </w:p>
  </w:footnote>
  <w:footnote w:id="29">
    <w:p w14:paraId="10110E69" w14:textId="5E7CECD6" w:rsidR="003D3532" w:rsidRPr="00ED2338" w:rsidRDefault="003D3532" w:rsidP="00315B56">
      <w:pPr>
        <w:pStyle w:val="Tekstprzypisudolnego"/>
        <w:rPr>
          <w:rFonts w:asciiTheme="minorHAnsi" w:hAnsiTheme="minorHAnsi" w:cstheme="minorHAnsi"/>
          <w:sz w:val="18"/>
          <w:szCs w:val="18"/>
        </w:rPr>
      </w:pPr>
      <w:r w:rsidRPr="00BC3D20">
        <w:rPr>
          <w:rStyle w:val="Odwoanieprzypisudolnego"/>
          <w:rFonts w:asciiTheme="minorHAnsi" w:hAnsiTheme="minorHAnsi" w:cstheme="minorHAnsi"/>
          <w:sz w:val="22"/>
          <w:szCs w:val="22"/>
        </w:rPr>
        <w:footnoteRef/>
      </w:r>
      <w:r w:rsidRPr="00BC3D20">
        <w:rPr>
          <w:rFonts w:asciiTheme="minorHAnsi" w:hAnsiTheme="minorHAnsi" w:cstheme="minorHAnsi"/>
          <w:sz w:val="22"/>
          <w:szCs w:val="22"/>
        </w:rPr>
        <w:t xml:space="preserve"> </w:t>
      </w:r>
      <w:r w:rsidR="00BC3D20">
        <w:rPr>
          <w:rFonts w:asciiTheme="minorHAnsi" w:hAnsiTheme="minorHAnsi" w:cstheme="minorHAnsi"/>
          <w:sz w:val="22"/>
          <w:szCs w:val="22"/>
        </w:rPr>
        <w:t>F</w:t>
      </w:r>
      <w:r w:rsidRPr="00BC3D20">
        <w:rPr>
          <w:rFonts w:asciiTheme="minorHAnsi" w:hAnsiTheme="minorHAnsi" w:cstheme="minorHAnsi"/>
          <w:sz w:val="22"/>
          <w:szCs w:val="22"/>
        </w:rPr>
        <w:t>orma udzielania świadczeń rozumiana zgodnie z art. 5 ustawy o ochronie zdrowia psychicznego.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FED"/>
    <w:multiLevelType w:val="hybridMultilevel"/>
    <w:tmpl w:val="025CD228"/>
    <w:lvl w:ilvl="0" w:tplc="B3821F98">
      <w:start w:val="5"/>
      <w:numFmt w:val="decimal"/>
      <w:lvlText w:val="%1."/>
      <w:lvlJc w:val="left"/>
      <w:pPr>
        <w:ind w:left="405" w:hanging="360"/>
      </w:pPr>
      <w:rPr>
        <w:rFonts w:hint="default"/>
        <w:color w:val="00009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A104A"/>
    <w:multiLevelType w:val="hybridMultilevel"/>
    <w:tmpl w:val="243A4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4000BD"/>
    <w:multiLevelType w:val="hybridMultilevel"/>
    <w:tmpl w:val="1584E61C"/>
    <w:lvl w:ilvl="0" w:tplc="680E6372">
      <w:start w:val="1"/>
      <w:numFmt w:val="bullet"/>
      <w:lvlText w:val=""/>
      <w:lvlJc w:val="left"/>
      <w:pPr>
        <w:ind w:left="1656" w:hanging="360"/>
      </w:pPr>
      <w:rPr>
        <w:rFonts w:ascii="Symbol" w:hAnsi="Symbol" w:hint="default"/>
      </w:rPr>
    </w:lvl>
    <w:lvl w:ilvl="1" w:tplc="04150003" w:tentative="1">
      <w:start w:val="1"/>
      <w:numFmt w:val="bullet"/>
      <w:lvlText w:val="o"/>
      <w:lvlJc w:val="left"/>
      <w:pPr>
        <w:ind w:left="2376" w:hanging="360"/>
      </w:pPr>
      <w:rPr>
        <w:rFonts w:ascii="Courier New" w:hAnsi="Courier New" w:cs="Courier New" w:hint="default"/>
      </w:rPr>
    </w:lvl>
    <w:lvl w:ilvl="2" w:tplc="04150005" w:tentative="1">
      <w:start w:val="1"/>
      <w:numFmt w:val="bullet"/>
      <w:lvlText w:val=""/>
      <w:lvlJc w:val="left"/>
      <w:pPr>
        <w:ind w:left="3096" w:hanging="360"/>
      </w:pPr>
      <w:rPr>
        <w:rFonts w:ascii="Wingdings" w:hAnsi="Wingdings" w:hint="default"/>
      </w:rPr>
    </w:lvl>
    <w:lvl w:ilvl="3" w:tplc="04150001" w:tentative="1">
      <w:start w:val="1"/>
      <w:numFmt w:val="bullet"/>
      <w:lvlText w:val=""/>
      <w:lvlJc w:val="left"/>
      <w:pPr>
        <w:ind w:left="3816" w:hanging="360"/>
      </w:pPr>
      <w:rPr>
        <w:rFonts w:ascii="Symbol" w:hAnsi="Symbol" w:hint="default"/>
      </w:rPr>
    </w:lvl>
    <w:lvl w:ilvl="4" w:tplc="04150003" w:tentative="1">
      <w:start w:val="1"/>
      <w:numFmt w:val="bullet"/>
      <w:lvlText w:val="o"/>
      <w:lvlJc w:val="left"/>
      <w:pPr>
        <w:ind w:left="4536" w:hanging="360"/>
      </w:pPr>
      <w:rPr>
        <w:rFonts w:ascii="Courier New" w:hAnsi="Courier New" w:cs="Courier New" w:hint="default"/>
      </w:rPr>
    </w:lvl>
    <w:lvl w:ilvl="5" w:tplc="04150005" w:tentative="1">
      <w:start w:val="1"/>
      <w:numFmt w:val="bullet"/>
      <w:lvlText w:val=""/>
      <w:lvlJc w:val="left"/>
      <w:pPr>
        <w:ind w:left="5256" w:hanging="360"/>
      </w:pPr>
      <w:rPr>
        <w:rFonts w:ascii="Wingdings" w:hAnsi="Wingdings" w:hint="default"/>
      </w:rPr>
    </w:lvl>
    <w:lvl w:ilvl="6" w:tplc="04150001" w:tentative="1">
      <w:start w:val="1"/>
      <w:numFmt w:val="bullet"/>
      <w:lvlText w:val=""/>
      <w:lvlJc w:val="left"/>
      <w:pPr>
        <w:ind w:left="5976" w:hanging="360"/>
      </w:pPr>
      <w:rPr>
        <w:rFonts w:ascii="Symbol" w:hAnsi="Symbol" w:hint="default"/>
      </w:rPr>
    </w:lvl>
    <w:lvl w:ilvl="7" w:tplc="04150003" w:tentative="1">
      <w:start w:val="1"/>
      <w:numFmt w:val="bullet"/>
      <w:lvlText w:val="o"/>
      <w:lvlJc w:val="left"/>
      <w:pPr>
        <w:ind w:left="6696" w:hanging="360"/>
      </w:pPr>
      <w:rPr>
        <w:rFonts w:ascii="Courier New" w:hAnsi="Courier New" w:cs="Courier New" w:hint="default"/>
      </w:rPr>
    </w:lvl>
    <w:lvl w:ilvl="8" w:tplc="04150005" w:tentative="1">
      <w:start w:val="1"/>
      <w:numFmt w:val="bullet"/>
      <w:lvlText w:val=""/>
      <w:lvlJc w:val="left"/>
      <w:pPr>
        <w:ind w:left="7416" w:hanging="360"/>
      </w:pPr>
      <w:rPr>
        <w:rFonts w:ascii="Wingdings" w:hAnsi="Wingdings" w:hint="default"/>
      </w:rPr>
    </w:lvl>
  </w:abstractNum>
  <w:abstractNum w:abstractNumId="3" w15:restartNumberingAfterBreak="0">
    <w:nsid w:val="0E946A09"/>
    <w:multiLevelType w:val="hybridMultilevel"/>
    <w:tmpl w:val="4ABEB2AE"/>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A2302D"/>
    <w:multiLevelType w:val="hybridMultilevel"/>
    <w:tmpl w:val="1E9CB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A10A18"/>
    <w:multiLevelType w:val="hybridMultilevel"/>
    <w:tmpl w:val="DD70C60C"/>
    <w:lvl w:ilvl="0" w:tplc="65AE3234">
      <w:start w:val="1"/>
      <w:numFmt w:val="decimal"/>
      <w:lvlText w:val="%1."/>
      <w:lvlJc w:val="left"/>
      <w:pPr>
        <w:ind w:left="1020" w:hanging="360"/>
      </w:pPr>
    </w:lvl>
    <w:lvl w:ilvl="1" w:tplc="66322C8E">
      <w:start w:val="1"/>
      <w:numFmt w:val="decimal"/>
      <w:lvlText w:val="%2."/>
      <w:lvlJc w:val="left"/>
      <w:pPr>
        <w:ind w:left="1020" w:hanging="360"/>
      </w:pPr>
    </w:lvl>
    <w:lvl w:ilvl="2" w:tplc="A9F6C412">
      <w:start w:val="1"/>
      <w:numFmt w:val="decimal"/>
      <w:lvlText w:val="%3."/>
      <w:lvlJc w:val="left"/>
      <w:pPr>
        <w:ind w:left="1020" w:hanging="360"/>
      </w:pPr>
    </w:lvl>
    <w:lvl w:ilvl="3" w:tplc="A1E45394">
      <w:start w:val="1"/>
      <w:numFmt w:val="decimal"/>
      <w:lvlText w:val="%4."/>
      <w:lvlJc w:val="left"/>
      <w:pPr>
        <w:ind w:left="1020" w:hanging="360"/>
      </w:pPr>
    </w:lvl>
    <w:lvl w:ilvl="4" w:tplc="CF26893E">
      <w:start w:val="1"/>
      <w:numFmt w:val="decimal"/>
      <w:lvlText w:val="%5."/>
      <w:lvlJc w:val="left"/>
      <w:pPr>
        <w:ind w:left="1020" w:hanging="360"/>
      </w:pPr>
    </w:lvl>
    <w:lvl w:ilvl="5" w:tplc="A04630E0">
      <w:start w:val="1"/>
      <w:numFmt w:val="decimal"/>
      <w:lvlText w:val="%6."/>
      <w:lvlJc w:val="left"/>
      <w:pPr>
        <w:ind w:left="1020" w:hanging="360"/>
      </w:pPr>
    </w:lvl>
    <w:lvl w:ilvl="6" w:tplc="7408C172">
      <w:start w:val="1"/>
      <w:numFmt w:val="decimal"/>
      <w:lvlText w:val="%7."/>
      <w:lvlJc w:val="left"/>
      <w:pPr>
        <w:ind w:left="1020" w:hanging="360"/>
      </w:pPr>
    </w:lvl>
    <w:lvl w:ilvl="7" w:tplc="B4BAE484">
      <w:start w:val="1"/>
      <w:numFmt w:val="decimal"/>
      <w:lvlText w:val="%8."/>
      <w:lvlJc w:val="left"/>
      <w:pPr>
        <w:ind w:left="1020" w:hanging="360"/>
      </w:pPr>
    </w:lvl>
    <w:lvl w:ilvl="8" w:tplc="4EB62FF0">
      <w:start w:val="1"/>
      <w:numFmt w:val="decimal"/>
      <w:lvlText w:val="%9."/>
      <w:lvlJc w:val="left"/>
      <w:pPr>
        <w:ind w:left="1020" w:hanging="360"/>
      </w:pPr>
    </w:lvl>
  </w:abstractNum>
  <w:abstractNum w:abstractNumId="6" w15:restartNumberingAfterBreak="0">
    <w:nsid w:val="1B3E4B22"/>
    <w:multiLevelType w:val="hybridMultilevel"/>
    <w:tmpl w:val="44EECA7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F143E2"/>
    <w:multiLevelType w:val="hybridMultilevel"/>
    <w:tmpl w:val="F2287FDC"/>
    <w:lvl w:ilvl="0" w:tplc="A1663904">
      <w:start w:val="1"/>
      <w:numFmt w:val="decimal"/>
      <w:lvlText w:val="%1."/>
      <w:lvlJc w:val="left"/>
      <w:pPr>
        <w:ind w:left="1020" w:hanging="360"/>
      </w:pPr>
    </w:lvl>
    <w:lvl w:ilvl="1" w:tplc="BA8E5DE6">
      <w:start w:val="1"/>
      <w:numFmt w:val="decimal"/>
      <w:lvlText w:val="%2."/>
      <w:lvlJc w:val="left"/>
      <w:pPr>
        <w:ind w:left="1020" w:hanging="360"/>
      </w:pPr>
    </w:lvl>
    <w:lvl w:ilvl="2" w:tplc="C5328140">
      <w:start w:val="1"/>
      <w:numFmt w:val="decimal"/>
      <w:lvlText w:val="%3."/>
      <w:lvlJc w:val="left"/>
      <w:pPr>
        <w:ind w:left="1020" w:hanging="360"/>
      </w:pPr>
    </w:lvl>
    <w:lvl w:ilvl="3" w:tplc="EA36CB2A">
      <w:start w:val="1"/>
      <w:numFmt w:val="decimal"/>
      <w:lvlText w:val="%4."/>
      <w:lvlJc w:val="left"/>
      <w:pPr>
        <w:ind w:left="1020" w:hanging="360"/>
      </w:pPr>
    </w:lvl>
    <w:lvl w:ilvl="4" w:tplc="A418C5F4">
      <w:start w:val="1"/>
      <w:numFmt w:val="decimal"/>
      <w:lvlText w:val="%5."/>
      <w:lvlJc w:val="left"/>
      <w:pPr>
        <w:ind w:left="1020" w:hanging="360"/>
      </w:pPr>
    </w:lvl>
    <w:lvl w:ilvl="5" w:tplc="97261BA8">
      <w:start w:val="1"/>
      <w:numFmt w:val="decimal"/>
      <w:lvlText w:val="%6."/>
      <w:lvlJc w:val="left"/>
      <w:pPr>
        <w:ind w:left="1020" w:hanging="360"/>
      </w:pPr>
    </w:lvl>
    <w:lvl w:ilvl="6" w:tplc="66F0877A">
      <w:start w:val="1"/>
      <w:numFmt w:val="decimal"/>
      <w:lvlText w:val="%7."/>
      <w:lvlJc w:val="left"/>
      <w:pPr>
        <w:ind w:left="1020" w:hanging="360"/>
      </w:pPr>
    </w:lvl>
    <w:lvl w:ilvl="7" w:tplc="CE321328">
      <w:start w:val="1"/>
      <w:numFmt w:val="decimal"/>
      <w:lvlText w:val="%8."/>
      <w:lvlJc w:val="left"/>
      <w:pPr>
        <w:ind w:left="1020" w:hanging="360"/>
      </w:pPr>
    </w:lvl>
    <w:lvl w:ilvl="8" w:tplc="363AAB80">
      <w:start w:val="1"/>
      <w:numFmt w:val="decimal"/>
      <w:lvlText w:val="%9."/>
      <w:lvlJc w:val="left"/>
      <w:pPr>
        <w:ind w:left="1020" w:hanging="360"/>
      </w:pPr>
    </w:lvl>
  </w:abstractNum>
  <w:abstractNum w:abstractNumId="8" w15:restartNumberingAfterBreak="0">
    <w:nsid w:val="3C2A4949"/>
    <w:multiLevelType w:val="hybridMultilevel"/>
    <w:tmpl w:val="539011F4"/>
    <w:lvl w:ilvl="0" w:tplc="680E6372">
      <w:start w:val="1"/>
      <w:numFmt w:val="bullet"/>
      <w:lvlText w:val=""/>
      <w:lvlJc w:val="left"/>
      <w:pPr>
        <w:ind w:left="1656" w:hanging="360"/>
      </w:pPr>
      <w:rPr>
        <w:rFonts w:ascii="Symbol" w:hAnsi="Symbol" w:hint="default"/>
      </w:rPr>
    </w:lvl>
    <w:lvl w:ilvl="1" w:tplc="04150003" w:tentative="1">
      <w:start w:val="1"/>
      <w:numFmt w:val="bullet"/>
      <w:lvlText w:val="o"/>
      <w:lvlJc w:val="left"/>
      <w:pPr>
        <w:ind w:left="2376" w:hanging="360"/>
      </w:pPr>
      <w:rPr>
        <w:rFonts w:ascii="Courier New" w:hAnsi="Courier New" w:cs="Courier New" w:hint="default"/>
      </w:rPr>
    </w:lvl>
    <w:lvl w:ilvl="2" w:tplc="04150005" w:tentative="1">
      <w:start w:val="1"/>
      <w:numFmt w:val="bullet"/>
      <w:lvlText w:val=""/>
      <w:lvlJc w:val="left"/>
      <w:pPr>
        <w:ind w:left="3096" w:hanging="360"/>
      </w:pPr>
      <w:rPr>
        <w:rFonts w:ascii="Wingdings" w:hAnsi="Wingdings" w:hint="default"/>
      </w:rPr>
    </w:lvl>
    <w:lvl w:ilvl="3" w:tplc="04150001" w:tentative="1">
      <w:start w:val="1"/>
      <w:numFmt w:val="bullet"/>
      <w:lvlText w:val=""/>
      <w:lvlJc w:val="left"/>
      <w:pPr>
        <w:ind w:left="3816" w:hanging="360"/>
      </w:pPr>
      <w:rPr>
        <w:rFonts w:ascii="Symbol" w:hAnsi="Symbol" w:hint="default"/>
      </w:rPr>
    </w:lvl>
    <w:lvl w:ilvl="4" w:tplc="04150003" w:tentative="1">
      <w:start w:val="1"/>
      <w:numFmt w:val="bullet"/>
      <w:lvlText w:val="o"/>
      <w:lvlJc w:val="left"/>
      <w:pPr>
        <w:ind w:left="4536" w:hanging="360"/>
      </w:pPr>
      <w:rPr>
        <w:rFonts w:ascii="Courier New" w:hAnsi="Courier New" w:cs="Courier New" w:hint="default"/>
      </w:rPr>
    </w:lvl>
    <w:lvl w:ilvl="5" w:tplc="04150005" w:tentative="1">
      <w:start w:val="1"/>
      <w:numFmt w:val="bullet"/>
      <w:lvlText w:val=""/>
      <w:lvlJc w:val="left"/>
      <w:pPr>
        <w:ind w:left="5256" w:hanging="360"/>
      </w:pPr>
      <w:rPr>
        <w:rFonts w:ascii="Wingdings" w:hAnsi="Wingdings" w:hint="default"/>
      </w:rPr>
    </w:lvl>
    <w:lvl w:ilvl="6" w:tplc="04150001" w:tentative="1">
      <w:start w:val="1"/>
      <w:numFmt w:val="bullet"/>
      <w:lvlText w:val=""/>
      <w:lvlJc w:val="left"/>
      <w:pPr>
        <w:ind w:left="5976" w:hanging="360"/>
      </w:pPr>
      <w:rPr>
        <w:rFonts w:ascii="Symbol" w:hAnsi="Symbol" w:hint="default"/>
      </w:rPr>
    </w:lvl>
    <w:lvl w:ilvl="7" w:tplc="04150003" w:tentative="1">
      <w:start w:val="1"/>
      <w:numFmt w:val="bullet"/>
      <w:lvlText w:val="o"/>
      <w:lvlJc w:val="left"/>
      <w:pPr>
        <w:ind w:left="6696" w:hanging="360"/>
      </w:pPr>
      <w:rPr>
        <w:rFonts w:ascii="Courier New" w:hAnsi="Courier New" w:cs="Courier New" w:hint="default"/>
      </w:rPr>
    </w:lvl>
    <w:lvl w:ilvl="8" w:tplc="04150005" w:tentative="1">
      <w:start w:val="1"/>
      <w:numFmt w:val="bullet"/>
      <w:lvlText w:val=""/>
      <w:lvlJc w:val="left"/>
      <w:pPr>
        <w:ind w:left="7416" w:hanging="360"/>
      </w:pPr>
      <w:rPr>
        <w:rFonts w:ascii="Wingdings" w:hAnsi="Wingdings" w:hint="default"/>
      </w:rPr>
    </w:lvl>
  </w:abstractNum>
  <w:abstractNum w:abstractNumId="9" w15:restartNumberingAfterBreak="0">
    <w:nsid w:val="416B6F47"/>
    <w:multiLevelType w:val="hybridMultilevel"/>
    <w:tmpl w:val="B19E6C9E"/>
    <w:lvl w:ilvl="0" w:tplc="680E6372">
      <w:start w:val="1"/>
      <w:numFmt w:val="bullet"/>
      <w:lvlText w:val=""/>
      <w:lvlJc w:val="left"/>
      <w:pPr>
        <w:ind w:left="1656" w:hanging="360"/>
      </w:pPr>
      <w:rPr>
        <w:rFonts w:ascii="Symbol" w:hAnsi="Symbol" w:hint="default"/>
      </w:rPr>
    </w:lvl>
    <w:lvl w:ilvl="1" w:tplc="04150003" w:tentative="1">
      <w:start w:val="1"/>
      <w:numFmt w:val="bullet"/>
      <w:lvlText w:val="o"/>
      <w:lvlJc w:val="left"/>
      <w:pPr>
        <w:ind w:left="2376" w:hanging="360"/>
      </w:pPr>
      <w:rPr>
        <w:rFonts w:ascii="Courier New" w:hAnsi="Courier New" w:cs="Courier New" w:hint="default"/>
      </w:rPr>
    </w:lvl>
    <w:lvl w:ilvl="2" w:tplc="04150005" w:tentative="1">
      <w:start w:val="1"/>
      <w:numFmt w:val="bullet"/>
      <w:lvlText w:val=""/>
      <w:lvlJc w:val="left"/>
      <w:pPr>
        <w:ind w:left="3096" w:hanging="360"/>
      </w:pPr>
      <w:rPr>
        <w:rFonts w:ascii="Wingdings" w:hAnsi="Wingdings" w:hint="default"/>
      </w:rPr>
    </w:lvl>
    <w:lvl w:ilvl="3" w:tplc="04150001" w:tentative="1">
      <w:start w:val="1"/>
      <w:numFmt w:val="bullet"/>
      <w:lvlText w:val=""/>
      <w:lvlJc w:val="left"/>
      <w:pPr>
        <w:ind w:left="3816" w:hanging="360"/>
      </w:pPr>
      <w:rPr>
        <w:rFonts w:ascii="Symbol" w:hAnsi="Symbol" w:hint="default"/>
      </w:rPr>
    </w:lvl>
    <w:lvl w:ilvl="4" w:tplc="04150003" w:tentative="1">
      <w:start w:val="1"/>
      <w:numFmt w:val="bullet"/>
      <w:lvlText w:val="o"/>
      <w:lvlJc w:val="left"/>
      <w:pPr>
        <w:ind w:left="4536" w:hanging="360"/>
      </w:pPr>
      <w:rPr>
        <w:rFonts w:ascii="Courier New" w:hAnsi="Courier New" w:cs="Courier New" w:hint="default"/>
      </w:rPr>
    </w:lvl>
    <w:lvl w:ilvl="5" w:tplc="04150005" w:tentative="1">
      <w:start w:val="1"/>
      <w:numFmt w:val="bullet"/>
      <w:lvlText w:val=""/>
      <w:lvlJc w:val="left"/>
      <w:pPr>
        <w:ind w:left="5256" w:hanging="360"/>
      </w:pPr>
      <w:rPr>
        <w:rFonts w:ascii="Wingdings" w:hAnsi="Wingdings" w:hint="default"/>
      </w:rPr>
    </w:lvl>
    <w:lvl w:ilvl="6" w:tplc="04150001" w:tentative="1">
      <w:start w:val="1"/>
      <w:numFmt w:val="bullet"/>
      <w:lvlText w:val=""/>
      <w:lvlJc w:val="left"/>
      <w:pPr>
        <w:ind w:left="5976" w:hanging="360"/>
      </w:pPr>
      <w:rPr>
        <w:rFonts w:ascii="Symbol" w:hAnsi="Symbol" w:hint="default"/>
      </w:rPr>
    </w:lvl>
    <w:lvl w:ilvl="7" w:tplc="04150003" w:tentative="1">
      <w:start w:val="1"/>
      <w:numFmt w:val="bullet"/>
      <w:lvlText w:val="o"/>
      <w:lvlJc w:val="left"/>
      <w:pPr>
        <w:ind w:left="6696" w:hanging="360"/>
      </w:pPr>
      <w:rPr>
        <w:rFonts w:ascii="Courier New" w:hAnsi="Courier New" w:cs="Courier New" w:hint="default"/>
      </w:rPr>
    </w:lvl>
    <w:lvl w:ilvl="8" w:tplc="04150005" w:tentative="1">
      <w:start w:val="1"/>
      <w:numFmt w:val="bullet"/>
      <w:lvlText w:val=""/>
      <w:lvlJc w:val="left"/>
      <w:pPr>
        <w:ind w:left="7416" w:hanging="360"/>
      </w:pPr>
      <w:rPr>
        <w:rFonts w:ascii="Wingdings" w:hAnsi="Wingdings" w:hint="default"/>
      </w:rPr>
    </w:lvl>
  </w:abstractNum>
  <w:abstractNum w:abstractNumId="10" w15:restartNumberingAfterBreak="0">
    <w:nsid w:val="44FE0C72"/>
    <w:multiLevelType w:val="hybridMultilevel"/>
    <w:tmpl w:val="54D25282"/>
    <w:lvl w:ilvl="0" w:tplc="ADFAC1E2">
      <w:start w:val="1"/>
      <w:numFmt w:val="bullet"/>
      <w:lvlText w:val=""/>
      <w:lvlJc w:val="left"/>
      <w:pPr>
        <w:ind w:left="1020" w:hanging="360"/>
      </w:pPr>
      <w:rPr>
        <w:rFonts w:ascii="Symbol" w:hAnsi="Symbol"/>
      </w:rPr>
    </w:lvl>
    <w:lvl w:ilvl="1" w:tplc="AEBAB712">
      <w:start w:val="1"/>
      <w:numFmt w:val="bullet"/>
      <w:lvlText w:val=""/>
      <w:lvlJc w:val="left"/>
      <w:pPr>
        <w:ind w:left="1020" w:hanging="360"/>
      </w:pPr>
      <w:rPr>
        <w:rFonts w:ascii="Symbol" w:hAnsi="Symbol"/>
      </w:rPr>
    </w:lvl>
    <w:lvl w:ilvl="2" w:tplc="CD8291CA">
      <w:start w:val="1"/>
      <w:numFmt w:val="bullet"/>
      <w:lvlText w:val=""/>
      <w:lvlJc w:val="left"/>
      <w:pPr>
        <w:ind w:left="1020" w:hanging="360"/>
      </w:pPr>
      <w:rPr>
        <w:rFonts w:ascii="Symbol" w:hAnsi="Symbol"/>
      </w:rPr>
    </w:lvl>
    <w:lvl w:ilvl="3" w:tplc="679C4B8E">
      <w:start w:val="1"/>
      <w:numFmt w:val="bullet"/>
      <w:lvlText w:val=""/>
      <w:lvlJc w:val="left"/>
      <w:pPr>
        <w:ind w:left="1020" w:hanging="360"/>
      </w:pPr>
      <w:rPr>
        <w:rFonts w:ascii="Symbol" w:hAnsi="Symbol"/>
      </w:rPr>
    </w:lvl>
    <w:lvl w:ilvl="4" w:tplc="15C0AB02">
      <w:start w:val="1"/>
      <w:numFmt w:val="bullet"/>
      <w:lvlText w:val=""/>
      <w:lvlJc w:val="left"/>
      <w:pPr>
        <w:ind w:left="1020" w:hanging="360"/>
      </w:pPr>
      <w:rPr>
        <w:rFonts w:ascii="Symbol" w:hAnsi="Symbol"/>
      </w:rPr>
    </w:lvl>
    <w:lvl w:ilvl="5" w:tplc="EA88EDCC">
      <w:start w:val="1"/>
      <w:numFmt w:val="bullet"/>
      <w:lvlText w:val=""/>
      <w:lvlJc w:val="left"/>
      <w:pPr>
        <w:ind w:left="1020" w:hanging="360"/>
      </w:pPr>
      <w:rPr>
        <w:rFonts w:ascii="Symbol" w:hAnsi="Symbol"/>
      </w:rPr>
    </w:lvl>
    <w:lvl w:ilvl="6" w:tplc="491AE49C">
      <w:start w:val="1"/>
      <w:numFmt w:val="bullet"/>
      <w:lvlText w:val=""/>
      <w:lvlJc w:val="left"/>
      <w:pPr>
        <w:ind w:left="1020" w:hanging="360"/>
      </w:pPr>
      <w:rPr>
        <w:rFonts w:ascii="Symbol" w:hAnsi="Symbol"/>
      </w:rPr>
    </w:lvl>
    <w:lvl w:ilvl="7" w:tplc="CE369726">
      <w:start w:val="1"/>
      <w:numFmt w:val="bullet"/>
      <w:lvlText w:val=""/>
      <w:lvlJc w:val="left"/>
      <w:pPr>
        <w:ind w:left="1020" w:hanging="360"/>
      </w:pPr>
      <w:rPr>
        <w:rFonts w:ascii="Symbol" w:hAnsi="Symbol"/>
      </w:rPr>
    </w:lvl>
    <w:lvl w:ilvl="8" w:tplc="1CECE6BC">
      <w:start w:val="1"/>
      <w:numFmt w:val="bullet"/>
      <w:lvlText w:val=""/>
      <w:lvlJc w:val="left"/>
      <w:pPr>
        <w:ind w:left="1020" w:hanging="360"/>
      </w:pPr>
      <w:rPr>
        <w:rFonts w:ascii="Symbol" w:hAnsi="Symbol"/>
      </w:rPr>
    </w:lvl>
  </w:abstractNum>
  <w:abstractNum w:abstractNumId="11" w15:restartNumberingAfterBreak="0">
    <w:nsid w:val="45EC41B2"/>
    <w:multiLevelType w:val="hybridMultilevel"/>
    <w:tmpl w:val="04B02F28"/>
    <w:lvl w:ilvl="0" w:tplc="75EC3AA4">
      <w:start w:val="1"/>
      <w:numFmt w:val="decimal"/>
      <w:lvlText w:val="%1."/>
      <w:lvlJc w:val="left"/>
      <w:pPr>
        <w:ind w:left="1360" w:hanging="360"/>
      </w:pPr>
    </w:lvl>
    <w:lvl w:ilvl="1" w:tplc="082C0462">
      <w:start w:val="1"/>
      <w:numFmt w:val="decimal"/>
      <w:lvlText w:val="%2."/>
      <w:lvlJc w:val="left"/>
      <w:pPr>
        <w:ind w:left="1360" w:hanging="360"/>
      </w:pPr>
    </w:lvl>
    <w:lvl w:ilvl="2" w:tplc="7AEE8DE0">
      <w:start w:val="1"/>
      <w:numFmt w:val="decimal"/>
      <w:lvlText w:val="%3."/>
      <w:lvlJc w:val="left"/>
      <w:pPr>
        <w:ind w:left="1360" w:hanging="360"/>
      </w:pPr>
    </w:lvl>
    <w:lvl w:ilvl="3" w:tplc="3BFA6356">
      <w:start w:val="1"/>
      <w:numFmt w:val="decimal"/>
      <w:lvlText w:val="%4."/>
      <w:lvlJc w:val="left"/>
      <w:pPr>
        <w:ind w:left="1360" w:hanging="360"/>
      </w:pPr>
    </w:lvl>
    <w:lvl w:ilvl="4" w:tplc="62E2128A">
      <w:start w:val="1"/>
      <w:numFmt w:val="decimal"/>
      <w:lvlText w:val="%5."/>
      <w:lvlJc w:val="left"/>
      <w:pPr>
        <w:ind w:left="1360" w:hanging="360"/>
      </w:pPr>
    </w:lvl>
    <w:lvl w:ilvl="5" w:tplc="7EBEBAD4">
      <w:start w:val="1"/>
      <w:numFmt w:val="decimal"/>
      <w:lvlText w:val="%6."/>
      <w:lvlJc w:val="left"/>
      <w:pPr>
        <w:ind w:left="1360" w:hanging="360"/>
      </w:pPr>
    </w:lvl>
    <w:lvl w:ilvl="6" w:tplc="C7EE91F0">
      <w:start w:val="1"/>
      <w:numFmt w:val="decimal"/>
      <w:lvlText w:val="%7."/>
      <w:lvlJc w:val="left"/>
      <w:pPr>
        <w:ind w:left="1360" w:hanging="360"/>
      </w:pPr>
    </w:lvl>
    <w:lvl w:ilvl="7" w:tplc="4EAC8688">
      <w:start w:val="1"/>
      <w:numFmt w:val="decimal"/>
      <w:lvlText w:val="%8."/>
      <w:lvlJc w:val="left"/>
      <w:pPr>
        <w:ind w:left="1360" w:hanging="360"/>
      </w:pPr>
    </w:lvl>
    <w:lvl w:ilvl="8" w:tplc="6F16413C">
      <w:start w:val="1"/>
      <w:numFmt w:val="decimal"/>
      <w:lvlText w:val="%9."/>
      <w:lvlJc w:val="left"/>
      <w:pPr>
        <w:ind w:left="1360" w:hanging="360"/>
      </w:pPr>
    </w:lvl>
  </w:abstractNum>
  <w:abstractNum w:abstractNumId="12" w15:restartNumberingAfterBreak="0">
    <w:nsid w:val="4F180BFD"/>
    <w:multiLevelType w:val="hybridMultilevel"/>
    <w:tmpl w:val="378C747C"/>
    <w:lvl w:ilvl="0" w:tplc="680E6372">
      <w:start w:val="1"/>
      <w:numFmt w:val="bullet"/>
      <w:lvlText w:val=""/>
      <w:lvlJc w:val="left"/>
      <w:pPr>
        <w:ind w:left="1655" w:hanging="360"/>
      </w:pPr>
      <w:rPr>
        <w:rFonts w:ascii="Symbol" w:hAnsi="Symbol" w:hint="default"/>
      </w:rPr>
    </w:lvl>
    <w:lvl w:ilvl="1" w:tplc="04150003" w:tentative="1">
      <w:start w:val="1"/>
      <w:numFmt w:val="bullet"/>
      <w:lvlText w:val="o"/>
      <w:lvlJc w:val="left"/>
      <w:pPr>
        <w:ind w:left="2375" w:hanging="360"/>
      </w:pPr>
      <w:rPr>
        <w:rFonts w:ascii="Courier New" w:hAnsi="Courier New" w:cs="Courier New" w:hint="default"/>
      </w:rPr>
    </w:lvl>
    <w:lvl w:ilvl="2" w:tplc="04150005" w:tentative="1">
      <w:start w:val="1"/>
      <w:numFmt w:val="bullet"/>
      <w:lvlText w:val=""/>
      <w:lvlJc w:val="left"/>
      <w:pPr>
        <w:ind w:left="3095" w:hanging="360"/>
      </w:pPr>
      <w:rPr>
        <w:rFonts w:ascii="Wingdings" w:hAnsi="Wingdings" w:hint="default"/>
      </w:rPr>
    </w:lvl>
    <w:lvl w:ilvl="3" w:tplc="04150001" w:tentative="1">
      <w:start w:val="1"/>
      <w:numFmt w:val="bullet"/>
      <w:lvlText w:val=""/>
      <w:lvlJc w:val="left"/>
      <w:pPr>
        <w:ind w:left="3815" w:hanging="360"/>
      </w:pPr>
      <w:rPr>
        <w:rFonts w:ascii="Symbol" w:hAnsi="Symbol" w:hint="default"/>
      </w:rPr>
    </w:lvl>
    <w:lvl w:ilvl="4" w:tplc="04150003" w:tentative="1">
      <w:start w:val="1"/>
      <w:numFmt w:val="bullet"/>
      <w:lvlText w:val="o"/>
      <w:lvlJc w:val="left"/>
      <w:pPr>
        <w:ind w:left="4535" w:hanging="360"/>
      </w:pPr>
      <w:rPr>
        <w:rFonts w:ascii="Courier New" w:hAnsi="Courier New" w:cs="Courier New" w:hint="default"/>
      </w:rPr>
    </w:lvl>
    <w:lvl w:ilvl="5" w:tplc="04150005" w:tentative="1">
      <w:start w:val="1"/>
      <w:numFmt w:val="bullet"/>
      <w:lvlText w:val=""/>
      <w:lvlJc w:val="left"/>
      <w:pPr>
        <w:ind w:left="5255" w:hanging="360"/>
      </w:pPr>
      <w:rPr>
        <w:rFonts w:ascii="Wingdings" w:hAnsi="Wingdings" w:hint="default"/>
      </w:rPr>
    </w:lvl>
    <w:lvl w:ilvl="6" w:tplc="04150001" w:tentative="1">
      <w:start w:val="1"/>
      <w:numFmt w:val="bullet"/>
      <w:lvlText w:val=""/>
      <w:lvlJc w:val="left"/>
      <w:pPr>
        <w:ind w:left="5975" w:hanging="360"/>
      </w:pPr>
      <w:rPr>
        <w:rFonts w:ascii="Symbol" w:hAnsi="Symbol" w:hint="default"/>
      </w:rPr>
    </w:lvl>
    <w:lvl w:ilvl="7" w:tplc="04150003" w:tentative="1">
      <w:start w:val="1"/>
      <w:numFmt w:val="bullet"/>
      <w:lvlText w:val="o"/>
      <w:lvlJc w:val="left"/>
      <w:pPr>
        <w:ind w:left="6695" w:hanging="360"/>
      </w:pPr>
      <w:rPr>
        <w:rFonts w:ascii="Courier New" w:hAnsi="Courier New" w:cs="Courier New" w:hint="default"/>
      </w:rPr>
    </w:lvl>
    <w:lvl w:ilvl="8" w:tplc="04150005" w:tentative="1">
      <w:start w:val="1"/>
      <w:numFmt w:val="bullet"/>
      <w:lvlText w:val=""/>
      <w:lvlJc w:val="left"/>
      <w:pPr>
        <w:ind w:left="7415" w:hanging="360"/>
      </w:pPr>
      <w:rPr>
        <w:rFonts w:ascii="Wingdings" w:hAnsi="Wingdings" w:hint="default"/>
      </w:rPr>
    </w:lvl>
  </w:abstractNum>
  <w:abstractNum w:abstractNumId="13" w15:restartNumberingAfterBreak="0">
    <w:nsid w:val="4FB75D60"/>
    <w:multiLevelType w:val="hybridMultilevel"/>
    <w:tmpl w:val="D646EE0C"/>
    <w:lvl w:ilvl="0" w:tplc="295E589A">
      <w:start w:val="1"/>
      <w:numFmt w:val="decimal"/>
      <w:lvlText w:val="%1."/>
      <w:lvlJc w:val="left"/>
      <w:pPr>
        <w:ind w:left="405" w:hanging="360"/>
      </w:pPr>
      <w:rPr>
        <w:rFonts w:hint="default"/>
        <w:color w:val="000099"/>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4" w15:restartNumberingAfterBreak="0">
    <w:nsid w:val="50CA2209"/>
    <w:multiLevelType w:val="hybridMultilevel"/>
    <w:tmpl w:val="1E9CB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BF58E7"/>
    <w:multiLevelType w:val="hybridMultilevel"/>
    <w:tmpl w:val="AADA176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6" w15:restartNumberingAfterBreak="0">
    <w:nsid w:val="5ADB3D9C"/>
    <w:multiLevelType w:val="hybridMultilevel"/>
    <w:tmpl w:val="28F25368"/>
    <w:lvl w:ilvl="0" w:tplc="34F4CDD2">
      <w:start w:val="1"/>
      <w:numFmt w:val="decimal"/>
      <w:lvlText w:val="%1."/>
      <w:lvlJc w:val="left"/>
      <w:pPr>
        <w:ind w:left="405" w:hanging="360"/>
      </w:pPr>
      <w:rPr>
        <w:rFonts w:ascii="Calibri" w:eastAsia="Times New Roman" w:hAnsi="Calibri" w:cs="Calibri"/>
        <w:color w:val="000099"/>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7" w15:restartNumberingAfterBreak="0">
    <w:nsid w:val="63864795"/>
    <w:multiLevelType w:val="hybridMultilevel"/>
    <w:tmpl w:val="AC105A34"/>
    <w:lvl w:ilvl="0" w:tplc="680E6372">
      <w:start w:val="1"/>
      <w:numFmt w:val="bullet"/>
      <w:lvlText w:val=""/>
      <w:lvlJc w:val="left"/>
      <w:pPr>
        <w:ind w:left="1656" w:hanging="360"/>
      </w:pPr>
      <w:rPr>
        <w:rFonts w:ascii="Symbol" w:hAnsi="Symbol" w:hint="default"/>
      </w:rPr>
    </w:lvl>
    <w:lvl w:ilvl="1" w:tplc="04150003" w:tentative="1">
      <w:start w:val="1"/>
      <w:numFmt w:val="bullet"/>
      <w:lvlText w:val="o"/>
      <w:lvlJc w:val="left"/>
      <w:pPr>
        <w:ind w:left="2376" w:hanging="360"/>
      </w:pPr>
      <w:rPr>
        <w:rFonts w:ascii="Courier New" w:hAnsi="Courier New" w:cs="Courier New" w:hint="default"/>
      </w:rPr>
    </w:lvl>
    <w:lvl w:ilvl="2" w:tplc="04150005" w:tentative="1">
      <w:start w:val="1"/>
      <w:numFmt w:val="bullet"/>
      <w:lvlText w:val=""/>
      <w:lvlJc w:val="left"/>
      <w:pPr>
        <w:ind w:left="3096" w:hanging="360"/>
      </w:pPr>
      <w:rPr>
        <w:rFonts w:ascii="Wingdings" w:hAnsi="Wingdings" w:hint="default"/>
      </w:rPr>
    </w:lvl>
    <w:lvl w:ilvl="3" w:tplc="04150001" w:tentative="1">
      <w:start w:val="1"/>
      <w:numFmt w:val="bullet"/>
      <w:lvlText w:val=""/>
      <w:lvlJc w:val="left"/>
      <w:pPr>
        <w:ind w:left="3816" w:hanging="360"/>
      </w:pPr>
      <w:rPr>
        <w:rFonts w:ascii="Symbol" w:hAnsi="Symbol" w:hint="default"/>
      </w:rPr>
    </w:lvl>
    <w:lvl w:ilvl="4" w:tplc="04150003" w:tentative="1">
      <w:start w:val="1"/>
      <w:numFmt w:val="bullet"/>
      <w:lvlText w:val="o"/>
      <w:lvlJc w:val="left"/>
      <w:pPr>
        <w:ind w:left="4536" w:hanging="360"/>
      </w:pPr>
      <w:rPr>
        <w:rFonts w:ascii="Courier New" w:hAnsi="Courier New" w:cs="Courier New" w:hint="default"/>
      </w:rPr>
    </w:lvl>
    <w:lvl w:ilvl="5" w:tplc="04150005" w:tentative="1">
      <w:start w:val="1"/>
      <w:numFmt w:val="bullet"/>
      <w:lvlText w:val=""/>
      <w:lvlJc w:val="left"/>
      <w:pPr>
        <w:ind w:left="5256" w:hanging="360"/>
      </w:pPr>
      <w:rPr>
        <w:rFonts w:ascii="Wingdings" w:hAnsi="Wingdings" w:hint="default"/>
      </w:rPr>
    </w:lvl>
    <w:lvl w:ilvl="6" w:tplc="04150001" w:tentative="1">
      <w:start w:val="1"/>
      <w:numFmt w:val="bullet"/>
      <w:lvlText w:val=""/>
      <w:lvlJc w:val="left"/>
      <w:pPr>
        <w:ind w:left="5976" w:hanging="360"/>
      </w:pPr>
      <w:rPr>
        <w:rFonts w:ascii="Symbol" w:hAnsi="Symbol" w:hint="default"/>
      </w:rPr>
    </w:lvl>
    <w:lvl w:ilvl="7" w:tplc="04150003" w:tentative="1">
      <w:start w:val="1"/>
      <w:numFmt w:val="bullet"/>
      <w:lvlText w:val="o"/>
      <w:lvlJc w:val="left"/>
      <w:pPr>
        <w:ind w:left="6696" w:hanging="360"/>
      </w:pPr>
      <w:rPr>
        <w:rFonts w:ascii="Courier New" w:hAnsi="Courier New" w:cs="Courier New" w:hint="default"/>
      </w:rPr>
    </w:lvl>
    <w:lvl w:ilvl="8" w:tplc="04150005" w:tentative="1">
      <w:start w:val="1"/>
      <w:numFmt w:val="bullet"/>
      <w:lvlText w:val=""/>
      <w:lvlJc w:val="left"/>
      <w:pPr>
        <w:ind w:left="7416" w:hanging="360"/>
      </w:pPr>
      <w:rPr>
        <w:rFonts w:ascii="Wingdings" w:hAnsi="Wingdings" w:hint="default"/>
      </w:rPr>
    </w:lvl>
  </w:abstractNum>
  <w:abstractNum w:abstractNumId="18" w15:restartNumberingAfterBreak="0">
    <w:nsid w:val="722C4940"/>
    <w:multiLevelType w:val="hybridMultilevel"/>
    <w:tmpl w:val="CB307178"/>
    <w:lvl w:ilvl="0" w:tplc="837CD08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 w15:restartNumberingAfterBreak="0">
    <w:nsid w:val="75341E52"/>
    <w:multiLevelType w:val="hybridMultilevel"/>
    <w:tmpl w:val="F0F21D06"/>
    <w:lvl w:ilvl="0" w:tplc="FD124C6C">
      <w:start w:val="4"/>
      <w:numFmt w:val="decimal"/>
      <w:lvlText w:val="%1."/>
      <w:lvlJc w:val="left"/>
      <w:pPr>
        <w:ind w:left="405" w:hanging="360"/>
      </w:pPr>
      <w:rPr>
        <w:rFonts w:hint="default"/>
        <w:color w:val="00009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6D01BE"/>
    <w:multiLevelType w:val="hybridMultilevel"/>
    <w:tmpl w:val="1EDEABD0"/>
    <w:lvl w:ilvl="0" w:tplc="B95449BA">
      <w:start w:val="1"/>
      <w:numFmt w:val="bullet"/>
      <w:lvlText w:val=""/>
      <w:lvlJc w:val="left"/>
      <w:pPr>
        <w:ind w:left="1020" w:hanging="360"/>
      </w:pPr>
      <w:rPr>
        <w:rFonts w:ascii="Symbol" w:hAnsi="Symbol"/>
      </w:rPr>
    </w:lvl>
    <w:lvl w:ilvl="1" w:tplc="E534B832">
      <w:start w:val="1"/>
      <w:numFmt w:val="bullet"/>
      <w:lvlText w:val=""/>
      <w:lvlJc w:val="left"/>
      <w:pPr>
        <w:ind w:left="1020" w:hanging="360"/>
      </w:pPr>
      <w:rPr>
        <w:rFonts w:ascii="Symbol" w:hAnsi="Symbol"/>
      </w:rPr>
    </w:lvl>
    <w:lvl w:ilvl="2" w:tplc="D6F29AA4">
      <w:start w:val="1"/>
      <w:numFmt w:val="bullet"/>
      <w:lvlText w:val=""/>
      <w:lvlJc w:val="left"/>
      <w:pPr>
        <w:ind w:left="1020" w:hanging="360"/>
      </w:pPr>
      <w:rPr>
        <w:rFonts w:ascii="Symbol" w:hAnsi="Symbol"/>
      </w:rPr>
    </w:lvl>
    <w:lvl w:ilvl="3" w:tplc="EA16E26A">
      <w:start w:val="1"/>
      <w:numFmt w:val="bullet"/>
      <w:lvlText w:val=""/>
      <w:lvlJc w:val="left"/>
      <w:pPr>
        <w:ind w:left="1020" w:hanging="360"/>
      </w:pPr>
      <w:rPr>
        <w:rFonts w:ascii="Symbol" w:hAnsi="Symbol"/>
      </w:rPr>
    </w:lvl>
    <w:lvl w:ilvl="4" w:tplc="ABBA86F0">
      <w:start w:val="1"/>
      <w:numFmt w:val="bullet"/>
      <w:lvlText w:val=""/>
      <w:lvlJc w:val="left"/>
      <w:pPr>
        <w:ind w:left="1020" w:hanging="360"/>
      </w:pPr>
      <w:rPr>
        <w:rFonts w:ascii="Symbol" w:hAnsi="Symbol"/>
      </w:rPr>
    </w:lvl>
    <w:lvl w:ilvl="5" w:tplc="0DB4FB84">
      <w:start w:val="1"/>
      <w:numFmt w:val="bullet"/>
      <w:lvlText w:val=""/>
      <w:lvlJc w:val="left"/>
      <w:pPr>
        <w:ind w:left="1020" w:hanging="360"/>
      </w:pPr>
      <w:rPr>
        <w:rFonts w:ascii="Symbol" w:hAnsi="Symbol"/>
      </w:rPr>
    </w:lvl>
    <w:lvl w:ilvl="6" w:tplc="9D36CCF2">
      <w:start w:val="1"/>
      <w:numFmt w:val="bullet"/>
      <w:lvlText w:val=""/>
      <w:lvlJc w:val="left"/>
      <w:pPr>
        <w:ind w:left="1020" w:hanging="360"/>
      </w:pPr>
      <w:rPr>
        <w:rFonts w:ascii="Symbol" w:hAnsi="Symbol"/>
      </w:rPr>
    </w:lvl>
    <w:lvl w:ilvl="7" w:tplc="0472F0BA">
      <w:start w:val="1"/>
      <w:numFmt w:val="bullet"/>
      <w:lvlText w:val=""/>
      <w:lvlJc w:val="left"/>
      <w:pPr>
        <w:ind w:left="1020" w:hanging="360"/>
      </w:pPr>
      <w:rPr>
        <w:rFonts w:ascii="Symbol" w:hAnsi="Symbol"/>
      </w:rPr>
    </w:lvl>
    <w:lvl w:ilvl="8" w:tplc="A0BA9718">
      <w:start w:val="1"/>
      <w:numFmt w:val="bullet"/>
      <w:lvlText w:val=""/>
      <w:lvlJc w:val="left"/>
      <w:pPr>
        <w:ind w:left="1020" w:hanging="360"/>
      </w:pPr>
      <w:rPr>
        <w:rFonts w:ascii="Symbol" w:hAnsi="Symbol"/>
      </w:rPr>
    </w:lvl>
  </w:abstractNum>
  <w:num w:numId="1" w16cid:durableId="2120878227">
    <w:abstractNumId w:val="15"/>
  </w:num>
  <w:num w:numId="2" w16cid:durableId="92167163">
    <w:abstractNumId w:val="16"/>
  </w:num>
  <w:num w:numId="3" w16cid:durableId="8332984">
    <w:abstractNumId w:val="13"/>
  </w:num>
  <w:num w:numId="4" w16cid:durableId="354503490">
    <w:abstractNumId w:val="19"/>
  </w:num>
  <w:num w:numId="5" w16cid:durableId="1439329927">
    <w:abstractNumId w:val="0"/>
  </w:num>
  <w:num w:numId="6" w16cid:durableId="475954144">
    <w:abstractNumId w:val="1"/>
  </w:num>
  <w:num w:numId="7" w16cid:durableId="322855381">
    <w:abstractNumId w:val="18"/>
  </w:num>
  <w:num w:numId="8" w16cid:durableId="867062777">
    <w:abstractNumId w:val="17"/>
  </w:num>
  <w:num w:numId="9" w16cid:durableId="117727137">
    <w:abstractNumId w:val="9"/>
  </w:num>
  <w:num w:numId="10" w16cid:durableId="194659038">
    <w:abstractNumId w:val="12"/>
  </w:num>
  <w:num w:numId="11" w16cid:durableId="330723932">
    <w:abstractNumId w:val="2"/>
  </w:num>
  <w:num w:numId="12" w16cid:durableId="668562501">
    <w:abstractNumId w:val="8"/>
  </w:num>
  <w:num w:numId="13" w16cid:durableId="2130777980">
    <w:abstractNumId w:val="6"/>
  </w:num>
  <w:num w:numId="14" w16cid:durableId="1268808787">
    <w:abstractNumId w:val="4"/>
  </w:num>
  <w:num w:numId="15" w16cid:durableId="65999677">
    <w:abstractNumId w:val="14"/>
  </w:num>
  <w:num w:numId="16" w16cid:durableId="847986495">
    <w:abstractNumId w:val="7"/>
  </w:num>
  <w:num w:numId="17" w16cid:durableId="1370033010">
    <w:abstractNumId w:val="5"/>
  </w:num>
  <w:num w:numId="18" w16cid:durableId="208422153">
    <w:abstractNumId w:val="3"/>
  </w:num>
  <w:num w:numId="19" w16cid:durableId="1610434502">
    <w:abstractNumId w:val="10"/>
  </w:num>
  <w:num w:numId="20" w16cid:durableId="767896156">
    <w:abstractNumId w:val="20"/>
  </w:num>
  <w:num w:numId="21" w16cid:durableId="203105893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13A75"/>
    <w:rsid w:val="000013DD"/>
    <w:rsid w:val="000019F5"/>
    <w:rsid w:val="000024EA"/>
    <w:rsid w:val="000047DD"/>
    <w:rsid w:val="000110D2"/>
    <w:rsid w:val="00014D75"/>
    <w:rsid w:val="000165DA"/>
    <w:rsid w:val="00017A70"/>
    <w:rsid w:val="00023581"/>
    <w:rsid w:val="00024B56"/>
    <w:rsid w:val="00031374"/>
    <w:rsid w:val="00031F20"/>
    <w:rsid w:val="00036F8F"/>
    <w:rsid w:val="00042727"/>
    <w:rsid w:val="00044D58"/>
    <w:rsid w:val="00047F2C"/>
    <w:rsid w:val="00052189"/>
    <w:rsid w:val="000547EA"/>
    <w:rsid w:val="000576FA"/>
    <w:rsid w:val="00057BB7"/>
    <w:rsid w:val="00057EC0"/>
    <w:rsid w:val="00061077"/>
    <w:rsid w:val="00061778"/>
    <w:rsid w:val="000658FB"/>
    <w:rsid w:val="000676DA"/>
    <w:rsid w:val="000678ED"/>
    <w:rsid w:val="00067FAA"/>
    <w:rsid w:val="00070872"/>
    <w:rsid w:val="00072B12"/>
    <w:rsid w:val="000732DD"/>
    <w:rsid w:val="000739E5"/>
    <w:rsid w:val="000741CB"/>
    <w:rsid w:val="000760B6"/>
    <w:rsid w:val="00076AE6"/>
    <w:rsid w:val="00081A60"/>
    <w:rsid w:val="00092CCE"/>
    <w:rsid w:val="000A43E4"/>
    <w:rsid w:val="000A76A7"/>
    <w:rsid w:val="000B3CFA"/>
    <w:rsid w:val="000B5091"/>
    <w:rsid w:val="000B55F5"/>
    <w:rsid w:val="000B6F5B"/>
    <w:rsid w:val="000C0B07"/>
    <w:rsid w:val="000C3E06"/>
    <w:rsid w:val="000C51F8"/>
    <w:rsid w:val="000C5640"/>
    <w:rsid w:val="000D04BC"/>
    <w:rsid w:val="000D332F"/>
    <w:rsid w:val="000D6307"/>
    <w:rsid w:val="000D6CA5"/>
    <w:rsid w:val="000E13C0"/>
    <w:rsid w:val="000E4FFB"/>
    <w:rsid w:val="000F1E7A"/>
    <w:rsid w:val="000F3A31"/>
    <w:rsid w:val="000F586C"/>
    <w:rsid w:val="000F629E"/>
    <w:rsid w:val="000F6CB5"/>
    <w:rsid w:val="00103FCA"/>
    <w:rsid w:val="00110F9F"/>
    <w:rsid w:val="00111E6F"/>
    <w:rsid w:val="00112FF0"/>
    <w:rsid w:val="00116C28"/>
    <w:rsid w:val="00116F36"/>
    <w:rsid w:val="00117004"/>
    <w:rsid w:val="00117D17"/>
    <w:rsid w:val="0012015C"/>
    <w:rsid w:val="0013011B"/>
    <w:rsid w:val="001343A2"/>
    <w:rsid w:val="001354A8"/>
    <w:rsid w:val="00137D42"/>
    <w:rsid w:val="00140A48"/>
    <w:rsid w:val="00141D9C"/>
    <w:rsid w:val="00142621"/>
    <w:rsid w:val="00143FB6"/>
    <w:rsid w:val="00145B85"/>
    <w:rsid w:val="00146C9F"/>
    <w:rsid w:val="001505F3"/>
    <w:rsid w:val="00150FB4"/>
    <w:rsid w:val="00160D6E"/>
    <w:rsid w:val="001616C5"/>
    <w:rsid w:val="00165294"/>
    <w:rsid w:val="001740CD"/>
    <w:rsid w:val="0017458C"/>
    <w:rsid w:val="00177A7E"/>
    <w:rsid w:val="00180570"/>
    <w:rsid w:val="00181A06"/>
    <w:rsid w:val="001829A2"/>
    <w:rsid w:val="00183245"/>
    <w:rsid w:val="00183D1D"/>
    <w:rsid w:val="00187EFF"/>
    <w:rsid w:val="00197452"/>
    <w:rsid w:val="00197C4B"/>
    <w:rsid w:val="001A200F"/>
    <w:rsid w:val="001A4472"/>
    <w:rsid w:val="001A6CC8"/>
    <w:rsid w:val="001B4208"/>
    <w:rsid w:val="001B6AF3"/>
    <w:rsid w:val="001B713C"/>
    <w:rsid w:val="001C0C11"/>
    <w:rsid w:val="001C421C"/>
    <w:rsid w:val="001D0022"/>
    <w:rsid w:val="001D35B3"/>
    <w:rsid w:val="001D4200"/>
    <w:rsid w:val="001D431C"/>
    <w:rsid w:val="001D549F"/>
    <w:rsid w:val="001D5512"/>
    <w:rsid w:val="001E2550"/>
    <w:rsid w:val="001E263C"/>
    <w:rsid w:val="001E3BF0"/>
    <w:rsid w:val="001E46B9"/>
    <w:rsid w:val="001E7DBD"/>
    <w:rsid w:val="001F0302"/>
    <w:rsid w:val="001F2D28"/>
    <w:rsid w:val="001F6212"/>
    <w:rsid w:val="002031DA"/>
    <w:rsid w:val="002034C4"/>
    <w:rsid w:val="00205D18"/>
    <w:rsid w:val="00222AF0"/>
    <w:rsid w:val="00223C9E"/>
    <w:rsid w:val="00224602"/>
    <w:rsid w:val="002250A7"/>
    <w:rsid w:val="002279B5"/>
    <w:rsid w:val="00227B21"/>
    <w:rsid w:val="002312CF"/>
    <w:rsid w:val="00234841"/>
    <w:rsid w:val="002364E6"/>
    <w:rsid w:val="00237514"/>
    <w:rsid w:val="00243DB2"/>
    <w:rsid w:val="00245834"/>
    <w:rsid w:val="0024704E"/>
    <w:rsid w:val="002524A8"/>
    <w:rsid w:val="00256A84"/>
    <w:rsid w:val="00261D64"/>
    <w:rsid w:val="002632B6"/>
    <w:rsid w:val="00263BE1"/>
    <w:rsid w:val="002640BB"/>
    <w:rsid w:val="0027177C"/>
    <w:rsid w:val="00271C50"/>
    <w:rsid w:val="00271CD3"/>
    <w:rsid w:val="00272AD2"/>
    <w:rsid w:val="00276548"/>
    <w:rsid w:val="00276CFF"/>
    <w:rsid w:val="00277CB6"/>
    <w:rsid w:val="0028011B"/>
    <w:rsid w:val="00283045"/>
    <w:rsid w:val="00286853"/>
    <w:rsid w:val="00286FF0"/>
    <w:rsid w:val="0029276F"/>
    <w:rsid w:val="002930E3"/>
    <w:rsid w:val="00294428"/>
    <w:rsid w:val="002A1BC1"/>
    <w:rsid w:val="002A38F6"/>
    <w:rsid w:val="002A4DC0"/>
    <w:rsid w:val="002A586D"/>
    <w:rsid w:val="002B08D9"/>
    <w:rsid w:val="002B1ACD"/>
    <w:rsid w:val="002B3A8B"/>
    <w:rsid w:val="002B4570"/>
    <w:rsid w:val="002B5431"/>
    <w:rsid w:val="002B687C"/>
    <w:rsid w:val="002C0F6F"/>
    <w:rsid w:val="002C1955"/>
    <w:rsid w:val="002C1AFD"/>
    <w:rsid w:val="002C26E6"/>
    <w:rsid w:val="002C55DB"/>
    <w:rsid w:val="002C71FA"/>
    <w:rsid w:val="002C7264"/>
    <w:rsid w:val="002D721B"/>
    <w:rsid w:val="002E1341"/>
    <w:rsid w:val="002E3BEA"/>
    <w:rsid w:val="002E6D19"/>
    <w:rsid w:val="002F16D3"/>
    <w:rsid w:val="002F171C"/>
    <w:rsid w:val="002F7774"/>
    <w:rsid w:val="002F79F7"/>
    <w:rsid w:val="00301EDF"/>
    <w:rsid w:val="00302CB4"/>
    <w:rsid w:val="00304F07"/>
    <w:rsid w:val="00310E84"/>
    <w:rsid w:val="0031150A"/>
    <w:rsid w:val="00311CFF"/>
    <w:rsid w:val="00315B56"/>
    <w:rsid w:val="00315C9D"/>
    <w:rsid w:val="003162D6"/>
    <w:rsid w:val="003204E9"/>
    <w:rsid w:val="00322390"/>
    <w:rsid w:val="003259CD"/>
    <w:rsid w:val="00331C38"/>
    <w:rsid w:val="003350CB"/>
    <w:rsid w:val="0033593D"/>
    <w:rsid w:val="003406EC"/>
    <w:rsid w:val="00340BEF"/>
    <w:rsid w:val="00351710"/>
    <w:rsid w:val="0036037B"/>
    <w:rsid w:val="00360DED"/>
    <w:rsid w:val="00365649"/>
    <w:rsid w:val="00366949"/>
    <w:rsid w:val="0036704F"/>
    <w:rsid w:val="0037187A"/>
    <w:rsid w:val="00371AA0"/>
    <w:rsid w:val="003734AB"/>
    <w:rsid w:val="0037756C"/>
    <w:rsid w:val="003875DA"/>
    <w:rsid w:val="00390180"/>
    <w:rsid w:val="00393973"/>
    <w:rsid w:val="00396192"/>
    <w:rsid w:val="003A6108"/>
    <w:rsid w:val="003A70BF"/>
    <w:rsid w:val="003A74FB"/>
    <w:rsid w:val="003B3B95"/>
    <w:rsid w:val="003B50ED"/>
    <w:rsid w:val="003C0676"/>
    <w:rsid w:val="003C101A"/>
    <w:rsid w:val="003C5E8B"/>
    <w:rsid w:val="003C7C4F"/>
    <w:rsid w:val="003C7FA5"/>
    <w:rsid w:val="003D2B21"/>
    <w:rsid w:val="003D3120"/>
    <w:rsid w:val="003D3532"/>
    <w:rsid w:val="003E0457"/>
    <w:rsid w:val="003E10FE"/>
    <w:rsid w:val="003E3283"/>
    <w:rsid w:val="003E3733"/>
    <w:rsid w:val="003E47E2"/>
    <w:rsid w:val="003F0F50"/>
    <w:rsid w:val="004025BC"/>
    <w:rsid w:val="00403F24"/>
    <w:rsid w:val="00413F11"/>
    <w:rsid w:val="00416577"/>
    <w:rsid w:val="00416B29"/>
    <w:rsid w:val="00420F15"/>
    <w:rsid w:val="004220E2"/>
    <w:rsid w:val="00423116"/>
    <w:rsid w:val="00423C53"/>
    <w:rsid w:val="00426FB1"/>
    <w:rsid w:val="00430BD5"/>
    <w:rsid w:val="004344D8"/>
    <w:rsid w:val="004353E1"/>
    <w:rsid w:val="004357F3"/>
    <w:rsid w:val="0044024B"/>
    <w:rsid w:val="00441CD3"/>
    <w:rsid w:val="0044272E"/>
    <w:rsid w:val="004430B8"/>
    <w:rsid w:val="004476DC"/>
    <w:rsid w:val="00454BEE"/>
    <w:rsid w:val="00456A4E"/>
    <w:rsid w:val="00461963"/>
    <w:rsid w:val="00464BB3"/>
    <w:rsid w:val="00470D01"/>
    <w:rsid w:val="00476069"/>
    <w:rsid w:val="004773FE"/>
    <w:rsid w:val="00485D0A"/>
    <w:rsid w:val="00485E9B"/>
    <w:rsid w:val="0048657D"/>
    <w:rsid w:val="00493440"/>
    <w:rsid w:val="00496E77"/>
    <w:rsid w:val="004A173A"/>
    <w:rsid w:val="004A5208"/>
    <w:rsid w:val="004A7CA3"/>
    <w:rsid w:val="004B2B55"/>
    <w:rsid w:val="004C037B"/>
    <w:rsid w:val="004C1EAC"/>
    <w:rsid w:val="004C3272"/>
    <w:rsid w:val="004C4650"/>
    <w:rsid w:val="004C6E9B"/>
    <w:rsid w:val="004C7062"/>
    <w:rsid w:val="004D0D64"/>
    <w:rsid w:val="004D3C60"/>
    <w:rsid w:val="004D4909"/>
    <w:rsid w:val="004D683E"/>
    <w:rsid w:val="004D724D"/>
    <w:rsid w:val="004F208C"/>
    <w:rsid w:val="004F3819"/>
    <w:rsid w:val="004F3FF3"/>
    <w:rsid w:val="004F6783"/>
    <w:rsid w:val="004F7399"/>
    <w:rsid w:val="00501A9D"/>
    <w:rsid w:val="00502667"/>
    <w:rsid w:val="00505C59"/>
    <w:rsid w:val="00506712"/>
    <w:rsid w:val="00515B78"/>
    <w:rsid w:val="00515C06"/>
    <w:rsid w:val="005235B1"/>
    <w:rsid w:val="00524189"/>
    <w:rsid w:val="00525FC1"/>
    <w:rsid w:val="00526072"/>
    <w:rsid w:val="00532187"/>
    <w:rsid w:val="00533860"/>
    <w:rsid w:val="005400E9"/>
    <w:rsid w:val="005466A1"/>
    <w:rsid w:val="0054780A"/>
    <w:rsid w:val="00554AB8"/>
    <w:rsid w:val="00556540"/>
    <w:rsid w:val="00560212"/>
    <w:rsid w:val="0056293B"/>
    <w:rsid w:val="00563880"/>
    <w:rsid w:val="00563A65"/>
    <w:rsid w:val="00567C07"/>
    <w:rsid w:val="0057128D"/>
    <w:rsid w:val="00571894"/>
    <w:rsid w:val="005724AD"/>
    <w:rsid w:val="00575A68"/>
    <w:rsid w:val="00577769"/>
    <w:rsid w:val="00581504"/>
    <w:rsid w:val="0058160E"/>
    <w:rsid w:val="005863CD"/>
    <w:rsid w:val="005864DA"/>
    <w:rsid w:val="00592CCC"/>
    <w:rsid w:val="005931EF"/>
    <w:rsid w:val="00593C76"/>
    <w:rsid w:val="005941C6"/>
    <w:rsid w:val="00595DF3"/>
    <w:rsid w:val="00597833"/>
    <w:rsid w:val="005979DC"/>
    <w:rsid w:val="005A124D"/>
    <w:rsid w:val="005A1DBB"/>
    <w:rsid w:val="005A452F"/>
    <w:rsid w:val="005B2C65"/>
    <w:rsid w:val="005C19D9"/>
    <w:rsid w:val="005D0DB0"/>
    <w:rsid w:val="005D43E0"/>
    <w:rsid w:val="005D5974"/>
    <w:rsid w:val="005D5DE0"/>
    <w:rsid w:val="005E33DA"/>
    <w:rsid w:val="005E538C"/>
    <w:rsid w:val="005E57DB"/>
    <w:rsid w:val="005E5EBB"/>
    <w:rsid w:val="005F1194"/>
    <w:rsid w:val="005F2E21"/>
    <w:rsid w:val="005F6AAA"/>
    <w:rsid w:val="005F739B"/>
    <w:rsid w:val="005F7FD2"/>
    <w:rsid w:val="00600AD1"/>
    <w:rsid w:val="00601585"/>
    <w:rsid w:val="0060403A"/>
    <w:rsid w:val="00605C34"/>
    <w:rsid w:val="006160DE"/>
    <w:rsid w:val="0061620A"/>
    <w:rsid w:val="00623953"/>
    <w:rsid w:val="00632F5E"/>
    <w:rsid w:val="00634F16"/>
    <w:rsid w:val="00635F42"/>
    <w:rsid w:val="00636112"/>
    <w:rsid w:val="0064416E"/>
    <w:rsid w:val="00644922"/>
    <w:rsid w:val="0064514F"/>
    <w:rsid w:val="0065141E"/>
    <w:rsid w:val="0065531E"/>
    <w:rsid w:val="00657E28"/>
    <w:rsid w:val="006607FA"/>
    <w:rsid w:val="00661497"/>
    <w:rsid w:val="006617C1"/>
    <w:rsid w:val="00661E3D"/>
    <w:rsid w:val="00664C8A"/>
    <w:rsid w:val="0067033C"/>
    <w:rsid w:val="00670A89"/>
    <w:rsid w:val="0067279E"/>
    <w:rsid w:val="00672AD3"/>
    <w:rsid w:val="00680194"/>
    <w:rsid w:val="0068122F"/>
    <w:rsid w:val="006814EE"/>
    <w:rsid w:val="0068423B"/>
    <w:rsid w:val="006903A1"/>
    <w:rsid w:val="00690784"/>
    <w:rsid w:val="00690FE4"/>
    <w:rsid w:val="006951A6"/>
    <w:rsid w:val="006963AD"/>
    <w:rsid w:val="00696E3A"/>
    <w:rsid w:val="006A184D"/>
    <w:rsid w:val="006A390E"/>
    <w:rsid w:val="006A5BD2"/>
    <w:rsid w:val="006B6339"/>
    <w:rsid w:val="006B6D9B"/>
    <w:rsid w:val="006B7BA9"/>
    <w:rsid w:val="006C64B1"/>
    <w:rsid w:val="006D1E43"/>
    <w:rsid w:val="006D46F6"/>
    <w:rsid w:val="006D6E57"/>
    <w:rsid w:val="006E0419"/>
    <w:rsid w:val="006E0DC4"/>
    <w:rsid w:val="006E1674"/>
    <w:rsid w:val="006E31B6"/>
    <w:rsid w:val="006E47D0"/>
    <w:rsid w:val="006E5C58"/>
    <w:rsid w:val="006E63AC"/>
    <w:rsid w:val="006E6CB7"/>
    <w:rsid w:val="006F3A11"/>
    <w:rsid w:val="006F527A"/>
    <w:rsid w:val="006F5474"/>
    <w:rsid w:val="00715D3E"/>
    <w:rsid w:val="00716C33"/>
    <w:rsid w:val="00716E7F"/>
    <w:rsid w:val="00722F69"/>
    <w:rsid w:val="00723911"/>
    <w:rsid w:val="00727763"/>
    <w:rsid w:val="00731554"/>
    <w:rsid w:val="00733202"/>
    <w:rsid w:val="007334BC"/>
    <w:rsid w:val="00733AD8"/>
    <w:rsid w:val="00737794"/>
    <w:rsid w:val="007378C6"/>
    <w:rsid w:val="00741221"/>
    <w:rsid w:val="00742489"/>
    <w:rsid w:val="00745657"/>
    <w:rsid w:val="007474DB"/>
    <w:rsid w:val="0075307E"/>
    <w:rsid w:val="00761271"/>
    <w:rsid w:val="0076347B"/>
    <w:rsid w:val="007649F3"/>
    <w:rsid w:val="00764EEC"/>
    <w:rsid w:val="0076691D"/>
    <w:rsid w:val="007752D9"/>
    <w:rsid w:val="00775905"/>
    <w:rsid w:val="007763E6"/>
    <w:rsid w:val="00780FFB"/>
    <w:rsid w:val="00781ABF"/>
    <w:rsid w:val="007821FF"/>
    <w:rsid w:val="00783426"/>
    <w:rsid w:val="00783AF6"/>
    <w:rsid w:val="007861C6"/>
    <w:rsid w:val="00786E1D"/>
    <w:rsid w:val="00786FCD"/>
    <w:rsid w:val="0078766C"/>
    <w:rsid w:val="00794206"/>
    <w:rsid w:val="007A022B"/>
    <w:rsid w:val="007A3171"/>
    <w:rsid w:val="007A4D6F"/>
    <w:rsid w:val="007A5D5B"/>
    <w:rsid w:val="007B102C"/>
    <w:rsid w:val="007B468F"/>
    <w:rsid w:val="007C0701"/>
    <w:rsid w:val="007C4CD7"/>
    <w:rsid w:val="007C5E82"/>
    <w:rsid w:val="007C7FE2"/>
    <w:rsid w:val="007D1D10"/>
    <w:rsid w:val="007D6832"/>
    <w:rsid w:val="007D71A3"/>
    <w:rsid w:val="007E0100"/>
    <w:rsid w:val="007E06B5"/>
    <w:rsid w:val="007E1654"/>
    <w:rsid w:val="007E2067"/>
    <w:rsid w:val="007E4FFC"/>
    <w:rsid w:val="007E541B"/>
    <w:rsid w:val="007E557C"/>
    <w:rsid w:val="007F4B4B"/>
    <w:rsid w:val="0080155B"/>
    <w:rsid w:val="008027FD"/>
    <w:rsid w:val="00803C32"/>
    <w:rsid w:val="00804F56"/>
    <w:rsid w:val="00806346"/>
    <w:rsid w:val="00807734"/>
    <w:rsid w:val="00811ED5"/>
    <w:rsid w:val="0081281D"/>
    <w:rsid w:val="00813043"/>
    <w:rsid w:val="00816467"/>
    <w:rsid w:val="008169B7"/>
    <w:rsid w:val="008205D4"/>
    <w:rsid w:val="008228CD"/>
    <w:rsid w:val="00837946"/>
    <w:rsid w:val="00837D21"/>
    <w:rsid w:val="00845C85"/>
    <w:rsid w:val="00851302"/>
    <w:rsid w:val="00851F6B"/>
    <w:rsid w:val="00863E5B"/>
    <w:rsid w:val="00864AD2"/>
    <w:rsid w:val="00867693"/>
    <w:rsid w:val="008677E7"/>
    <w:rsid w:val="00872498"/>
    <w:rsid w:val="00875A0D"/>
    <w:rsid w:val="008772F7"/>
    <w:rsid w:val="00881CCB"/>
    <w:rsid w:val="00890565"/>
    <w:rsid w:val="00894F9C"/>
    <w:rsid w:val="00897458"/>
    <w:rsid w:val="00897C58"/>
    <w:rsid w:val="008A12C8"/>
    <w:rsid w:val="008A219A"/>
    <w:rsid w:val="008A6C34"/>
    <w:rsid w:val="008A7200"/>
    <w:rsid w:val="008B07B9"/>
    <w:rsid w:val="008B1234"/>
    <w:rsid w:val="008B187C"/>
    <w:rsid w:val="008B1D00"/>
    <w:rsid w:val="008B456A"/>
    <w:rsid w:val="008B4CDF"/>
    <w:rsid w:val="008B67BF"/>
    <w:rsid w:val="008B6AFD"/>
    <w:rsid w:val="008C17C2"/>
    <w:rsid w:val="008C2EC6"/>
    <w:rsid w:val="008C5B78"/>
    <w:rsid w:val="008C5D76"/>
    <w:rsid w:val="008D20DD"/>
    <w:rsid w:val="008D219B"/>
    <w:rsid w:val="008D2B4B"/>
    <w:rsid w:val="008D379C"/>
    <w:rsid w:val="008D50CF"/>
    <w:rsid w:val="008D623A"/>
    <w:rsid w:val="008D6584"/>
    <w:rsid w:val="008D74C3"/>
    <w:rsid w:val="008E2F04"/>
    <w:rsid w:val="008E3FC9"/>
    <w:rsid w:val="008F4969"/>
    <w:rsid w:val="00904CB9"/>
    <w:rsid w:val="00904D5B"/>
    <w:rsid w:val="00905BD6"/>
    <w:rsid w:val="00906058"/>
    <w:rsid w:val="00907DF9"/>
    <w:rsid w:val="009110DD"/>
    <w:rsid w:val="00912519"/>
    <w:rsid w:val="009142D2"/>
    <w:rsid w:val="009149B6"/>
    <w:rsid w:val="009175E4"/>
    <w:rsid w:val="009228EB"/>
    <w:rsid w:val="00926CE5"/>
    <w:rsid w:val="009339ED"/>
    <w:rsid w:val="00934569"/>
    <w:rsid w:val="009359E8"/>
    <w:rsid w:val="009406D6"/>
    <w:rsid w:val="00941518"/>
    <w:rsid w:val="00943B1A"/>
    <w:rsid w:val="00944B92"/>
    <w:rsid w:val="0094626B"/>
    <w:rsid w:val="0094760C"/>
    <w:rsid w:val="0095075E"/>
    <w:rsid w:val="0095333A"/>
    <w:rsid w:val="009537FF"/>
    <w:rsid w:val="00957D92"/>
    <w:rsid w:val="00961C56"/>
    <w:rsid w:val="00962A1A"/>
    <w:rsid w:val="00970B37"/>
    <w:rsid w:val="009711A4"/>
    <w:rsid w:val="00971C90"/>
    <w:rsid w:val="00973185"/>
    <w:rsid w:val="00973AF5"/>
    <w:rsid w:val="00974314"/>
    <w:rsid w:val="0098364C"/>
    <w:rsid w:val="00987586"/>
    <w:rsid w:val="00993DB7"/>
    <w:rsid w:val="009940C2"/>
    <w:rsid w:val="009A26A1"/>
    <w:rsid w:val="009A37D5"/>
    <w:rsid w:val="009A5C96"/>
    <w:rsid w:val="009A7B89"/>
    <w:rsid w:val="009B7A70"/>
    <w:rsid w:val="009C1E63"/>
    <w:rsid w:val="009C38EA"/>
    <w:rsid w:val="009C4510"/>
    <w:rsid w:val="009C4579"/>
    <w:rsid w:val="009C62E2"/>
    <w:rsid w:val="009C6E70"/>
    <w:rsid w:val="009D1780"/>
    <w:rsid w:val="009D1CFC"/>
    <w:rsid w:val="009D537C"/>
    <w:rsid w:val="009D6E7A"/>
    <w:rsid w:val="009E1C9F"/>
    <w:rsid w:val="009E202F"/>
    <w:rsid w:val="009E2818"/>
    <w:rsid w:val="009E7007"/>
    <w:rsid w:val="009E7A1C"/>
    <w:rsid w:val="009F0BA7"/>
    <w:rsid w:val="009F0DBD"/>
    <w:rsid w:val="009F12CA"/>
    <w:rsid w:val="009F2566"/>
    <w:rsid w:val="009F26B2"/>
    <w:rsid w:val="009F2B9A"/>
    <w:rsid w:val="00A0244E"/>
    <w:rsid w:val="00A05C08"/>
    <w:rsid w:val="00A06843"/>
    <w:rsid w:val="00A06F5D"/>
    <w:rsid w:val="00A10316"/>
    <w:rsid w:val="00A10790"/>
    <w:rsid w:val="00A128C5"/>
    <w:rsid w:val="00A137A7"/>
    <w:rsid w:val="00A13D3B"/>
    <w:rsid w:val="00A1413A"/>
    <w:rsid w:val="00A14E6F"/>
    <w:rsid w:val="00A16C44"/>
    <w:rsid w:val="00A222F7"/>
    <w:rsid w:val="00A23895"/>
    <w:rsid w:val="00A256B0"/>
    <w:rsid w:val="00A303AE"/>
    <w:rsid w:val="00A33434"/>
    <w:rsid w:val="00A33C4E"/>
    <w:rsid w:val="00A36A2E"/>
    <w:rsid w:val="00A37DF4"/>
    <w:rsid w:val="00A42E20"/>
    <w:rsid w:val="00A50101"/>
    <w:rsid w:val="00A504F0"/>
    <w:rsid w:val="00A56130"/>
    <w:rsid w:val="00A56938"/>
    <w:rsid w:val="00A62F75"/>
    <w:rsid w:val="00A70F0F"/>
    <w:rsid w:val="00A73CBB"/>
    <w:rsid w:val="00A745E2"/>
    <w:rsid w:val="00A74F6C"/>
    <w:rsid w:val="00A7571C"/>
    <w:rsid w:val="00A76655"/>
    <w:rsid w:val="00A816CA"/>
    <w:rsid w:val="00A830CD"/>
    <w:rsid w:val="00A83BF0"/>
    <w:rsid w:val="00A85262"/>
    <w:rsid w:val="00A863C2"/>
    <w:rsid w:val="00A90B41"/>
    <w:rsid w:val="00A94284"/>
    <w:rsid w:val="00A9653C"/>
    <w:rsid w:val="00A96B41"/>
    <w:rsid w:val="00A97DEE"/>
    <w:rsid w:val="00AA0821"/>
    <w:rsid w:val="00AA1A60"/>
    <w:rsid w:val="00AA3BC7"/>
    <w:rsid w:val="00AA45AB"/>
    <w:rsid w:val="00AA4EAE"/>
    <w:rsid w:val="00AA530E"/>
    <w:rsid w:val="00AA5873"/>
    <w:rsid w:val="00AA7FFD"/>
    <w:rsid w:val="00AB40B1"/>
    <w:rsid w:val="00AB55E4"/>
    <w:rsid w:val="00AC0530"/>
    <w:rsid w:val="00AC2DD7"/>
    <w:rsid w:val="00AC4E2C"/>
    <w:rsid w:val="00AC7C5F"/>
    <w:rsid w:val="00AD1E52"/>
    <w:rsid w:val="00AD3109"/>
    <w:rsid w:val="00AD50CD"/>
    <w:rsid w:val="00AE105D"/>
    <w:rsid w:val="00AE1659"/>
    <w:rsid w:val="00AE3650"/>
    <w:rsid w:val="00AE61F1"/>
    <w:rsid w:val="00AF485B"/>
    <w:rsid w:val="00AF78FF"/>
    <w:rsid w:val="00B02B97"/>
    <w:rsid w:val="00B04452"/>
    <w:rsid w:val="00B04B3A"/>
    <w:rsid w:val="00B052C8"/>
    <w:rsid w:val="00B06B04"/>
    <w:rsid w:val="00B07191"/>
    <w:rsid w:val="00B14EBF"/>
    <w:rsid w:val="00B159D6"/>
    <w:rsid w:val="00B17703"/>
    <w:rsid w:val="00B17FF0"/>
    <w:rsid w:val="00B20426"/>
    <w:rsid w:val="00B2296C"/>
    <w:rsid w:val="00B22ECB"/>
    <w:rsid w:val="00B23105"/>
    <w:rsid w:val="00B231ED"/>
    <w:rsid w:val="00B240EB"/>
    <w:rsid w:val="00B2424E"/>
    <w:rsid w:val="00B25CD6"/>
    <w:rsid w:val="00B25EE5"/>
    <w:rsid w:val="00B26CC1"/>
    <w:rsid w:val="00B27937"/>
    <w:rsid w:val="00B27DE2"/>
    <w:rsid w:val="00B3051C"/>
    <w:rsid w:val="00B40B3E"/>
    <w:rsid w:val="00B442D6"/>
    <w:rsid w:val="00B462A9"/>
    <w:rsid w:val="00B471F4"/>
    <w:rsid w:val="00B507A0"/>
    <w:rsid w:val="00B52F8C"/>
    <w:rsid w:val="00B5553A"/>
    <w:rsid w:val="00B564CD"/>
    <w:rsid w:val="00B61281"/>
    <w:rsid w:val="00B62609"/>
    <w:rsid w:val="00B62DA2"/>
    <w:rsid w:val="00B64ECA"/>
    <w:rsid w:val="00B66FA2"/>
    <w:rsid w:val="00B74E53"/>
    <w:rsid w:val="00B75B27"/>
    <w:rsid w:val="00B81595"/>
    <w:rsid w:val="00B82A71"/>
    <w:rsid w:val="00B832A9"/>
    <w:rsid w:val="00B844D7"/>
    <w:rsid w:val="00B93662"/>
    <w:rsid w:val="00B95F4D"/>
    <w:rsid w:val="00B96739"/>
    <w:rsid w:val="00BA3ADD"/>
    <w:rsid w:val="00BA5DD6"/>
    <w:rsid w:val="00BB0554"/>
    <w:rsid w:val="00BB14F4"/>
    <w:rsid w:val="00BB21F2"/>
    <w:rsid w:val="00BB2E60"/>
    <w:rsid w:val="00BB5FB6"/>
    <w:rsid w:val="00BC0C62"/>
    <w:rsid w:val="00BC3D20"/>
    <w:rsid w:val="00BC41B5"/>
    <w:rsid w:val="00BC4C51"/>
    <w:rsid w:val="00BC5BE8"/>
    <w:rsid w:val="00BC6D3E"/>
    <w:rsid w:val="00BC7386"/>
    <w:rsid w:val="00BC73E1"/>
    <w:rsid w:val="00BC7937"/>
    <w:rsid w:val="00BD0032"/>
    <w:rsid w:val="00BD6D4D"/>
    <w:rsid w:val="00BD7FEC"/>
    <w:rsid w:val="00BE0A42"/>
    <w:rsid w:val="00BE3D89"/>
    <w:rsid w:val="00BE5DAD"/>
    <w:rsid w:val="00BE7178"/>
    <w:rsid w:val="00BF2555"/>
    <w:rsid w:val="00BF6C32"/>
    <w:rsid w:val="00BF6D72"/>
    <w:rsid w:val="00BF7328"/>
    <w:rsid w:val="00C0130A"/>
    <w:rsid w:val="00C013E2"/>
    <w:rsid w:val="00C01ABE"/>
    <w:rsid w:val="00C0582D"/>
    <w:rsid w:val="00C05E7E"/>
    <w:rsid w:val="00C07617"/>
    <w:rsid w:val="00C076BE"/>
    <w:rsid w:val="00C14F63"/>
    <w:rsid w:val="00C16693"/>
    <w:rsid w:val="00C166EC"/>
    <w:rsid w:val="00C16BB3"/>
    <w:rsid w:val="00C229C1"/>
    <w:rsid w:val="00C243CA"/>
    <w:rsid w:val="00C2495D"/>
    <w:rsid w:val="00C24FBA"/>
    <w:rsid w:val="00C25497"/>
    <w:rsid w:val="00C25923"/>
    <w:rsid w:val="00C25B35"/>
    <w:rsid w:val="00C308E0"/>
    <w:rsid w:val="00C31CD5"/>
    <w:rsid w:val="00C32D9E"/>
    <w:rsid w:val="00C34B30"/>
    <w:rsid w:val="00C34CAC"/>
    <w:rsid w:val="00C353DF"/>
    <w:rsid w:val="00C40796"/>
    <w:rsid w:val="00C44DB5"/>
    <w:rsid w:val="00C504A6"/>
    <w:rsid w:val="00C50E71"/>
    <w:rsid w:val="00C51A05"/>
    <w:rsid w:val="00C56B35"/>
    <w:rsid w:val="00C57CB7"/>
    <w:rsid w:val="00C605CD"/>
    <w:rsid w:val="00C60CD3"/>
    <w:rsid w:val="00C61921"/>
    <w:rsid w:val="00C61A65"/>
    <w:rsid w:val="00C646A7"/>
    <w:rsid w:val="00C64EB2"/>
    <w:rsid w:val="00C655D5"/>
    <w:rsid w:val="00C67865"/>
    <w:rsid w:val="00C717CF"/>
    <w:rsid w:val="00C7187E"/>
    <w:rsid w:val="00C77443"/>
    <w:rsid w:val="00C77B05"/>
    <w:rsid w:val="00C87C86"/>
    <w:rsid w:val="00C938AB"/>
    <w:rsid w:val="00C9673E"/>
    <w:rsid w:val="00CA06BF"/>
    <w:rsid w:val="00CA0920"/>
    <w:rsid w:val="00CA0AE2"/>
    <w:rsid w:val="00CA345E"/>
    <w:rsid w:val="00CA51F8"/>
    <w:rsid w:val="00CA52DF"/>
    <w:rsid w:val="00CB0A4A"/>
    <w:rsid w:val="00CB34B2"/>
    <w:rsid w:val="00CB5EBD"/>
    <w:rsid w:val="00CB5F3C"/>
    <w:rsid w:val="00CB7F9A"/>
    <w:rsid w:val="00CC0B72"/>
    <w:rsid w:val="00CC2488"/>
    <w:rsid w:val="00CC2EA2"/>
    <w:rsid w:val="00CC60E9"/>
    <w:rsid w:val="00CD216F"/>
    <w:rsid w:val="00CD5B3F"/>
    <w:rsid w:val="00CD5C7C"/>
    <w:rsid w:val="00CE0ECE"/>
    <w:rsid w:val="00CE2BD1"/>
    <w:rsid w:val="00CE4B1A"/>
    <w:rsid w:val="00CE4C99"/>
    <w:rsid w:val="00CE626E"/>
    <w:rsid w:val="00CF0095"/>
    <w:rsid w:val="00CF030C"/>
    <w:rsid w:val="00CF40B6"/>
    <w:rsid w:val="00CF5EE6"/>
    <w:rsid w:val="00D0218E"/>
    <w:rsid w:val="00D0238C"/>
    <w:rsid w:val="00D03067"/>
    <w:rsid w:val="00D04337"/>
    <w:rsid w:val="00D05DC2"/>
    <w:rsid w:val="00D05FF1"/>
    <w:rsid w:val="00D10AD1"/>
    <w:rsid w:val="00D10C54"/>
    <w:rsid w:val="00D11AA8"/>
    <w:rsid w:val="00D1379D"/>
    <w:rsid w:val="00D13A75"/>
    <w:rsid w:val="00D1589A"/>
    <w:rsid w:val="00D16F39"/>
    <w:rsid w:val="00D20B3D"/>
    <w:rsid w:val="00D229FE"/>
    <w:rsid w:val="00D27130"/>
    <w:rsid w:val="00D30B66"/>
    <w:rsid w:val="00D36EF7"/>
    <w:rsid w:val="00D40E0B"/>
    <w:rsid w:val="00D41AD1"/>
    <w:rsid w:val="00D45925"/>
    <w:rsid w:val="00D46032"/>
    <w:rsid w:val="00D46809"/>
    <w:rsid w:val="00D47BBC"/>
    <w:rsid w:val="00D5118D"/>
    <w:rsid w:val="00D522BA"/>
    <w:rsid w:val="00D55D5F"/>
    <w:rsid w:val="00D64323"/>
    <w:rsid w:val="00D65D33"/>
    <w:rsid w:val="00D7246A"/>
    <w:rsid w:val="00D73295"/>
    <w:rsid w:val="00D73F63"/>
    <w:rsid w:val="00D757C1"/>
    <w:rsid w:val="00D76BFC"/>
    <w:rsid w:val="00D76E4C"/>
    <w:rsid w:val="00D87386"/>
    <w:rsid w:val="00D934A5"/>
    <w:rsid w:val="00D93ADF"/>
    <w:rsid w:val="00DA0525"/>
    <w:rsid w:val="00DA079B"/>
    <w:rsid w:val="00DA1B79"/>
    <w:rsid w:val="00DA2713"/>
    <w:rsid w:val="00DA3B09"/>
    <w:rsid w:val="00DA500E"/>
    <w:rsid w:val="00DA73F8"/>
    <w:rsid w:val="00DA7BDD"/>
    <w:rsid w:val="00DB0638"/>
    <w:rsid w:val="00DB1143"/>
    <w:rsid w:val="00DB1485"/>
    <w:rsid w:val="00DB7859"/>
    <w:rsid w:val="00DC2104"/>
    <w:rsid w:val="00DC21FC"/>
    <w:rsid w:val="00DC2837"/>
    <w:rsid w:val="00DC3947"/>
    <w:rsid w:val="00DC3D73"/>
    <w:rsid w:val="00DC3F3D"/>
    <w:rsid w:val="00DC5B11"/>
    <w:rsid w:val="00DC5CC8"/>
    <w:rsid w:val="00DE0445"/>
    <w:rsid w:val="00DE0C62"/>
    <w:rsid w:val="00DE1FEF"/>
    <w:rsid w:val="00DE2D3B"/>
    <w:rsid w:val="00DE4147"/>
    <w:rsid w:val="00DE4AA3"/>
    <w:rsid w:val="00DE4B16"/>
    <w:rsid w:val="00DE5D2F"/>
    <w:rsid w:val="00DE71B6"/>
    <w:rsid w:val="00DF2D84"/>
    <w:rsid w:val="00DF2FD2"/>
    <w:rsid w:val="00DF3DF4"/>
    <w:rsid w:val="00E00C89"/>
    <w:rsid w:val="00E03883"/>
    <w:rsid w:val="00E05BD3"/>
    <w:rsid w:val="00E064D8"/>
    <w:rsid w:val="00E10823"/>
    <w:rsid w:val="00E10E6C"/>
    <w:rsid w:val="00E1616C"/>
    <w:rsid w:val="00E16B99"/>
    <w:rsid w:val="00E25F9B"/>
    <w:rsid w:val="00E27A05"/>
    <w:rsid w:val="00E3017A"/>
    <w:rsid w:val="00E35F74"/>
    <w:rsid w:val="00E3623E"/>
    <w:rsid w:val="00E36E47"/>
    <w:rsid w:val="00E4301A"/>
    <w:rsid w:val="00E43186"/>
    <w:rsid w:val="00E47395"/>
    <w:rsid w:val="00E5099D"/>
    <w:rsid w:val="00E52E15"/>
    <w:rsid w:val="00E55C80"/>
    <w:rsid w:val="00E608C9"/>
    <w:rsid w:val="00E65AC7"/>
    <w:rsid w:val="00E666B6"/>
    <w:rsid w:val="00E66B75"/>
    <w:rsid w:val="00E6706D"/>
    <w:rsid w:val="00E718CA"/>
    <w:rsid w:val="00E71BBD"/>
    <w:rsid w:val="00E7439C"/>
    <w:rsid w:val="00E75976"/>
    <w:rsid w:val="00E75E54"/>
    <w:rsid w:val="00E76E85"/>
    <w:rsid w:val="00E76F23"/>
    <w:rsid w:val="00E76FDF"/>
    <w:rsid w:val="00E84408"/>
    <w:rsid w:val="00E851BF"/>
    <w:rsid w:val="00E90FA9"/>
    <w:rsid w:val="00E914B4"/>
    <w:rsid w:val="00E91A25"/>
    <w:rsid w:val="00E9316F"/>
    <w:rsid w:val="00E943EF"/>
    <w:rsid w:val="00E95240"/>
    <w:rsid w:val="00E95AE4"/>
    <w:rsid w:val="00EA1247"/>
    <w:rsid w:val="00EA4B0E"/>
    <w:rsid w:val="00EB032A"/>
    <w:rsid w:val="00EB1856"/>
    <w:rsid w:val="00EB57E7"/>
    <w:rsid w:val="00EB5D5F"/>
    <w:rsid w:val="00EC0422"/>
    <w:rsid w:val="00EC4572"/>
    <w:rsid w:val="00EC484A"/>
    <w:rsid w:val="00EC6B40"/>
    <w:rsid w:val="00EC6D21"/>
    <w:rsid w:val="00ED1BCE"/>
    <w:rsid w:val="00ED2338"/>
    <w:rsid w:val="00ED32D0"/>
    <w:rsid w:val="00ED386C"/>
    <w:rsid w:val="00ED3D66"/>
    <w:rsid w:val="00EE3504"/>
    <w:rsid w:val="00EE396C"/>
    <w:rsid w:val="00EE4633"/>
    <w:rsid w:val="00EE53E2"/>
    <w:rsid w:val="00EE6AC9"/>
    <w:rsid w:val="00EF7033"/>
    <w:rsid w:val="00F14C35"/>
    <w:rsid w:val="00F160FB"/>
    <w:rsid w:val="00F17C0D"/>
    <w:rsid w:val="00F200DD"/>
    <w:rsid w:val="00F220D9"/>
    <w:rsid w:val="00F23287"/>
    <w:rsid w:val="00F25004"/>
    <w:rsid w:val="00F26191"/>
    <w:rsid w:val="00F26CB5"/>
    <w:rsid w:val="00F3176C"/>
    <w:rsid w:val="00F3219B"/>
    <w:rsid w:val="00F3447A"/>
    <w:rsid w:val="00F35CAF"/>
    <w:rsid w:val="00F37EDD"/>
    <w:rsid w:val="00F41125"/>
    <w:rsid w:val="00F41D7F"/>
    <w:rsid w:val="00F433D0"/>
    <w:rsid w:val="00F452AC"/>
    <w:rsid w:val="00F45781"/>
    <w:rsid w:val="00F46509"/>
    <w:rsid w:val="00F517E4"/>
    <w:rsid w:val="00F543D6"/>
    <w:rsid w:val="00F567BD"/>
    <w:rsid w:val="00F572CF"/>
    <w:rsid w:val="00F57EFA"/>
    <w:rsid w:val="00F62774"/>
    <w:rsid w:val="00F64D7E"/>
    <w:rsid w:val="00F77959"/>
    <w:rsid w:val="00F8015A"/>
    <w:rsid w:val="00F80ECF"/>
    <w:rsid w:val="00F81FEF"/>
    <w:rsid w:val="00F825B6"/>
    <w:rsid w:val="00F865F8"/>
    <w:rsid w:val="00F866F6"/>
    <w:rsid w:val="00F8776B"/>
    <w:rsid w:val="00F87A43"/>
    <w:rsid w:val="00F87B22"/>
    <w:rsid w:val="00F9040B"/>
    <w:rsid w:val="00F91196"/>
    <w:rsid w:val="00F936AA"/>
    <w:rsid w:val="00F939D0"/>
    <w:rsid w:val="00F939F9"/>
    <w:rsid w:val="00F956F2"/>
    <w:rsid w:val="00FA0D5E"/>
    <w:rsid w:val="00FA19F5"/>
    <w:rsid w:val="00FA6A05"/>
    <w:rsid w:val="00FB3B4D"/>
    <w:rsid w:val="00FB4571"/>
    <w:rsid w:val="00FB4DFC"/>
    <w:rsid w:val="00FC0A14"/>
    <w:rsid w:val="00FC1519"/>
    <w:rsid w:val="00FC3F69"/>
    <w:rsid w:val="00FD26E6"/>
    <w:rsid w:val="00FD7136"/>
    <w:rsid w:val="00FE139C"/>
    <w:rsid w:val="00FE16EC"/>
    <w:rsid w:val="00FE1C8A"/>
    <w:rsid w:val="00FE2D79"/>
    <w:rsid w:val="00FE3032"/>
    <w:rsid w:val="00FE3972"/>
    <w:rsid w:val="00FE43D5"/>
    <w:rsid w:val="00FE71DF"/>
    <w:rsid w:val="00FF362C"/>
    <w:rsid w:val="00FF3CAF"/>
    <w:rsid w:val="00FF5C1C"/>
    <w:rsid w:val="00FF6ACA"/>
    <w:rsid w:val="03304CE3"/>
    <w:rsid w:val="06DB1106"/>
    <w:rsid w:val="077CFECF"/>
    <w:rsid w:val="0A2BADF7"/>
    <w:rsid w:val="0D2DEE7E"/>
    <w:rsid w:val="12A004EE"/>
    <w:rsid w:val="13CE337C"/>
    <w:rsid w:val="13E8AE3B"/>
    <w:rsid w:val="187F171A"/>
    <w:rsid w:val="193D0025"/>
    <w:rsid w:val="196F534B"/>
    <w:rsid w:val="1AD968E9"/>
    <w:rsid w:val="1F90D8E0"/>
    <w:rsid w:val="226DFC83"/>
    <w:rsid w:val="22E97EB9"/>
    <w:rsid w:val="260C931F"/>
    <w:rsid w:val="263023A5"/>
    <w:rsid w:val="26CA1C60"/>
    <w:rsid w:val="2B9701BE"/>
    <w:rsid w:val="2BC98EE6"/>
    <w:rsid w:val="2D19CE0A"/>
    <w:rsid w:val="2F012FA8"/>
    <w:rsid w:val="309D0009"/>
    <w:rsid w:val="471B1044"/>
    <w:rsid w:val="482A6480"/>
    <w:rsid w:val="4CC5CF62"/>
    <w:rsid w:val="54365593"/>
    <w:rsid w:val="5E7C0A98"/>
    <w:rsid w:val="63449B87"/>
    <w:rsid w:val="64EE52B5"/>
    <w:rsid w:val="6C4C5909"/>
    <w:rsid w:val="73102E52"/>
    <w:rsid w:val="7A789A08"/>
    <w:rsid w:val="7AA49B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D729E"/>
  <w15:docId w15:val="{6789FB53-5998-49BB-AAB4-A047F0F3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6ACA"/>
  </w:style>
  <w:style w:type="paragraph" w:styleId="Nagwek2">
    <w:name w:val="heading 2"/>
    <w:basedOn w:val="Normalny"/>
    <w:link w:val="Nagwek2Znak"/>
    <w:uiPriority w:val="9"/>
    <w:qFormat/>
    <w:rsid w:val="00904D5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E13C0"/>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E13C0"/>
    <w:rPr>
      <w:rFonts w:ascii="Calibri" w:eastAsia="Times New Roman" w:hAnsi="Calibri" w:cs="Times New Roman"/>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Przypis,Char"/>
    <w:basedOn w:val="Normalny"/>
    <w:link w:val="TekstprzypisudolnegoZnak"/>
    <w:qFormat/>
    <w:rsid w:val="0065141E"/>
    <w:pPr>
      <w:suppressAutoHyphens/>
      <w:spacing w:after="0" w:line="240" w:lineRule="auto"/>
    </w:pPr>
    <w:rPr>
      <w:rFonts w:ascii="Arial" w:eastAsia="Times New Roman" w:hAnsi="Arial" w:cs="Tahoma"/>
      <w:sz w:val="16"/>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5141E"/>
    <w:rPr>
      <w:rFonts w:ascii="Arial" w:eastAsia="Times New Roman" w:hAnsi="Arial" w:cs="Tahoma"/>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5141E"/>
    <w:rPr>
      <w:rFonts w:ascii="Arial" w:hAnsi="Arial" w:cs="Times New Roman"/>
      <w:sz w:val="16"/>
      <w:shd w:val="clear" w:color="auto" w:fill="auto"/>
      <w:vertAlign w:val="superscript"/>
    </w:rPr>
  </w:style>
  <w:style w:type="paragraph" w:styleId="Akapitzlist">
    <w:name w:val="List Paragraph"/>
    <w:aliases w:val="Numerowanie,Akapit z listą BS,Akapit z listą1,Punkt 1.1,Kolorowa lista — akcent 11,A_wyliczenie,K-P_odwolanie,Akapit z listą5,maz_wyliczenie,opis dzialania,EPL lista punktowana z wyrózneniem,Wykres,Lettre d'introduction,List Paragraph,L1"/>
    <w:basedOn w:val="Normalny"/>
    <w:link w:val="AkapitzlistZnak"/>
    <w:uiPriority w:val="34"/>
    <w:qFormat/>
    <w:rsid w:val="00E75976"/>
    <w:pPr>
      <w:spacing w:after="200" w:line="276" w:lineRule="auto"/>
      <w:ind w:left="720"/>
      <w:contextualSpacing/>
    </w:pPr>
    <w:rPr>
      <w:rFonts w:ascii="Calibri" w:eastAsia="Times New Roman" w:hAnsi="Calibri" w:cs="Times New Roman"/>
    </w:rPr>
  </w:style>
  <w:style w:type="character" w:customStyle="1" w:styleId="AkapitzlistZnak">
    <w:name w:val="Akapit z listą Znak"/>
    <w:aliases w:val="Numerowanie Znak,Akapit z listą BS Znak,Akapit z listą1 Znak,Punkt 1.1 Znak,Kolorowa lista — akcent 11 Znak,A_wyliczenie Znak,K-P_odwolanie Znak,Akapit z listą5 Znak,maz_wyliczenie Znak,opis dzialania Znak,Wykres Znak,L1 Znak"/>
    <w:link w:val="Akapitzlist"/>
    <w:uiPriority w:val="34"/>
    <w:qFormat/>
    <w:locked/>
    <w:rsid w:val="00E75976"/>
    <w:rPr>
      <w:rFonts w:ascii="Calibri" w:eastAsia="Times New Roman" w:hAnsi="Calibri" w:cs="Times New Roman"/>
    </w:rPr>
  </w:style>
  <w:style w:type="paragraph" w:styleId="Tekstdymka">
    <w:name w:val="Balloon Text"/>
    <w:basedOn w:val="Normalny"/>
    <w:link w:val="TekstdymkaZnak"/>
    <w:uiPriority w:val="99"/>
    <w:semiHidden/>
    <w:unhideWhenUsed/>
    <w:rsid w:val="00D76B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6BFC"/>
    <w:rPr>
      <w:rFonts w:ascii="Segoe UI" w:hAnsi="Segoe UI" w:cs="Segoe UI"/>
      <w:sz w:val="18"/>
      <w:szCs w:val="18"/>
    </w:rPr>
  </w:style>
  <w:style w:type="character" w:customStyle="1" w:styleId="PKTpunktZnak">
    <w:name w:val="PKT – punkt Znak"/>
    <w:link w:val="PKTpunkt"/>
    <w:uiPriority w:val="99"/>
    <w:locked/>
    <w:rsid w:val="002B08D9"/>
    <w:rPr>
      <w:rFonts w:ascii="Times" w:eastAsia="Times New Roman" w:hAnsi="Times" w:cs="Arial"/>
      <w:bCs/>
      <w:sz w:val="24"/>
    </w:rPr>
  </w:style>
  <w:style w:type="paragraph" w:customStyle="1" w:styleId="PKTpunkt">
    <w:name w:val="PKT – punkt"/>
    <w:link w:val="PKTpunktZnak"/>
    <w:uiPriority w:val="99"/>
    <w:qFormat/>
    <w:rsid w:val="002B08D9"/>
    <w:pPr>
      <w:spacing w:after="0" w:line="360" w:lineRule="auto"/>
      <w:ind w:left="510" w:hanging="510"/>
      <w:jc w:val="both"/>
    </w:pPr>
    <w:rPr>
      <w:rFonts w:ascii="Times" w:eastAsia="Times New Roman" w:hAnsi="Times" w:cs="Arial"/>
      <w:bCs/>
      <w:sz w:val="24"/>
    </w:rPr>
  </w:style>
  <w:style w:type="paragraph" w:styleId="Nagwek">
    <w:name w:val="header"/>
    <w:basedOn w:val="Normalny"/>
    <w:link w:val="NagwekZnak"/>
    <w:uiPriority w:val="99"/>
    <w:unhideWhenUsed/>
    <w:rsid w:val="007332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3202"/>
  </w:style>
  <w:style w:type="paragraph" w:styleId="Stopka">
    <w:name w:val="footer"/>
    <w:basedOn w:val="Normalny"/>
    <w:link w:val="StopkaZnak"/>
    <w:uiPriority w:val="99"/>
    <w:unhideWhenUsed/>
    <w:rsid w:val="007332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3202"/>
  </w:style>
  <w:style w:type="paragraph" w:styleId="Poprawka">
    <w:name w:val="Revision"/>
    <w:hidden/>
    <w:uiPriority w:val="99"/>
    <w:semiHidden/>
    <w:rsid w:val="000F6CB5"/>
    <w:pPr>
      <w:spacing w:after="0" w:line="240" w:lineRule="auto"/>
    </w:pPr>
  </w:style>
  <w:style w:type="character" w:styleId="Odwoaniedokomentarza">
    <w:name w:val="annotation reference"/>
    <w:basedOn w:val="Domylnaczcionkaakapitu"/>
    <w:uiPriority w:val="99"/>
    <w:semiHidden/>
    <w:unhideWhenUsed/>
    <w:rsid w:val="00067FAA"/>
    <w:rPr>
      <w:sz w:val="16"/>
      <w:szCs w:val="16"/>
    </w:rPr>
  </w:style>
  <w:style w:type="paragraph" w:styleId="Tekstkomentarza">
    <w:name w:val="annotation text"/>
    <w:basedOn w:val="Normalny"/>
    <w:link w:val="TekstkomentarzaZnak"/>
    <w:uiPriority w:val="99"/>
    <w:unhideWhenUsed/>
    <w:rsid w:val="00067FAA"/>
    <w:pPr>
      <w:spacing w:line="240" w:lineRule="auto"/>
    </w:pPr>
    <w:rPr>
      <w:sz w:val="20"/>
      <w:szCs w:val="20"/>
    </w:rPr>
  </w:style>
  <w:style w:type="character" w:customStyle="1" w:styleId="TekstkomentarzaZnak">
    <w:name w:val="Tekst komentarza Znak"/>
    <w:basedOn w:val="Domylnaczcionkaakapitu"/>
    <w:link w:val="Tekstkomentarza"/>
    <w:uiPriority w:val="99"/>
    <w:rsid w:val="00067FAA"/>
    <w:rPr>
      <w:sz w:val="20"/>
      <w:szCs w:val="20"/>
    </w:rPr>
  </w:style>
  <w:style w:type="paragraph" w:styleId="Tematkomentarza">
    <w:name w:val="annotation subject"/>
    <w:basedOn w:val="Tekstkomentarza"/>
    <w:next w:val="Tekstkomentarza"/>
    <w:link w:val="TematkomentarzaZnak"/>
    <w:uiPriority w:val="99"/>
    <w:semiHidden/>
    <w:unhideWhenUsed/>
    <w:rsid w:val="00067FAA"/>
    <w:rPr>
      <w:b/>
      <w:bCs/>
    </w:rPr>
  </w:style>
  <w:style w:type="character" w:customStyle="1" w:styleId="TematkomentarzaZnak">
    <w:name w:val="Temat komentarza Znak"/>
    <w:basedOn w:val="TekstkomentarzaZnak"/>
    <w:link w:val="Tematkomentarza"/>
    <w:uiPriority w:val="99"/>
    <w:semiHidden/>
    <w:rsid w:val="00067FAA"/>
    <w:rPr>
      <w:b/>
      <w:bCs/>
      <w:sz w:val="20"/>
      <w:szCs w:val="20"/>
    </w:rPr>
  </w:style>
  <w:style w:type="character" w:customStyle="1" w:styleId="Nagwek2Znak">
    <w:name w:val="Nagłówek 2 Znak"/>
    <w:basedOn w:val="Domylnaczcionkaakapitu"/>
    <w:link w:val="Nagwek2"/>
    <w:uiPriority w:val="9"/>
    <w:rsid w:val="00904D5B"/>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Pr>
      <w:color w:val="0563C1" w:themeColor="hyperlink"/>
      <w:u w:val="single"/>
    </w:rPr>
  </w:style>
  <w:style w:type="character" w:styleId="Odwoanieprzypisukocowego">
    <w:name w:val="endnote reference"/>
    <w:basedOn w:val="Domylnaczcionkaakapitu"/>
    <w:uiPriority w:val="99"/>
    <w:semiHidden/>
    <w:unhideWhenUsed/>
    <w:rsid w:val="00934569"/>
    <w:rPr>
      <w:vertAlign w:val="superscript"/>
    </w:rPr>
  </w:style>
  <w:style w:type="character" w:customStyle="1" w:styleId="Nierozpoznanawzmianka1">
    <w:name w:val="Nierozpoznana wzmianka1"/>
    <w:basedOn w:val="Domylnaczcionkaakapitu"/>
    <w:uiPriority w:val="99"/>
    <w:semiHidden/>
    <w:unhideWhenUsed/>
    <w:rsid w:val="00430BD5"/>
    <w:rPr>
      <w:color w:val="605E5C"/>
      <w:shd w:val="clear" w:color="auto" w:fill="E1DFDD"/>
    </w:rPr>
  </w:style>
  <w:style w:type="character" w:styleId="UyteHipercze">
    <w:name w:val="FollowedHyperlink"/>
    <w:basedOn w:val="Domylnaczcionkaakapitu"/>
    <w:uiPriority w:val="99"/>
    <w:semiHidden/>
    <w:unhideWhenUsed/>
    <w:rsid w:val="00F91196"/>
    <w:rPr>
      <w:color w:val="954F72" w:themeColor="followedHyperlink"/>
      <w:u w:val="single"/>
    </w:rPr>
  </w:style>
  <w:style w:type="character" w:customStyle="1" w:styleId="Nierozpoznanawzmianka2">
    <w:name w:val="Nierozpoznana wzmianka2"/>
    <w:basedOn w:val="Domylnaczcionkaakapitu"/>
    <w:uiPriority w:val="99"/>
    <w:semiHidden/>
    <w:unhideWhenUsed/>
    <w:rsid w:val="00F91196"/>
    <w:rPr>
      <w:color w:val="605E5C"/>
      <w:shd w:val="clear" w:color="auto" w:fill="E1DFDD"/>
    </w:rPr>
  </w:style>
  <w:style w:type="character" w:styleId="Nierozpoznanawzmianka">
    <w:name w:val="Unresolved Mention"/>
    <w:basedOn w:val="Domylnaczcionkaakapitu"/>
    <w:uiPriority w:val="99"/>
    <w:semiHidden/>
    <w:unhideWhenUsed/>
    <w:rsid w:val="00D7246A"/>
    <w:rPr>
      <w:color w:val="605E5C"/>
      <w:shd w:val="clear" w:color="auto" w:fill="E1DFDD"/>
    </w:rPr>
  </w:style>
  <w:style w:type="character" w:customStyle="1" w:styleId="cf01">
    <w:name w:val="cf01"/>
    <w:basedOn w:val="Domylnaczcionkaakapitu"/>
    <w:rsid w:val="000D630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449">
      <w:bodyDiv w:val="1"/>
      <w:marLeft w:val="0"/>
      <w:marRight w:val="0"/>
      <w:marTop w:val="0"/>
      <w:marBottom w:val="0"/>
      <w:divBdr>
        <w:top w:val="none" w:sz="0" w:space="0" w:color="auto"/>
        <w:left w:val="none" w:sz="0" w:space="0" w:color="auto"/>
        <w:bottom w:val="none" w:sz="0" w:space="0" w:color="auto"/>
        <w:right w:val="none" w:sz="0" w:space="0" w:color="auto"/>
      </w:divBdr>
    </w:div>
    <w:div w:id="599220020">
      <w:bodyDiv w:val="1"/>
      <w:marLeft w:val="0"/>
      <w:marRight w:val="0"/>
      <w:marTop w:val="0"/>
      <w:marBottom w:val="0"/>
      <w:divBdr>
        <w:top w:val="none" w:sz="0" w:space="0" w:color="auto"/>
        <w:left w:val="none" w:sz="0" w:space="0" w:color="auto"/>
        <w:bottom w:val="none" w:sz="0" w:space="0" w:color="auto"/>
        <w:right w:val="none" w:sz="0" w:space="0" w:color="auto"/>
      </w:divBdr>
    </w:div>
    <w:div w:id="776754664">
      <w:bodyDiv w:val="1"/>
      <w:marLeft w:val="0"/>
      <w:marRight w:val="0"/>
      <w:marTop w:val="0"/>
      <w:marBottom w:val="0"/>
      <w:divBdr>
        <w:top w:val="none" w:sz="0" w:space="0" w:color="auto"/>
        <w:left w:val="none" w:sz="0" w:space="0" w:color="auto"/>
        <w:bottom w:val="none" w:sz="0" w:space="0" w:color="auto"/>
        <w:right w:val="none" w:sz="0" w:space="0" w:color="auto"/>
      </w:divBdr>
    </w:div>
    <w:div w:id="800685222">
      <w:bodyDiv w:val="1"/>
      <w:marLeft w:val="0"/>
      <w:marRight w:val="0"/>
      <w:marTop w:val="0"/>
      <w:marBottom w:val="0"/>
      <w:divBdr>
        <w:top w:val="none" w:sz="0" w:space="0" w:color="auto"/>
        <w:left w:val="none" w:sz="0" w:space="0" w:color="auto"/>
        <w:bottom w:val="none" w:sz="0" w:space="0" w:color="auto"/>
        <w:right w:val="none" w:sz="0" w:space="0" w:color="auto"/>
      </w:divBdr>
    </w:div>
    <w:div w:id="1008676624">
      <w:bodyDiv w:val="1"/>
      <w:marLeft w:val="0"/>
      <w:marRight w:val="0"/>
      <w:marTop w:val="0"/>
      <w:marBottom w:val="0"/>
      <w:divBdr>
        <w:top w:val="none" w:sz="0" w:space="0" w:color="auto"/>
        <w:left w:val="none" w:sz="0" w:space="0" w:color="auto"/>
        <w:bottom w:val="none" w:sz="0" w:space="0" w:color="auto"/>
        <w:right w:val="none" w:sz="0" w:space="0" w:color="auto"/>
      </w:divBdr>
    </w:div>
    <w:div w:id="1913588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siw.mz.gov.pl/mapy-informacje/mapa-2022-2026/analizy/leczenie-szpitalne/" TargetMode="External"/><Relationship Id="rId18" Type="http://schemas.openxmlformats.org/officeDocument/2006/relationships/hyperlink" Target="https://cmj.gov.pl/dla-podmiotu/lista-akredytowanych-podmioto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siw.mz.gov.pl/mapy-informacje/mapa-2022-2026/analizy/rehabilitacja/" TargetMode="External"/><Relationship Id="rId17" Type="http://schemas.openxmlformats.org/officeDocument/2006/relationships/hyperlink" Target="https://www.gov.pl/web/uw-opolski/priorytety-dla-regionalnej-polityki-zdrowotnej-dla-wojewodztwa-opolskiego" TargetMode="External"/><Relationship Id="rId2" Type="http://schemas.openxmlformats.org/officeDocument/2006/relationships/numbering" Target="numbering.xml"/><Relationship Id="rId16" Type="http://schemas.openxmlformats.org/officeDocument/2006/relationships/hyperlink" Target="https://basiw.mz.gov.pl/mapy-informacje/mapa-2022-2026/analizy/sprzet-medyczn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iw.mz.gov.pl/mapy-informacje/mapa-2022-2026/analizy/sprzet-medyczny/" TargetMode="External"/><Relationship Id="rId5" Type="http://schemas.openxmlformats.org/officeDocument/2006/relationships/webSettings" Target="webSettings.xml"/><Relationship Id="rId15" Type="http://schemas.openxmlformats.org/officeDocument/2006/relationships/hyperlink" Target="https://basiw.mz.gov.pl/mapy-informacje/mapa-2022-2026/analizy/opieka-psychiatryczna-i-leczenie-uzaleznien/opieka-psychiatryczna-i-leczenie-uzaleznien-dorosli/" TargetMode="External"/><Relationship Id="rId10" Type="http://schemas.openxmlformats.org/officeDocument/2006/relationships/hyperlink" Target="https://basiw.mz.gov.pl/mapy-informacje/mapa-2022-2026/analizy/ambulatoryjna-opieka-specjalistyczn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siw.mz.gov.pl/mapy-informacje/mapa-2022-2026/analizy/podstawowa-opieka-zdrowotna/" TargetMode="External"/><Relationship Id="rId14" Type="http://schemas.openxmlformats.org/officeDocument/2006/relationships/hyperlink" Target="https://www.gov.pl/web/uw-opolski/priorytety-dla-regionalnej-polityki-zdrowotnej-dla-wojewodztwa-opolskieg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DD867-4371-4BB9-AB96-80B41BAA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31</Pages>
  <Words>6547</Words>
  <Characters>39282</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Monika Langner</cp:lastModifiedBy>
  <cp:revision>103</cp:revision>
  <cp:lastPrinted>2025-07-16T06:58:00Z</cp:lastPrinted>
  <dcterms:created xsi:type="dcterms:W3CDTF">2023-12-13T11:15:00Z</dcterms:created>
  <dcterms:modified xsi:type="dcterms:W3CDTF">2025-11-07T05:24:00Z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2023-12-13T10:43:23Z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97d54420-4e47-415d-844a-ad3146bf418d</vt:lpwstr>
  </property>
  <property fmtid="{D5CDD505-2E9C-101B-9397-08002B2CF9AE}" pid="8" name="MSIP_Label_6bd9ddd1-4d20-43f6-abfa-fc3c07406f94_ContentBits">
    <vt:lpwstr>0</vt:lpwstr>
  </property>
</Properties>
</file>