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42D2" w14:textId="397428E3" w:rsidR="009C62E2" w:rsidRDefault="009C62E2" w:rsidP="009C62E2">
      <w:pPr>
        <w:jc w:val="center"/>
        <w:rPr>
          <w:b/>
          <w:color w:val="000099"/>
          <w:sz w:val="36"/>
          <w:szCs w:val="36"/>
        </w:rPr>
      </w:pPr>
      <w:r>
        <w:rPr>
          <w:noProof/>
          <w:lang w:eastAsia="pl-PL"/>
        </w:rPr>
        <w:drawing>
          <wp:inline distT="0" distB="0" distL="0" distR="0" wp14:anchorId="5F3E7D0D" wp14:editId="7B5033D6">
            <wp:extent cx="7908925" cy="810895"/>
            <wp:effectExtent l="0" t="0" r="0" b="8255"/>
            <wp:docPr id="1" name="Obraz 2" descr="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pic:cNvPicPr>
                      <a:picLocks noChangeAspect="1" noChangeArrowheads="1"/>
                    </pic:cNvPicPr>
                  </pic:nvPicPr>
                  <pic:blipFill>
                    <a:blip r:embed="rId8"/>
                    <a:stretch>
                      <a:fillRect/>
                    </a:stretch>
                  </pic:blipFill>
                  <pic:spPr bwMode="auto">
                    <a:xfrm>
                      <a:off x="0" y="0"/>
                      <a:ext cx="7908925" cy="810895"/>
                    </a:xfrm>
                    <a:prstGeom prst="rect">
                      <a:avLst/>
                    </a:prstGeom>
                  </pic:spPr>
                </pic:pic>
              </a:graphicData>
            </a:graphic>
          </wp:inline>
        </w:drawing>
      </w:r>
    </w:p>
    <w:p w14:paraId="65AA5531" w14:textId="77777777" w:rsidR="009C62E2" w:rsidRDefault="009C62E2" w:rsidP="009C62E2">
      <w:pPr>
        <w:rPr>
          <w:b/>
          <w:color w:val="000099"/>
          <w:sz w:val="36"/>
          <w:szCs w:val="36"/>
        </w:rPr>
      </w:pPr>
    </w:p>
    <w:p w14:paraId="3BE1B0B8" w14:textId="77777777" w:rsidR="00791BD9" w:rsidRPr="00791BD9" w:rsidRDefault="00791BD9" w:rsidP="00791BD9">
      <w:pPr>
        <w:tabs>
          <w:tab w:val="center" w:pos="4536"/>
          <w:tab w:val="right" w:pos="9072"/>
        </w:tabs>
        <w:spacing w:after="0" w:line="240" w:lineRule="auto"/>
        <w:ind w:left="1276" w:hanging="1134"/>
        <w:jc w:val="both"/>
        <w:rPr>
          <w:rFonts w:ascii="Calibri" w:eastAsia="Times New Roman" w:hAnsi="Calibri" w:cs="Calibri"/>
          <w:sz w:val="24"/>
          <w:szCs w:val="24"/>
        </w:rPr>
      </w:pPr>
      <w:r w:rsidRPr="00791BD9">
        <w:rPr>
          <w:rFonts w:ascii="Calibri" w:eastAsia="Times New Roman" w:hAnsi="Calibri" w:cs="Calibri"/>
          <w:sz w:val="24"/>
          <w:szCs w:val="24"/>
        </w:rPr>
        <w:t xml:space="preserve">Załącznik do Uchwały </w:t>
      </w:r>
    </w:p>
    <w:p w14:paraId="5C454468" w14:textId="138DC97A" w:rsidR="00791BD9" w:rsidRPr="00791BD9" w:rsidRDefault="00791BD9" w:rsidP="00791BD9">
      <w:pPr>
        <w:tabs>
          <w:tab w:val="center" w:pos="4536"/>
          <w:tab w:val="right" w:pos="9072"/>
        </w:tabs>
        <w:spacing w:after="0" w:line="240" w:lineRule="auto"/>
        <w:ind w:left="1276" w:hanging="1134"/>
        <w:jc w:val="both"/>
        <w:rPr>
          <w:rFonts w:ascii="Calibri" w:eastAsia="Times New Roman" w:hAnsi="Calibri" w:cs="Calibri"/>
          <w:sz w:val="24"/>
          <w:szCs w:val="24"/>
        </w:rPr>
      </w:pPr>
      <w:r w:rsidRPr="00791BD9">
        <w:rPr>
          <w:rFonts w:ascii="Calibri" w:eastAsia="Times New Roman" w:hAnsi="Calibri" w:cs="Calibri"/>
          <w:sz w:val="24"/>
          <w:szCs w:val="24"/>
        </w:rPr>
        <w:t>Nr 1</w:t>
      </w:r>
      <w:r>
        <w:rPr>
          <w:rFonts w:ascii="Calibri" w:eastAsia="Times New Roman" w:hAnsi="Calibri" w:cs="Calibri"/>
          <w:sz w:val="24"/>
          <w:szCs w:val="24"/>
        </w:rPr>
        <w:t>26</w:t>
      </w:r>
      <w:r w:rsidRPr="00791BD9">
        <w:rPr>
          <w:rFonts w:ascii="Calibri" w:eastAsia="Times New Roman" w:hAnsi="Calibri" w:cs="Calibri"/>
          <w:sz w:val="24"/>
          <w:szCs w:val="24"/>
        </w:rPr>
        <w:t xml:space="preserve"> KM FEO 2021-2027</w:t>
      </w:r>
    </w:p>
    <w:p w14:paraId="685E2125" w14:textId="77777777" w:rsidR="00791BD9" w:rsidRPr="00791BD9" w:rsidRDefault="00791BD9" w:rsidP="00791BD9">
      <w:pPr>
        <w:tabs>
          <w:tab w:val="center" w:pos="4536"/>
          <w:tab w:val="right" w:pos="9072"/>
        </w:tabs>
        <w:spacing w:after="0" w:line="240" w:lineRule="auto"/>
        <w:ind w:left="1276" w:hanging="1134"/>
        <w:jc w:val="both"/>
        <w:rPr>
          <w:rFonts w:ascii="Calibri" w:eastAsia="Times New Roman" w:hAnsi="Calibri" w:cs="Calibri"/>
          <w:sz w:val="24"/>
          <w:szCs w:val="24"/>
        </w:rPr>
      </w:pPr>
      <w:r w:rsidRPr="00791BD9">
        <w:rPr>
          <w:rFonts w:ascii="Calibri" w:eastAsia="Times New Roman" w:hAnsi="Calibri" w:cs="Calibri"/>
          <w:sz w:val="24"/>
          <w:szCs w:val="24"/>
        </w:rPr>
        <w:t>z dnia 2 kwietnia 2025 r.</w:t>
      </w:r>
    </w:p>
    <w:p w14:paraId="52933003" w14:textId="77777777" w:rsidR="009C62E2" w:rsidRDefault="009C62E2" w:rsidP="009C62E2">
      <w:pPr>
        <w:rPr>
          <w:b/>
          <w:color w:val="000099"/>
          <w:sz w:val="36"/>
          <w:szCs w:val="36"/>
        </w:rPr>
      </w:pPr>
    </w:p>
    <w:p w14:paraId="383F68C8" w14:textId="447E110B" w:rsidR="009C62E2" w:rsidRPr="00E71113" w:rsidRDefault="009C62E2" w:rsidP="008B05AF">
      <w:pPr>
        <w:spacing w:before="240" w:after="240"/>
        <w:rPr>
          <w:b/>
          <w:color w:val="000099"/>
          <w:sz w:val="40"/>
          <w:szCs w:val="40"/>
          <w:lang w:eastAsia="pl-PL"/>
        </w:rPr>
      </w:pPr>
      <w:r w:rsidRPr="00E71113">
        <w:rPr>
          <w:b/>
          <w:color w:val="000099"/>
          <w:sz w:val="40"/>
          <w:szCs w:val="40"/>
          <w:lang w:eastAsia="pl-PL"/>
        </w:rPr>
        <w:t xml:space="preserve">PRIORYTET </w:t>
      </w:r>
      <w:r>
        <w:rPr>
          <w:b/>
          <w:color w:val="000099"/>
          <w:sz w:val="40"/>
          <w:szCs w:val="40"/>
          <w:lang w:eastAsia="pl-PL"/>
        </w:rPr>
        <w:t>9</w:t>
      </w:r>
      <w:r w:rsidRPr="00E71113">
        <w:rPr>
          <w:b/>
          <w:color w:val="000099"/>
          <w:sz w:val="40"/>
          <w:szCs w:val="40"/>
          <w:lang w:eastAsia="pl-PL"/>
        </w:rPr>
        <w:t xml:space="preserve"> FEO 2021-2027</w:t>
      </w:r>
    </w:p>
    <w:p w14:paraId="63B32B1B" w14:textId="61472EF0" w:rsidR="009C62E2" w:rsidRPr="00E71113" w:rsidRDefault="009C62E2" w:rsidP="008B05AF">
      <w:pPr>
        <w:spacing w:before="240" w:after="240"/>
        <w:rPr>
          <w:b/>
          <w:color w:val="000099"/>
          <w:sz w:val="40"/>
          <w:szCs w:val="40"/>
          <w:lang w:eastAsia="pl-PL"/>
        </w:rPr>
      </w:pPr>
      <w:r w:rsidRPr="00E71113">
        <w:rPr>
          <w:b/>
          <w:color w:val="000099"/>
          <w:sz w:val="40"/>
          <w:szCs w:val="40"/>
          <w:lang w:eastAsia="pl-PL"/>
        </w:rPr>
        <w:t xml:space="preserve">DZIAŁANIE </w:t>
      </w:r>
      <w:r>
        <w:rPr>
          <w:b/>
          <w:color w:val="000099"/>
          <w:sz w:val="40"/>
          <w:szCs w:val="40"/>
          <w:lang w:eastAsia="pl-PL"/>
        </w:rPr>
        <w:t>9</w:t>
      </w:r>
      <w:r w:rsidRPr="00E71113">
        <w:rPr>
          <w:b/>
          <w:color w:val="000099"/>
          <w:sz w:val="40"/>
          <w:szCs w:val="40"/>
          <w:lang w:eastAsia="pl-PL"/>
        </w:rPr>
        <w:t>.</w:t>
      </w:r>
      <w:r w:rsidR="005E3596">
        <w:rPr>
          <w:b/>
          <w:color w:val="000099"/>
          <w:sz w:val="40"/>
          <w:szCs w:val="40"/>
          <w:lang w:eastAsia="pl-PL"/>
        </w:rPr>
        <w:t>1</w:t>
      </w:r>
      <w:r w:rsidRPr="00E71113">
        <w:rPr>
          <w:b/>
          <w:color w:val="000099"/>
          <w:sz w:val="40"/>
          <w:szCs w:val="40"/>
          <w:lang w:eastAsia="pl-PL"/>
        </w:rPr>
        <w:t xml:space="preserve"> </w:t>
      </w:r>
      <w:r w:rsidR="00DA3B09">
        <w:rPr>
          <w:b/>
          <w:color w:val="000099"/>
          <w:sz w:val="40"/>
          <w:szCs w:val="40"/>
          <w:lang w:eastAsia="pl-PL"/>
        </w:rPr>
        <w:t xml:space="preserve">INWESTYCJE W INFRASTRUKTURĘ </w:t>
      </w:r>
      <w:r w:rsidR="005E3596">
        <w:rPr>
          <w:b/>
          <w:color w:val="000099"/>
          <w:sz w:val="40"/>
          <w:szCs w:val="40"/>
          <w:lang w:eastAsia="pl-PL"/>
        </w:rPr>
        <w:t>EDUKACYJNĄ</w:t>
      </w:r>
    </w:p>
    <w:p w14:paraId="159BA704" w14:textId="3C478E3A" w:rsidR="009C62E2" w:rsidRPr="00E71113" w:rsidRDefault="009C62E2" w:rsidP="008B05AF">
      <w:pPr>
        <w:spacing w:before="240" w:after="240"/>
        <w:rPr>
          <w:b/>
          <w:color w:val="000099"/>
          <w:sz w:val="40"/>
          <w:szCs w:val="40"/>
          <w:lang w:eastAsia="pl-PL"/>
        </w:rPr>
      </w:pPr>
      <w:r w:rsidRPr="00E71113">
        <w:rPr>
          <w:b/>
          <w:color w:val="000099"/>
          <w:sz w:val="40"/>
          <w:szCs w:val="40"/>
          <w:lang w:eastAsia="pl-PL"/>
        </w:rPr>
        <w:t>KRYTERIA MERYTORYCZNE SZCZEGÓŁOW</w:t>
      </w:r>
      <w:r w:rsidR="009F273D">
        <w:rPr>
          <w:b/>
          <w:color w:val="000099"/>
          <w:sz w:val="40"/>
          <w:szCs w:val="40"/>
          <w:lang w:eastAsia="pl-PL"/>
        </w:rPr>
        <w:t>E</w:t>
      </w:r>
    </w:p>
    <w:p w14:paraId="54686087" w14:textId="288EA6CE" w:rsidR="00836F68" w:rsidRPr="008B05AF" w:rsidRDefault="008B05AF" w:rsidP="008B05AF">
      <w:pPr>
        <w:spacing w:before="240" w:after="240"/>
        <w:rPr>
          <w:rFonts w:eastAsia="Times New Roman" w:cstheme="minorHAnsi"/>
          <w:b/>
          <w:bCs/>
          <w:color w:val="000099"/>
          <w:sz w:val="40"/>
          <w:szCs w:val="40"/>
        </w:rPr>
      </w:pPr>
      <w:r w:rsidRPr="008B05AF">
        <w:rPr>
          <w:rFonts w:ascii="Calibri" w:eastAsia="Calibri" w:hAnsi="Calibri" w:cs="Calibri"/>
          <w:b/>
          <w:bCs/>
          <w:color w:val="000099"/>
          <w:sz w:val="40"/>
          <w:szCs w:val="40"/>
        </w:rPr>
        <w:t>Dotyczy: postępowania konkurencyjnego</w:t>
      </w:r>
    </w:p>
    <w:p w14:paraId="0F62F23D" w14:textId="7890DBE8" w:rsidR="009C62E2" w:rsidRPr="00E71113" w:rsidRDefault="00836F68" w:rsidP="008B05AF">
      <w:pPr>
        <w:spacing w:before="240" w:after="240"/>
        <w:rPr>
          <w:b/>
          <w:sz w:val="40"/>
          <w:szCs w:val="40"/>
        </w:rPr>
      </w:pPr>
      <w:r w:rsidRPr="00B13E11">
        <w:rPr>
          <w:rFonts w:eastAsia="Times New Roman" w:cstheme="minorHAnsi"/>
          <w:b/>
          <w:bCs/>
          <w:color w:val="000099"/>
          <w:sz w:val="44"/>
          <w:szCs w:val="44"/>
        </w:rPr>
        <w:t xml:space="preserve">Zakres: Europejski Fundusz </w:t>
      </w:r>
      <w:r>
        <w:rPr>
          <w:rFonts w:eastAsia="Times New Roman" w:cstheme="minorHAnsi"/>
          <w:b/>
          <w:bCs/>
          <w:color w:val="000099"/>
          <w:sz w:val="44"/>
          <w:szCs w:val="44"/>
        </w:rPr>
        <w:t>Rozwoju Regionalnego</w:t>
      </w:r>
    </w:p>
    <w:p w14:paraId="57DE0728" w14:textId="77777777" w:rsidR="00836F68" w:rsidRDefault="00836F68" w:rsidP="009C62E2">
      <w:pPr>
        <w:rPr>
          <w:b/>
          <w:color w:val="000099"/>
          <w:sz w:val="40"/>
          <w:szCs w:val="40"/>
        </w:rPr>
      </w:pPr>
    </w:p>
    <w:p w14:paraId="4650EE03" w14:textId="7BC56098" w:rsidR="00156AB4" w:rsidRPr="00836F68" w:rsidRDefault="009C62E2" w:rsidP="00836F68">
      <w:pPr>
        <w:rPr>
          <w:b/>
          <w:sz w:val="40"/>
          <w:szCs w:val="40"/>
        </w:rPr>
      </w:pPr>
      <w:r w:rsidRPr="00E71113">
        <w:rPr>
          <w:b/>
          <w:color w:val="000099"/>
          <w:sz w:val="40"/>
          <w:szCs w:val="40"/>
        </w:rPr>
        <w:t xml:space="preserve">Opole, </w:t>
      </w:r>
      <w:r w:rsidR="00836F68">
        <w:rPr>
          <w:b/>
          <w:color w:val="000099"/>
          <w:sz w:val="40"/>
          <w:szCs w:val="40"/>
        </w:rPr>
        <w:t xml:space="preserve">kwiecień </w:t>
      </w:r>
      <w:r w:rsidRPr="00E71113">
        <w:rPr>
          <w:b/>
          <w:color w:val="000099"/>
          <w:sz w:val="40"/>
          <w:szCs w:val="40"/>
        </w:rPr>
        <w:t>202</w:t>
      </w:r>
      <w:r w:rsidR="0047003F">
        <w:rPr>
          <w:b/>
          <w:color w:val="000099"/>
          <w:sz w:val="40"/>
          <w:szCs w:val="40"/>
        </w:rPr>
        <w:t xml:space="preserve">5 </w:t>
      </w:r>
      <w:r w:rsidRPr="00E71113">
        <w:rPr>
          <w:b/>
          <w:color w:val="000099"/>
          <w:sz w:val="40"/>
          <w:szCs w:val="40"/>
        </w:rPr>
        <w:t>r.</w:t>
      </w:r>
    </w:p>
    <w:tbl>
      <w:tblPr>
        <w:tblW w:w="587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1135"/>
        <w:gridCol w:w="15308"/>
      </w:tblGrid>
      <w:tr w:rsidR="00156AB4" w:rsidRPr="0078607C" w14:paraId="7012413D" w14:textId="77777777" w:rsidTr="00CF2613">
        <w:trPr>
          <w:trHeight w:val="411"/>
        </w:trPr>
        <w:tc>
          <w:tcPr>
            <w:tcW w:w="345" w:type="pct"/>
            <w:shd w:val="clear" w:color="auto" w:fill="D9D9D9" w:themeFill="background1" w:themeFillShade="D9"/>
            <w:noWrap/>
            <w:vAlign w:val="center"/>
          </w:tcPr>
          <w:p w14:paraId="47351B95" w14:textId="77777777" w:rsidR="00156AB4" w:rsidRDefault="00156AB4" w:rsidP="00CF2613">
            <w:pPr>
              <w:autoSpaceDE w:val="0"/>
              <w:autoSpaceDN w:val="0"/>
              <w:adjustRightInd w:val="0"/>
              <w:spacing w:after="0" w:line="240" w:lineRule="auto"/>
              <w:rPr>
                <w:b/>
                <w:color w:val="002060"/>
                <w:lang w:eastAsia="pl-PL"/>
              </w:rPr>
            </w:pPr>
            <w:r w:rsidRPr="0078607C">
              <w:rPr>
                <w:rFonts w:ascii="Calibri" w:eastAsia="Times New Roman" w:hAnsi="Calibri" w:cs="Calibri"/>
                <w:b/>
                <w:color w:val="000099"/>
                <w:sz w:val="24"/>
                <w:szCs w:val="24"/>
              </w:rPr>
              <w:lastRenderedPageBreak/>
              <w:t>Priorytet</w:t>
            </w:r>
          </w:p>
        </w:tc>
        <w:tc>
          <w:tcPr>
            <w:tcW w:w="4655" w:type="pct"/>
            <w:shd w:val="clear" w:color="auto" w:fill="D9D9D9" w:themeFill="background1" w:themeFillShade="D9"/>
            <w:vAlign w:val="center"/>
          </w:tcPr>
          <w:p w14:paraId="5B6FEE35" w14:textId="77777777" w:rsidR="00156AB4" w:rsidRPr="0078607C" w:rsidRDefault="00156AB4" w:rsidP="00CF2613">
            <w:pPr>
              <w:autoSpaceDE w:val="0"/>
              <w:autoSpaceDN w:val="0"/>
              <w:adjustRightInd w:val="0"/>
              <w:spacing w:after="58" w:line="240" w:lineRule="auto"/>
              <w:ind w:left="405"/>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FUNDUSZE EUROPEJSKIE WSPIERAJĄCE INWESTYCJE SPOŁECZNE W OPOLSKIM</w:t>
            </w:r>
          </w:p>
        </w:tc>
      </w:tr>
      <w:tr w:rsidR="00156AB4" w:rsidRPr="0078607C" w14:paraId="16C3E17A" w14:textId="77777777" w:rsidTr="00CF2613">
        <w:trPr>
          <w:trHeight w:val="275"/>
        </w:trPr>
        <w:tc>
          <w:tcPr>
            <w:tcW w:w="345" w:type="pct"/>
            <w:shd w:val="clear" w:color="auto" w:fill="D9D9D9" w:themeFill="background1" w:themeFillShade="D9"/>
            <w:noWrap/>
            <w:vAlign w:val="center"/>
          </w:tcPr>
          <w:p w14:paraId="075DC723" w14:textId="77777777" w:rsidR="00156AB4" w:rsidRDefault="00156AB4" w:rsidP="00CF2613">
            <w:pPr>
              <w:autoSpaceDE w:val="0"/>
              <w:autoSpaceDN w:val="0"/>
              <w:adjustRightInd w:val="0"/>
              <w:spacing w:after="0" w:line="240" w:lineRule="auto"/>
              <w:rPr>
                <w:b/>
                <w:color w:val="002060"/>
                <w:lang w:eastAsia="pl-PL"/>
              </w:rPr>
            </w:pPr>
            <w:r w:rsidRPr="0078607C">
              <w:rPr>
                <w:rFonts w:ascii="Calibri" w:eastAsia="Times New Roman" w:hAnsi="Calibri" w:cs="Calibri"/>
                <w:b/>
                <w:color w:val="000099"/>
                <w:sz w:val="24"/>
                <w:szCs w:val="24"/>
              </w:rPr>
              <w:t>Działanie</w:t>
            </w:r>
          </w:p>
        </w:tc>
        <w:tc>
          <w:tcPr>
            <w:tcW w:w="4655" w:type="pct"/>
            <w:shd w:val="clear" w:color="auto" w:fill="D9D9D9" w:themeFill="background1" w:themeFillShade="D9"/>
            <w:vAlign w:val="center"/>
          </w:tcPr>
          <w:p w14:paraId="33AD3480" w14:textId="77777777" w:rsidR="00156AB4" w:rsidRPr="0078607C" w:rsidRDefault="00156AB4" w:rsidP="00CF2613">
            <w:pPr>
              <w:autoSpaceDE w:val="0"/>
              <w:autoSpaceDN w:val="0"/>
              <w:adjustRightInd w:val="0"/>
              <w:spacing w:after="0" w:line="240" w:lineRule="auto"/>
              <w:rPr>
                <w:rFonts w:ascii="Calibri" w:eastAsia="Times New Roman" w:hAnsi="Calibri" w:cs="Calibri"/>
                <w:b/>
                <w:color w:val="000099"/>
                <w:sz w:val="24"/>
                <w:szCs w:val="24"/>
              </w:rPr>
            </w:pPr>
            <w:r w:rsidRPr="0078607C">
              <w:rPr>
                <w:rFonts w:ascii="Calibri" w:eastAsia="Times New Roman" w:hAnsi="Calibri" w:cs="Calibri"/>
                <w:b/>
                <w:color w:val="000099"/>
                <w:sz w:val="24"/>
                <w:szCs w:val="24"/>
              </w:rPr>
              <w:t>9.</w:t>
            </w:r>
            <w:r>
              <w:rPr>
                <w:rFonts w:ascii="Calibri" w:eastAsia="Times New Roman" w:hAnsi="Calibri" w:cs="Calibri"/>
                <w:b/>
                <w:color w:val="000099"/>
                <w:sz w:val="24"/>
                <w:szCs w:val="24"/>
              </w:rPr>
              <w:t>1</w:t>
            </w:r>
            <w:r w:rsidRPr="0078607C">
              <w:rPr>
                <w:rFonts w:ascii="Calibri" w:eastAsia="Times New Roman" w:hAnsi="Calibri" w:cs="Calibri"/>
                <w:b/>
                <w:color w:val="000099"/>
                <w:sz w:val="24"/>
                <w:szCs w:val="24"/>
              </w:rPr>
              <w:t xml:space="preserve"> Inwestycje w </w:t>
            </w:r>
            <w:r>
              <w:rPr>
                <w:rFonts w:ascii="Calibri" w:eastAsia="Times New Roman" w:hAnsi="Calibri" w:cs="Calibri"/>
                <w:b/>
                <w:color w:val="000099"/>
                <w:sz w:val="24"/>
                <w:szCs w:val="24"/>
              </w:rPr>
              <w:t>i</w:t>
            </w:r>
            <w:r w:rsidRPr="0078607C">
              <w:rPr>
                <w:rFonts w:ascii="Calibri" w:eastAsia="Times New Roman" w:hAnsi="Calibri" w:cs="Calibri"/>
                <w:b/>
                <w:color w:val="000099"/>
                <w:sz w:val="24"/>
                <w:szCs w:val="24"/>
              </w:rPr>
              <w:t xml:space="preserve">nfrastrukturę </w:t>
            </w:r>
            <w:r>
              <w:rPr>
                <w:rFonts w:ascii="Calibri" w:eastAsia="Times New Roman" w:hAnsi="Calibri" w:cs="Calibri"/>
                <w:b/>
                <w:color w:val="000099"/>
                <w:sz w:val="24"/>
                <w:szCs w:val="24"/>
              </w:rPr>
              <w:t>edukacyjną</w:t>
            </w:r>
          </w:p>
        </w:tc>
      </w:tr>
      <w:tr w:rsidR="00156AB4" w:rsidRPr="007F4A93" w14:paraId="69B4603C" w14:textId="77777777" w:rsidTr="00CF2613">
        <w:trPr>
          <w:trHeight w:val="1109"/>
        </w:trPr>
        <w:tc>
          <w:tcPr>
            <w:tcW w:w="5000" w:type="pct"/>
            <w:gridSpan w:val="2"/>
            <w:shd w:val="clear" w:color="auto" w:fill="D9D9D9" w:themeFill="background1" w:themeFillShade="D9"/>
            <w:noWrap/>
            <w:vAlign w:val="center"/>
          </w:tcPr>
          <w:p w14:paraId="73ADCA07" w14:textId="5FE523F5" w:rsidR="00156AB4" w:rsidRPr="005F5B52" w:rsidRDefault="00156AB4" w:rsidP="00CF2613">
            <w:pPr>
              <w:autoSpaceDE w:val="0"/>
              <w:autoSpaceDN w:val="0"/>
              <w:adjustRightInd w:val="0"/>
              <w:spacing w:after="0" w:line="240" w:lineRule="auto"/>
              <w:rPr>
                <w:b/>
                <w:color w:val="002060"/>
                <w:sz w:val="24"/>
                <w:szCs w:val="24"/>
                <w:lang w:eastAsia="pl-PL"/>
              </w:rPr>
            </w:pPr>
            <w:r w:rsidRPr="005F5B52">
              <w:rPr>
                <w:b/>
                <w:color w:val="002060"/>
                <w:sz w:val="24"/>
                <w:szCs w:val="24"/>
                <w:lang w:eastAsia="pl-PL"/>
              </w:rPr>
              <w:t xml:space="preserve">Projekty w trybie konkurencyjnym </w:t>
            </w:r>
          </w:p>
          <w:p w14:paraId="6D2C5E09" w14:textId="77777777" w:rsidR="00156AB4" w:rsidRPr="005F5B52" w:rsidRDefault="00156AB4" w:rsidP="00CF2613">
            <w:pPr>
              <w:autoSpaceDE w:val="0"/>
              <w:autoSpaceDN w:val="0"/>
              <w:adjustRightInd w:val="0"/>
              <w:spacing w:after="0" w:line="240" w:lineRule="auto"/>
              <w:rPr>
                <w:b/>
                <w:color w:val="002060"/>
                <w:sz w:val="24"/>
                <w:szCs w:val="24"/>
                <w:lang w:eastAsia="pl-PL"/>
              </w:rPr>
            </w:pPr>
            <w:r w:rsidRPr="005F5B52">
              <w:rPr>
                <w:b/>
                <w:color w:val="002060"/>
                <w:sz w:val="24"/>
                <w:szCs w:val="24"/>
                <w:lang w:eastAsia="pl-PL"/>
              </w:rPr>
              <w:t>Typ przedsięwzięcia:</w:t>
            </w:r>
          </w:p>
          <w:p w14:paraId="5A2063E6" w14:textId="77777777" w:rsidR="00156AB4" w:rsidRPr="005F5B52" w:rsidRDefault="00156AB4" w:rsidP="00CF2613">
            <w:pPr>
              <w:numPr>
                <w:ilvl w:val="0"/>
                <w:numId w:val="23"/>
              </w:numPr>
              <w:autoSpaceDE w:val="0"/>
              <w:autoSpaceDN w:val="0"/>
              <w:adjustRightInd w:val="0"/>
              <w:spacing w:after="58" w:line="240" w:lineRule="auto"/>
              <w:rPr>
                <w:rFonts w:ascii="Calibri" w:hAnsi="Calibri" w:cs="Calibri"/>
                <w:b/>
                <w:bCs/>
                <w:color w:val="002060"/>
                <w:sz w:val="24"/>
                <w:szCs w:val="24"/>
              </w:rPr>
            </w:pPr>
            <w:r w:rsidRPr="005F5B52">
              <w:rPr>
                <w:rFonts w:ascii="Calibri" w:hAnsi="Calibri" w:cs="Calibri"/>
                <w:b/>
                <w:bCs/>
                <w:color w:val="002060"/>
                <w:sz w:val="24"/>
                <w:szCs w:val="24"/>
              </w:rPr>
              <w:t xml:space="preserve">Wsparcie infrastruktury edukacyjnej ośrodków wychowania przedszkolnego, szkół i placówek kształcenia </w:t>
            </w:r>
            <w:r w:rsidRPr="00E54B94">
              <w:rPr>
                <w:rFonts w:ascii="Calibri" w:hAnsi="Calibri" w:cs="Calibri"/>
                <w:b/>
                <w:bCs/>
                <w:color w:val="1F3864" w:themeColor="accent5" w:themeShade="80"/>
                <w:sz w:val="24"/>
                <w:szCs w:val="24"/>
              </w:rPr>
              <w:t>zawodowego i ustawicznego</w:t>
            </w:r>
            <w:r w:rsidRPr="005F5B52">
              <w:rPr>
                <w:rFonts w:ascii="Calibri" w:hAnsi="Calibri" w:cs="Calibri"/>
                <w:b/>
                <w:bCs/>
                <w:color w:val="002060"/>
                <w:sz w:val="24"/>
                <w:szCs w:val="24"/>
              </w:rPr>
              <w:t>, w tym budowa (jedynie w dobrze uzasadnionych przypadkach), rozbudowa, nadbudowa, przebudowa, adaptacja, modernizacja, remont wraz z niezbędnym wyposażeniem, celem wyrównywania szans edukacyjnych w szczególności na obszarach zmarginalizowanych i/lub wiejskich.</w:t>
            </w:r>
          </w:p>
          <w:p w14:paraId="27A5464C" w14:textId="0F196484" w:rsidR="00156AB4" w:rsidRDefault="00156AB4" w:rsidP="00CF2613">
            <w:pPr>
              <w:numPr>
                <w:ilvl w:val="0"/>
                <w:numId w:val="23"/>
              </w:numPr>
              <w:autoSpaceDE w:val="0"/>
              <w:autoSpaceDN w:val="0"/>
              <w:adjustRightInd w:val="0"/>
              <w:spacing w:after="58" w:line="240" w:lineRule="auto"/>
              <w:rPr>
                <w:rFonts w:ascii="Calibri" w:hAnsi="Calibri" w:cs="Calibri"/>
                <w:b/>
                <w:bCs/>
                <w:color w:val="002060"/>
                <w:sz w:val="24"/>
                <w:szCs w:val="24"/>
              </w:rPr>
            </w:pPr>
            <w:r w:rsidRPr="005F5B52">
              <w:rPr>
                <w:rFonts w:ascii="Calibri" w:hAnsi="Calibri" w:cs="Calibri"/>
                <w:b/>
                <w:bCs/>
                <w:color w:val="002060"/>
                <w:sz w:val="24"/>
                <w:szCs w:val="24"/>
              </w:rPr>
              <w:t xml:space="preserve">Inwestycje mające na celu przystosowanie placówek oraz włączenie osób ze SPE do ogólnodostępnych </w:t>
            </w:r>
            <w:r w:rsidR="00BC4B88">
              <w:rPr>
                <w:rFonts w:ascii="Calibri" w:hAnsi="Calibri" w:cs="Calibri"/>
                <w:b/>
                <w:bCs/>
                <w:color w:val="002060"/>
                <w:sz w:val="24"/>
                <w:szCs w:val="24"/>
              </w:rPr>
              <w:t>OWP, szkół/placówek kształcenia zawodowego</w:t>
            </w:r>
            <w:r w:rsidR="002359CF">
              <w:rPr>
                <w:rFonts w:ascii="Calibri" w:hAnsi="Calibri" w:cs="Calibri"/>
                <w:b/>
                <w:bCs/>
                <w:color w:val="002060"/>
                <w:sz w:val="24"/>
                <w:szCs w:val="24"/>
              </w:rPr>
              <w:t xml:space="preserve"> i ustawicznego</w:t>
            </w:r>
            <w:r w:rsidRPr="005F5B52">
              <w:rPr>
                <w:rFonts w:ascii="Calibri" w:hAnsi="Calibri" w:cs="Calibri"/>
                <w:b/>
                <w:bCs/>
                <w:color w:val="002060"/>
                <w:sz w:val="24"/>
                <w:szCs w:val="24"/>
              </w:rPr>
              <w:t xml:space="preserve"> (edukacja włączająca) w tym przystosowanie do potrzeb m.in. osób z niepełnosprawnościami, przewlekle chorych, z rodzin </w:t>
            </w:r>
            <w:proofErr w:type="spellStart"/>
            <w:r w:rsidRPr="005F5B52">
              <w:rPr>
                <w:rFonts w:ascii="Calibri" w:hAnsi="Calibri" w:cs="Calibri"/>
                <w:b/>
                <w:bCs/>
                <w:color w:val="002060"/>
                <w:sz w:val="24"/>
                <w:szCs w:val="24"/>
              </w:rPr>
              <w:t>migranckich</w:t>
            </w:r>
            <w:proofErr w:type="spellEnd"/>
            <w:r w:rsidRPr="005F5B52">
              <w:rPr>
                <w:rFonts w:ascii="Calibri" w:hAnsi="Calibri" w:cs="Calibri"/>
                <w:b/>
                <w:bCs/>
                <w:color w:val="002060"/>
                <w:sz w:val="24"/>
                <w:szCs w:val="24"/>
              </w:rPr>
              <w:t>, ze społeczności romskiej, będących w sytuacji kryzysowej i traumatycznej</w:t>
            </w:r>
            <w:r w:rsidR="003C6097">
              <w:rPr>
                <w:rFonts w:ascii="Calibri" w:hAnsi="Calibri" w:cs="Calibri"/>
                <w:b/>
                <w:bCs/>
                <w:color w:val="002060"/>
                <w:sz w:val="24"/>
                <w:szCs w:val="24"/>
              </w:rPr>
              <w:t>.</w:t>
            </w:r>
            <w:r w:rsidRPr="005F5B52">
              <w:rPr>
                <w:rFonts w:ascii="Calibri" w:hAnsi="Calibri" w:cs="Calibri"/>
                <w:b/>
                <w:bCs/>
                <w:color w:val="002060"/>
                <w:sz w:val="24"/>
                <w:szCs w:val="24"/>
              </w:rPr>
              <w:t xml:space="preserve"> </w:t>
            </w:r>
          </w:p>
          <w:p w14:paraId="0A869FFD" w14:textId="6D395983" w:rsidR="00156AB4" w:rsidRPr="00156AB4" w:rsidRDefault="00156AB4" w:rsidP="003C6E90">
            <w:pPr>
              <w:autoSpaceDE w:val="0"/>
              <w:autoSpaceDN w:val="0"/>
              <w:adjustRightInd w:val="0"/>
              <w:spacing w:after="58" w:line="240" w:lineRule="auto"/>
              <w:ind w:left="405"/>
              <w:rPr>
                <w:rFonts w:ascii="Calibri" w:hAnsi="Calibri" w:cs="Calibri"/>
                <w:b/>
                <w:bCs/>
                <w:color w:val="002060"/>
              </w:rPr>
            </w:pPr>
          </w:p>
        </w:tc>
      </w:tr>
    </w:tbl>
    <w:p w14:paraId="63003B10" w14:textId="1CAADEE6" w:rsidR="002B08D9" w:rsidRPr="00156AB4" w:rsidRDefault="00506E70" w:rsidP="00156AB4">
      <w:pPr>
        <w:spacing w:after="0"/>
        <w:rPr>
          <w:rFonts w:ascii="Calibri" w:eastAsia="Times New Roman" w:hAnsi="Calibri" w:cs="Times New Roman"/>
          <w:sz w:val="2"/>
          <w:szCs w:val="2"/>
        </w:rPr>
      </w:pPr>
      <w:r>
        <w:rPr>
          <w:rFonts w:ascii="Calibri" w:eastAsia="Times New Roman" w:hAnsi="Calibri" w:cs="Times New Roman"/>
          <w:sz w:val="2"/>
          <w:szCs w:val="2"/>
        </w:rPr>
        <w:t xml:space="preserve">  </w:t>
      </w:r>
    </w:p>
    <w:tbl>
      <w:tblPr>
        <w:tblW w:w="5825" w:type="pct"/>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391"/>
        <w:gridCol w:w="2361"/>
        <w:gridCol w:w="9580"/>
        <w:gridCol w:w="3971"/>
      </w:tblGrid>
      <w:tr w:rsidR="00C437CF" w:rsidRPr="001015B8" w14:paraId="02392AF4" w14:textId="61AD6893" w:rsidTr="00C437CF">
        <w:trPr>
          <w:trHeight w:val="595"/>
          <w:tblHeader/>
        </w:trPr>
        <w:tc>
          <w:tcPr>
            <w:tcW w:w="120" w:type="pct"/>
            <w:shd w:val="clear" w:color="auto" w:fill="D9D9D9"/>
            <w:noWrap/>
            <w:vAlign w:val="center"/>
          </w:tcPr>
          <w:p w14:paraId="360B0651" w14:textId="1176A112" w:rsidR="00C437CF" w:rsidRPr="00503141" w:rsidRDefault="00C437CF" w:rsidP="005326F5">
            <w:pPr>
              <w:spacing w:after="0"/>
              <w:jc w:val="center"/>
              <w:rPr>
                <w:b/>
                <w:bCs/>
                <w:color w:val="000099"/>
                <w:sz w:val="24"/>
                <w:szCs w:val="24"/>
              </w:rPr>
            </w:pPr>
            <w:r w:rsidRPr="00503141">
              <w:rPr>
                <w:b/>
                <w:bCs/>
                <w:color w:val="000099"/>
                <w:sz w:val="24"/>
                <w:szCs w:val="24"/>
              </w:rPr>
              <w:t>Lp.</w:t>
            </w:r>
          </w:p>
        </w:tc>
        <w:tc>
          <w:tcPr>
            <w:tcW w:w="724" w:type="pct"/>
            <w:shd w:val="clear" w:color="auto" w:fill="D9D9D9"/>
            <w:noWrap/>
            <w:vAlign w:val="center"/>
          </w:tcPr>
          <w:p w14:paraId="5FFE1635" w14:textId="52085A6B" w:rsidR="00C437CF" w:rsidRPr="00503141" w:rsidRDefault="00C437CF" w:rsidP="005326F5">
            <w:pPr>
              <w:spacing w:after="0"/>
              <w:jc w:val="center"/>
              <w:rPr>
                <w:b/>
                <w:bCs/>
                <w:color w:val="000099"/>
                <w:sz w:val="24"/>
                <w:szCs w:val="24"/>
              </w:rPr>
            </w:pPr>
            <w:r w:rsidRPr="00503141">
              <w:rPr>
                <w:b/>
                <w:bCs/>
                <w:color w:val="000099"/>
                <w:sz w:val="24"/>
                <w:szCs w:val="24"/>
              </w:rPr>
              <w:t>Nazwa kryterium</w:t>
            </w:r>
          </w:p>
        </w:tc>
        <w:tc>
          <w:tcPr>
            <w:tcW w:w="2938" w:type="pct"/>
            <w:shd w:val="clear" w:color="auto" w:fill="D9D9D9"/>
            <w:vAlign w:val="center"/>
          </w:tcPr>
          <w:p w14:paraId="31A6E5B7" w14:textId="2581A293" w:rsidR="00C437CF" w:rsidRPr="00503141" w:rsidRDefault="00C437CF" w:rsidP="005326F5">
            <w:pPr>
              <w:spacing w:after="0"/>
              <w:jc w:val="center"/>
              <w:rPr>
                <w:b/>
                <w:bCs/>
                <w:color w:val="000099"/>
                <w:sz w:val="24"/>
                <w:szCs w:val="24"/>
              </w:rPr>
            </w:pPr>
            <w:r w:rsidRPr="00503141">
              <w:rPr>
                <w:b/>
                <w:bCs/>
                <w:color w:val="000099"/>
                <w:sz w:val="24"/>
                <w:szCs w:val="24"/>
              </w:rPr>
              <w:t>Definicja</w:t>
            </w:r>
          </w:p>
        </w:tc>
        <w:tc>
          <w:tcPr>
            <w:tcW w:w="1218" w:type="pct"/>
            <w:shd w:val="clear" w:color="auto" w:fill="D9D9D9"/>
            <w:vAlign w:val="center"/>
          </w:tcPr>
          <w:p w14:paraId="6AC77DFC" w14:textId="7946A3DC" w:rsidR="00C437CF" w:rsidRPr="00503141" w:rsidRDefault="00C437CF" w:rsidP="005326F5">
            <w:pPr>
              <w:spacing w:after="0"/>
              <w:jc w:val="center"/>
              <w:rPr>
                <w:b/>
                <w:bCs/>
                <w:color w:val="000099"/>
                <w:sz w:val="24"/>
                <w:szCs w:val="24"/>
              </w:rPr>
            </w:pPr>
            <w:r w:rsidRPr="00503141">
              <w:rPr>
                <w:b/>
                <w:bCs/>
                <w:color w:val="000099"/>
                <w:sz w:val="24"/>
                <w:szCs w:val="24"/>
              </w:rPr>
              <w:t>Opis znaczenia kryterium</w:t>
            </w:r>
          </w:p>
        </w:tc>
      </w:tr>
      <w:tr w:rsidR="00C437CF" w:rsidRPr="0073524C" w14:paraId="32FA755D" w14:textId="765AFB8F" w:rsidTr="00C437CF">
        <w:trPr>
          <w:trHeight w:val="255"/>
          <w:tblHeader/>
        </w:trPr>
        <w:tc>
          <w:tcPr>
            <w:tcW w:w="120" w:type="pct"/>
            <w:shd w:val="clear" w:color="auto" w:fill="F2F2F2"/>
            <w:noWrap/>
            <w:vAlign w:val="bottom"/>
          </w:tcPr>
          <w:p w14:paraId="19774427" w14:textId="77777777" w:rsidR="00C437CF" w:rsidRPr="00503141" w:rsidRDefault="00C437CF" w:rsidP="005326F5">
            <w:pPr>
              <w:spacing w:after="0"/>
              <w:jc w:val="center"/>
              <w:rPr>
                <w:bCs/>
                <w:iCs/>
                <w:color w:val="000099"/>
                <w:sz w:val="24"/>
                <w:szCs w:val="24"/>
              </w:rPr>
            </w:pPr>
            <w:r w:rsidRPr="00503141">
              <w:rPr>
                <w:bCs/>
                <w:iCs/>
                <w:color w:val="000099"/>
                <w:sz w:val="24"/>
                <w:szCs w:val="24"/>
              </w:rPr>
              <w:t>1</w:t>
            </w:r>
          </w:p>
        </w:tc>
        <w:tc>
          <w:tcPr>
            <w:tcW w:w="724" w:type="pct"/>
            <w:shd w:val="clear" w:color="auto" w:fill="F2F2F2"/>
            <w:noWrap/>
            <w:vAlign w:val="bottom"/>
          </w:tcPr>
          <w:p w14:paraId="0F7E46D7" w14:textId="77777777" w:rsidR="00C437CF" w:rsidRPr="00503141" w:rsidRDefault="00C437CF" w:rsidP="005326F5">
            <w:pPr>
              <w:spacing w:after="0"/>
              <w:jc w:val="center"/>
              <w:rPr>
                <w:bCs/>
                <w:iCs/>
                <w:color w:val="000099"/>
                <w:sz w:val="24"/>
                <w:szCs w:val="24"/>
              </w:rPr>
            </w:pPr>
            <w:r w:rsidRPr="00503141">
              <w:rPr>
                <w:bCs/>
                <w:iCs/>
                <w:color w:val="000099"/>
                <w:sz w:val="24"/>
                <w:szCs w:val="24"/>
              </w:rPr>
              <w:t>2</w:t>
            </w:r>
          </w:p>
        </w:tc>
        <w:tc>
          <w:tcPr>
            <w:tcW w:w="2938" w:type="pct"/>
            <w:shd w:val="clear" w:color="auto" w:fill="F2F2F2"/>
            <w:vAlign w:val="bottom"/>
          </w:tcPr>
          <w:p w14:paraId="7A706232" w14:textId="77777777" w:rsidR="00C437CF" w:rsidRPr="00503141" w:rsidRDefault="00C437CF" w:rsidP="005326F5">
            <w:pPr>
              <w:spacing w:after="0"/>
              <w:jc w:val="center"/>
              <w:rPr>
                <w:bCs/>
                <w:iCs/>
                <w:color w:val="000099"/>
                <w:sz w:val="24"/>
                <w:szCs w:val="24"/>
              </w:rPr>
            </w:pPr>
            <w:r w:rsidRPr="00503141">
              <w:rPr>
                <w:bCs/>
                <w:iCs/>
                <w:color w:val="000099"/>
                <w:sz w:val="24"/>
                <w:szCs w:val="24"/>
              </w:rPr>
              <w:t>3</w:t>
            </w:r>
          </w:p>
        </w:tc>
        <w:tc>
          <w:tcPr>
            <w:tcW w:w="1218" w:type="pct"/>
            <w:shd w:val="clear" w:color="auto" w:fill="F2F2F2"/>
          </w:tcPr>
          <w:p w14:paraId="44740BEE" w14:textId="77777777" w:rsidR="00C437CF" w:rsidRPr="00503141" w:rsidRDefault="00C437CF" w:rsidP="005326F5">
            <w:pPr>
              <w:spacing w:after="0"/>
              <w:jc w:val="center"/>
              <w:rPr>
                <w:bCs/>
                <w:iCs/>
                <w:color w:val="000099"/>
                <w:sz w:val="24"/>
                <w:szCs w:val="24"/>
              </w:rPr>
            </w:pPr>
            <w:r w:rsidRPr="00503141">
              <w:rPr>
                <w:bCs/>
                <w:iCs/>
                <w:color w:val="000099"/>
                <w:sz w:val="24"/>
                <w:szCs w:val="24"/>
              </w:rPr>
              <w:t>4</w:t>
            </w:r>
          </w:p>
        </w:tc>
      </w:tr>
      <w:tr w:rsidR="00C437CF" w:rsidRPr="00796D16" w14:paraId="40EEFA90" w14:textId="6F1724D0" w:rsidTr="00C437CF">
        <w:trPr>
          <w:trHeight w:val="644"/>
        </w:trPr>
        <w:tc>
          <w:tcPr>
            <w:tcW w:w="120" w:type="pct"/>
            <w:noWrap/>
            <w:vAlign w:val="center"/>
          </w:tcPr>
          <w:p w14:paraId="62D4CD88" w14:textId="77E52284" w:rsidR="00C437CF" w:rsidRPr="005F5B52" w:rsidRDefault="00C437CF" w:rsidP="005326F5">
            <w:pPr>
              <w:spacing w:after="120" w:line="276" w:lineRule="auto"/>
              <w:rPr>
                <w:rFonts w:cstheme="minorHAnsi"/>
                <w:sz w:val="24"/>
                <w:szCs w:val="24"/>
              </w:rPr>
            </w:pPr>
            <w:r w:rsidRPr="005F5B52">
              <w:rPr>
                <w:rFonts w:cstheme="minorHAnsi"/>
                <w:sz w:val="24"/>
                <w:szCs w:val="24"/>
              </w:rPr>
              <w:t>1.</w:t>
            </w:r>
          </w:p>
        </w:tc>
        <w:tc>
          <w:tcPr>
            <w:tcW w:w="724" w:type="pct"/>
            <w:vAlign w:val="center"/>
          </w:tcPr>
          <w:p w14:paraId="18DDD85D" w14:textId="7AD24DA1" w:rsidR="00C437CF" w:rsidRPr="005F5B52" w:rsidRDefault="00C437CF" w:rsidP="005326F5">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Projekt jest zgody </w:t>
            </w:r>
            <w:r w:rsidRPr="005F5B52">
              <w:rPr>
                <w:rFonts w:ascii="Calibri" w:eastAsia="Times New Roman" w:hAnsi="Calibri" w:cs="Calibri"/>
                <w:sz w:val="24"/>
                <w:szCs w:val="24"/>
                <w:lang w:eastAsia="zh-CN"/>
              </w:rPr>
              <w:br/>
              <w:t xml:space="preserve">z </w:t>
            </w:r>
            <w:r>
              <w:rPr>
                <w:rFonts w:ascii="Calibri" w:eastAsia="Times New Roman" w:hAnsi="Calibri" w:cs="Calibri"/>
                <w:sz w:val="24"/>
                <w:szCs w:val="24"/>
                <w:lang w:eastAsia="zh-CN"/>
              </w:rPr>
              <w:t xml:space="preserve">aktualnymi </w:t>
            </w:r>
            <w:r w:rsidRPr="005F5B52">
              <w:rPr>
                <w:rFonts w:ascii="Calibri" w:eastAsia="Times New Roman" w:hAnsi="Calibri" w:cs="Calibri"/>
                <w:sz w:val="24"/>
                <w:szCs w:val="24"/>
                <w:lang w:eastAsia="zh-CN"/>
              </w:rPr>
              <w:t>dokument</w:t>
            </w:r>
            <w:r>
              <w:rPr>
                <w:rFonts w:ascii="Calibri" w:eastAsia="Times New Roman" w:hAnsi="Calibri" w:cs="Calibri"/>
                <w:sz w:val="24"/>
                <w:szCs w:val="24"/>
                <w:lang w:eastAsia="zh-CN"/>
              </w:rPr>
              <w:t>ami</w:t>
            </w:r>
            <w:r w:rsidRPr="005F5B52">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z</w:t>
            </w:r>
            <w:r w:rsidRPr="005F5B52">
              <w:rPr>
                <w:rFonts w:ascii="Calibri" w:eastAsia="Times New Roman" w:hAnsi="Calibri" w:cs="Calibri"/>
                <w:sz w:val="24"/>
                <w:szCs w:val="24"/>
                <w:lang w:eastAsia="zh-CN"/>
              </w:rPr>
              <w:t xml:space="preserve"> </w:t>
            </w:r>
            <w:r>
              <w:rPr>
                <w:rFonts w:ascii="Calibri" w:eastAsia="Times New Roman" w:hAnsi="Calibri" w:cs="Calibri"/>
                <w:sz w:val="24"/>
                <w:szCs w:val="24"/>
                <w:lang w:eastAsia="zh-CN"/>
              </w:rPr>
              <w:t>zakresu</w:t>
            </w:r>
            <w:r w:rsidRPr="005F5B52">
              <w:rPr>
                <w:rFonts w:ascii="Calibri" w:eastAsia="Times New Roman" w:hAnsi="Calibri" w:cs="Calibri"/>
                <w:sz w:val="24"/>
                <w:szCs w:val="24"/>
                <w:lang w:eastAsia="zh-CN"/>
              </w:rPr>
              <w:t xml:space="preserve"> analizy zasobów, potrzeb </w:t>
            </w:r>
            <w:r w:rsidRPr="005F5B52">
              <w:rPr>
                <w:rFonts w:ascii="Calibri" w:eastAsia="Times New Roman" w:hAnsi="Calibri" w:cs="Calibri"/>
                <w:sz w:val="24"/>
                <w:szCs w:val="24"/>
                <w:lang w:eastAsia="zh-CN"/>
              </w:rPr>
              <w:br/>
              <w:t>i wyzwań infrastruktury edukacyjnej w województwie opolskim</w:t>
            </w:r>
          </w:p>
        </w:tc>
        <w:tc>
          <w:tcPr>
            <w:tcW w:w="2938" w:type="pct"/>
            <w:vAlign w:val="center"/>
          </w:tcPr>
          <w:p w14:paraId="28FE8694" w14:textId="1FC7D9F1" w:rsidR="00C437CF" w:rsidRPr="005F5B52" w:rsidRDefault="00C437CF" w:rsidP="005326F5">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W ramach kryterium ocenie podlegać będzie, czy projekt jest zgodny z następującymi dokumentami:  </w:t>
            </w:r>
          </w:p>
          <w:p w14:paraId="57B39C3A" w14:textId="0783D939" w:rsidR="00C437CF" w:rsidRPr="005F5B52" w:rsidRDefault="00C437CF" w:rsidP="005326F5">
            <w:pPr>
              <w:pStyle w:val="Akapitzlist"/>
              <w:numPr>
                <w:ilvl w:val="0"/>
                <w:numId w:val="26"/>
              </w:numPr>
              <w:suppressAutoHyphens/>
              <w:autoSpaceDE w:val="0"/>
              <w:snapToGrid w:val="0"/>
              <w:spacing w:after="120"/>
              <w:ind w:left="351"/>
              <w:contextualSpacing w:val="0"/>
              <w:rPr>
                <w:sz w:val="24"/>
                <w:szCs w:val="24"/>
              </w:rPr>
            </w:pPr>
            <w:hyperlink r:id="rId9" w:history="1">
              <w:r w:rsidRPr="005F5B52">
                <w:rPr>
                  <w:rStyle w:val="Hipercze"/>
                  <w:i/>
                  <w:iCs/>
                  <w:sz w:val="24"/>
                  <w:szCs w:val="24"/>
                </w:rPr>
                <w:t>Potrzeby i wyzwania perspektywy finansowej 2021-2027 w zakresie infrastruktury edukacyjnej w województwie opolskim</w:t>
              </w:r>
            </w:hyperlink>
            <w:r w:rsidRPr="005F5B52">
              <w:rPr>
                <w:sz w:val="24"/>
                <w:szCs w:val="24"/>
              </w:rPr>
              <w:t>;</w:t>
            </w:r>
          </w:p>
          <w:p w14:paraId="4BCD46B8" w14:textId="768E1FA6" w:rsidR="00C437CF" w:rsidRPr="005F5B52" w:rsidRDefault="00C437CF" w:rsidP="005326F5">
            <w:pPr>
              <w:pStyle w:val="Akapitzlist"/>
              <w:numPr>
                <w:ilvl w:val="0"/>
                <w:numId w:val="26"/>
              </w:numPr>
              <w:suppressAutoHyphens/>
              <w:autoSpaceDE w:val="0"/>
              <w:snapToGrid w:val="0"/>
              <w:spacing w:after="120"/>
              <w:ind w:left="351"/>
              <w:contextualSpacing w:val="0"/>
              <w:rPr>
                <w:sz w:val="24"/>
                <w:szCs w:val="24"/>
              </w:rPr>
            </w:pPr>
            <w:hyperlink r:id="rId10" w:history="1">
              <w:r w:rsidRPr="005F5B52">
                <w:rPr>
                  <w:rStyle w:val="Hipercze"/>
                  <w:i/>
                  <w:iCs/>
                  <w:sz w:val="24"/>
                  <w:szCs w:val="24"/>
                </w:rPr>
                <w:t>Analiza w zakresie interwencji edukacyjnych określonych w Regionalnym Programie Operacyjnym Województwa Opolskiego 2021-2027</w:t>
              </w:r>
            </w:hyperlink>
            <w:r w:rsidRPr="005F5B52">
              <w:rPr>
                <w:sz w:val="24"/>
                <w:szCs w:val="24"/>
              </w:rPr>
              <w:t>;</w:t>
            </w:r>
          </w:p>
          <w:p w14:paraId="2136E90B" w14:textId="605E2DCE" w:rsidR="00C437CF" w:rsidRDefault="00C437CF" w:rsidP="005326F5">
            <w:pPr>
              <w:pStyle w:val="Akapitzlist"/>
              <w:numPr>
                <w:ilvl w:val="0"/>
                <w:numId w:val="26"/>
              </w:numPr>
              <w:suppressAutoHyphens/>
              <w:autoSpaceDE w:val="0"/>
              <w:snapToGrid w:val="0"/>
              <w:spacing w:after="120"/>
              <w:ind w:left="351"/>
              <w:contextualSpacing w:val="0"/>
              <w:rPr>
                <w:sz w:val="24"/>
                <w:szCs w:val="24"/>
              </w:rPr>
            </w:pPr>
            <w:hyperlink r:id="rId11" w:history="1">
              <w:r w:rsidRPr="005F5B52">
                <w:rPr>
                  <w:rStyle w:val="Hipercze"/>
                  <w:i/>
                  <w:iCs/>
                  <w:sz w:val="24"/>
                  <w:szCs w:val="24"/>
                </w:rPr>
                <w:t>Ocena wsparcia w zakresie edukacji w ramach Regionalnego Programu Województwa Opolskiego 2014-2020 oraz analiza aspiracji edukacyjno-zawodowych uczniów szkół ponadpodstawowych i osób dorosłych</w:t>
              </w:r>
            </w:hyperlink>
            <w:r>
              <w:t>.</w:t>
            </w:r>
          </w:p>
          <w:p w14:paraId="11C2283A" w14:textId="2FFD6834" w:rsidR="00C437CF" w:rsidRPr="005F5B52" w:rsidRDefault="00C437CF" w:rsidP="005326F5">
            <w:pPr>
              <w:suppressAutoHyphens/>
              <w:autoSpaceDE w:val="0"/>
              <w:snapToGrid w:val="0"/>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bidi="pl-PL"/>
              </w:rPr>
              <w:t>Kryterium weryfikowane na podstawie zapisów wniosku o dofinansowanie i załączników i/lub wyjaśnień udzielonych przez Wnioskodawcę.</w:t>
            </w:r>
          </w:p>
        </w:tc>
        <w:tc>
          <w:tcPr>
            <w:tcW w:w="1218" w:type="pct"/>
            <w:vAlign w:val="center"/>
          </w:tcPr>
          <w:p w14:paraId="608DF4A3" w14:textId="549D6361" w:rsidR="00C437CF" w:rsidRPr="005F5B52" w:rsidRDefault="00C437CF" w:rsidP="005326F5">
            <w:pPr>
              <w:spacing w:after="120" w:line="276" w:lineRule="auto"/>
              <w:rPr>
                <w:rFonts w:cstheme="minorHAnsi"/>
                <w:sz w:val="24"/>
                <w:szCs w:val="24"/>
              </w:rPr>
            </w:pPr>
            <w:r w:rsidRPr="005F5B52">
              <w:rPr>
                <w:rFonts w:cstheme="minorHAnsi"/>
                <w:sz w:val="24"/>
                <w:szCs w:val="24"/>
              </w:rPr>
              <w:t>Kryterium bezwzględne (0/1)</w:t>
            </w:r>
          </w:p>
        </w:tc>
      </w:tr>
      <w:tr w:rsidR="00C437CF" w:rsidRPr="00796D16" w14:paraId="2771A759" w14:textId="32E13954" w:rsidTr="00C437CF">
        <w:trPr>
          <w:trHeight w:val="644"/>
        </w:trPr>
        <w:tc>
          <w:tcPr>
            <w:tcW w:w="120" w:type="pct"/>
            <w:noWrap/>
            <w:vAlign w:val="center"/>
          </w:tcPr>
          <w:p w14:paraId="59262E21" w14:textId="05E2F913" w:rsidR="00C437CF" w:rsidRDefault="00C437CF" w:rsidP="005326F5">
            <w:pPr>
              <w:spacing w:after="120" w:line="276" w:lineRule="auto"/>
              <w:rPr>
                <w:rFonts w:cstheme="minorHAnsi"/>
                <w:sz w:val="24"/>
                <w:szCs w:val="24"/>
              </w:rPr>
            </w:pPr>
            <w:r>
              <w:rPr>
                <w:rFonts w:cstheme="minorHAnsi"/>
                <w:sz w:val="24"/>
                <w:szCs w:val="24"/>
              </w:rPr>
              <w:lastRenderedPageBreak/>
              <w:t>2.</w:t>
            </w:r>
          </w:p>
        </w:tc>
        <w:tc>
          <w:tcPr>
            <w:tcW w:w="724" w:type="pct"/>
            <w:shd w:val="clear" w:color="auto" w:fill="FFFFFF"/>
            <w:vAlign w:val="center"/>
          </w:tcPr>
          <w:p w14:paraId="28C49366" w14:textId="0AE5C694" w:rsidR="00C437CF" w:rsidRPr="005F5B52" w:rsidRDefault="00C437CF" w:rsidP="005326F5">
            <w:pPr>
              <w:spacing w:after="120" w:line="276" w:lineRule="auto"/>
              <w:rPr>
                <w:rFonts w:ascii="Calibri" w:eastAsia="Times New Roman" w:hAnsi="Calibri" w:cs="Calibri"/>
                <w:sz w:val="24"/>
                <w:szCs w:val="24"/>
                <w:lang w:eastAsia="zh-CN"/>
              </w:rPr>
            </w:pPr>
            <w:r w:rsidRPr="00B53735">
              <w:rPr>
                <w:rFonts w:ascii="Calibri" w:eastAsia="Calibri" w:hAnsi="Calibri" w:cs="Times New Roman"/>
                <w:sz w:val="24"/>
                <w:szCs w:val="24"/>
              </w:rPr>
              <w:t xml:space="preserve">Indywidualna analiza potrzeb </w:t>
            </w:r>
            <w:r>
              <w:rPr>
                <w:rFonts w:ascii="Calibri" w:eastAsia="Calibri" w:hAnsi="Calibri" w:cs="Times New Roman"/>
                <w:sz w:val="24"/>
                <w:szCs w:val="24"/>
              </w:rPr>
              <w:t xml:space="preserve">OWP, </w:t>
            </w:r>
            <w:r w:rsidRPr="00B53735">
              <w:rPr>
                <w:rFonts w:ascii="Calibri" w:eastAsia="Calibri" w:hAnsi="Calibri" w:cs="Times New Roman"/>
                <w:sz w:val="24"/>
                <w:szCs w:val="24"/>
              </w:rPr>
              <w:t>szkoły lub</w:t>
            </w:r>
            <w:r>
              <w:rPr>
                <w:rFonts w:ascii="Calibri" w:eastAsia="Calibri" w:hAnsi="Calibri" w:cs="Times New Roman"/>
                <w:sz w:val="24"/>
                <w:szCs w:val="24"/>
              </w:rPr>
              <w:t xml:space="preserve"> innej</w:t>
            </w:r>
            <w:r w:rsidRPr="00B53735">
              <w:rPr>
                <w:rFonts w:ascii="Calibri" w:eastAsia="Calibri" w:hAnsi="Calibri" w:cs="Times New Roman"/>
                <w:sz w:val="24"/>
                <w:szCs w:val="24"/>
              </w:rPr>
              <w:t xml:space="preserve"> placówki systemu oświaty </w:t>
            </w:r>
          </w:p>
        </w:tc>
        <w:tc>
          <w:tcPr>
            <w:tcW w:w="2938" w:type="pct"/>
            <w:vAlign w:val="center"/>
          </w:tcPr>
          <w:p w14:paraId="7A6C9854" w14:textId="0EAD675B" w:rsidR="00C437CF" w:rsidRPr="00EA0B57" w:rsidRDefault="00C437CF" w:rsidP="005326F5">
            <w:pPr>
              <w:pStyle w:val="Default"/>
              <w:spacing w:after="120" w:line="276" w:lineRule="auto"/>
              <w:rPr>
                <w:rFonts w:asciiTheme="minorHAnsi" w:hAnsiTheme="minorHAnsi" w:cstheme="minorHAnsi"/>
              </w:rPr>
            </w:pPr>
            <w:r w:rsidRPr="00EA0B57">
              <w:rPr>
                <w:rFonts w:asciiTheme="minorHAnsi" w:hAnsiTheme="minorHAnsi" w:cstheme="minorHAnsi"/>
              </w:rPr>
              <w:t>Weryfikuje się</w:t>
            </w:r>
            <w:r>
              <w:rPr>
                <w:rFonts w:asciiTheme="minorHAnsi" w:hAnsiTheme="minorHAnsi" w:cstheme="minorHAnsi"/>
              </w:rPr>
              <w:t>,</w:t>
            </w:r>
            <w:r w:rsidRPr="00EA0B57">
              <w:rPr>
                <w:rFonts w:asciiTheme="minorHAnsi" w:hAnsiTheme="minorHAnsi" w:cstheme="minorHAnsi"/>
              </w:rPr>
              <w:t xml:space="preserve"> czy realizacja wsparcia </w:t>
            </w:r>
            <w:r>
              <w:rPr>
                <w:rFonts w:asciiTheme="minorHAnsi" w:hAnsiTheme="minorHAnsi" w:cstheme="minorHAnsi"/>
              </w:rPr>
              <w:t xml:space="preserve">infrastruktury edukacyjnej </w:t>
            </w:r>
            <w:r w:rsidRPr="00EA0B57">
              <w:rPr>
                <w:rFonts w:asciiTheme="minorHAnsi" w:hAnsiTheme="minorHAnsi" w:cstheme="minorHAnsi"/>
              </w:rPr>
              <w:t xml:space="preserve">dokonywana jest na podstawie indywidualnie zdiagnozowanego zapotrzebowania </w:t>
            </w:r>
            <w:r>
              <w:rPr>
                <w:rFonts w:asciiTheme="minorHAnsi" w:hAnsiTheme="minorHAnsi" w:cstheme="minorHAnsi"/>
              </w:rPr>
              <w:t xml:space="preserve">OWP, </w:t>
            </w:r>
            <w:r w:rsidRPr="00EA0B57">
              <w:rPr>
                <w:rFonts w:asciiTheme="minorHAnsi" w:hAnsiTheme="minorHAnsi" w:cstheme="minorHAnsi"/>
              </w:rPr>
              <w:t>szkół</w:t>
            </w:r>
            <w:r>
              <w:rPr>
                <w:rFonts w:asciiTheme="minorHAnsi" w:hAnsiTheme="minorHAnsi" w:cstheme="minorHAnsi"/>
              </w:rPr>
              <w:t xml:space="preserve"> lub innych p</w:t>
            </w:r>
            <w:r w:rsidRPr="00EA0B57">
              <w:rPr>
                <w:rFonts w:asciiTheme="minorHAnsi" w:hAnsiTheme="minorHAnsi" w:cstheme="minorHAnsi"/>
              </w:rPr>
              <w:t>lacówek</w:t>
            </w:r>
            <w:r>
              <w:rPr>
                <w:rFonts w:asciiTheme="minorHAnsi" w:hAnsiTheme="minorHAnsi" w:cstheme="minorHAnsi"/>
              </w:rPr>
              <w:t xml:space="preserve"> systemu oświaty.</w:t>
            </w:r>
          </w:p>
          <w:p w14:paraId="331CBC49" w14:textId="16F030E7" w:rsidR="00C437CF" w:rsidRPr="00EA0B57" w:rsidRDefault="00C437CF" w:rsidP="005326F5">
            <w:pPr>
              <w:pStyle w:val="Default"/>
              <w:spacing w:after="120" w:line="276" w:lineRule="auto"/>
              <w:rPr>
                <w:rFonts w:asciiTheme="minorHAnsi" w:hAnsiTheme="minorHAnsi" w:cstheme="minorHAnsi"/>
              </w:rPr>
            </w:pPr>
            <w:r w:rsidRPr="00EA0B57">
              <w:rPr>
                <w:rFonts w:asciiTheme="minorHAnsi" w:hAnsiTheme="minorHAnsi" w:cstheme="minorHAnsi"/>
              </w:rPr>
              <w:t xml:space="preserve">Diagnoza </w:t>
            </w:r>
            <w:r>
              <w:rPr>
                <w:rFonts w:asciiTheme="minorHAnsi" w:hAnsiTheme="minorHAnsi" w:cstheme="minorHAnsi"/>
              </w:rPr>
              <w:t xml:space="preserve">potrzeb w zakresie infrastruktury edukacyjnej </w:t>
            </w:r>
            <w:r w:rsidRPr="00EA0B57">
              <w:rPr>
                <w:rFonts w:asciiTheme="minorHAnsi" w:hAnsiTheme="minorHAnsi" w:cstheme="minorHAnsi"/>
              </w:rPr>
              <w:t xml:space="preserve">powinna być przygotowana i przeprowadzona przez </w:t>
            </w:r>
            <w:r>
              <w:rPr>
                <w:rFonts w:asciiTheme="minorHAnsi" w:hAnsiTheme="minorHAnsi" w:cstheme="minorHAnsi"/>
              </w:rPr>
              <w:t xml:space="preserve">OWP, </w:t>
            </w:r>
            <w:r w:rsidRPr="00EA0B57">
              <w:rPr>
                <w:rFonts w:asciiTheme="minorHAnsi" w:hAnsiTheme="minorHAnsi" w:cstheme="minorHAnsi"/>
              </w:rPr>
              <w:t>szkołę</w:t>
            </w:r>
            <w:r>
              <w:rPr>
                <w:rFonts w:asciiTheme="minorHAnsi" w:hAnsiTheme="minorHAnsi" w:cstheme="minorHAnsi"/>
              </w:rPr>
              <w:t xml:space="preserve"> lub inną </w:t>
            </w:r>
            <w:r w:rsidRPr="00EA0B57">
              <w:rPr>
                <w:rFonts w:asciiTheme="minorHAnsi" w:hAnsiTheme="minorHAnsi" w:cstheme="minorHAnsi"/>
              </w:rPr>
              <w:t xml:space="preserve">placówkę </w:t>
            </w:r>
            <w:r>
              <w:rPr>
                <w:rFonts w:asciiTheme="minorHAnsi" w:hAnsiTheme="minorHAnsi" w:cstheme="minorHAnsi"/>
              </w:rPr>
              <w:t xml:space="preserve">systemu oświaty </w:t>
            </w:r>
            <w:r w:rsidRPr="00EA0B57">
              <w:rPr>
                <w:rFonts w:asciiTheme="minorHAnsi" w:hAnsiTheme="minorHAnsi" w:cstheme="minorHAnsi"/>
              </w:rPr>
              <w:t xml:space="preserve">lub </w:t>
            </w:r>
            <w:r>
              <w:rPr>
                <w:rFonts w:asciiTheme="minorHAnsi" w:hAnsiTheme="minorHAnsi" w:cstheme="minorHAnsi"/>
              </w:rPr>
              <w:t xml:space="preserve">przez </w:t>
            </w:r>
            <w:r w:rsidRPr="00EA0B57">
              <w:rPr>
                <w:rFonts w:asciiTheme="minorHAnsi" w:hAnsiTheme="minorHAnsi" w:cstheme="minorHAnsi"/>
              </w:rPr>
              <w:t xml:space="preserve">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w:t>
            </w:r>
            <w:r>
              <w:rPr>
                <w:rFonts w:asciiTheme="minorHAnsi" w:hAnsiTheme="minorHAnsi" w:cstheme="minorHAnsi"/>
              </w:rPr>
              <w:t xml:space="preserve">innej </w:t>
            </w:r>
            <w:r w:rsidRPr="00EA0B57">
              <w:rPr>
                <w:rFonts w:asciiTheme="minorHAnsi" w:hAnsiTheme="minorHAnsi" w:cstheme="minorHAnsi"/>
              </w:rPr>
              <w:t>placówki</w:t>
            </w:r>
            <w:r>
              <w:rPr>
                <w:rFonts w:asciiTheme="minorHAnsi" w:hAnsiTheme="minorHAnsi" w:cstheme="minorHAnsi"/>
              </w:rPr>
              <w:t xml:space="preserve"> systemu oświaty</w:t>
            </w:r>
            <w:r w:rsidRPr="00EA0B57">
              <w:rPr>
                <w:rFonts w:asciiTheme="minorHAnsi" w:hAnsiTheme="minorHAnsi" w:cstheme="minorHAnsi"/>
              </w:rPr>
              <w:t>.</w:t>
            </w:r>
          </w:p>
          <w:p w14:paraId="70701A67" w14:textId="4279A74F" w:rsidR="00C437CF" w:rsidRPr="00EA0B57" w:rsidRDefault="00C437CF" w:rsidP="005326F5">
            <w:pPr>
              <w:pStyle w:val="Default"/>
              <w:spacing w:line="276" w:lineRule="auto"/>
              <w:rPr>
                <w:rFonts w:asciiTheme="minorHAnsi" w:hAnsiTheme="minorHAnsi" w:cstheme="minorHAnsi"/>
              </w:rPr>
            </w:pPr>
            <w:r w:rsidRPr="00A77335">
              <w:rPr>
                <w:rFonts w:asciiTheme="minorHAnsi" w:hAnsiTheme="minorHAnsi" w:cstheme="minorHAnsi"/>
              </w:rPr>
              <w:t xml:space="preserve">Wnioskodawca zobowiązany jest do ujęcia we wniosku wyników z diagnozy/diagnoz </w:t>
            </w:r>
            <w:r>
              <w:rPr>
                <w:rFonts w:asciiTheme="minorHAnsi" w:hAnsiTheme="minorHAnsi" w:cstheme="minorHAnsi"/>
              </w:rPr>
              <w:t xml:space="preserve">infrastruktury edukacyjnej </w:t>
            </w:r>
            <w:r w:rsidRPr="00A77335">
              <w:rPr>
                <w:rFonts w:asciiTheme="minorHAnsi" w:hAnsiTheme="minorHAnsi" w:cstheme="minorHAnsi"/>
              </w:rPr>
              <w:t>(wnioskodawca może sporządzić jedną diagnozę lub osobne diagnozy w zakresie potrzeb OWP, szkół lub innych placówek systemu oświaty w obszarze typu/typów projektu,</w:t>
            </w:r>
            <w:r w:rsidRPr="00032C1D">
              <w:rPr>
                <w:rFonts w:asciiTheme="minorHAnsi" w:hAnsiTheme="minorHAnsi" w:cstheme="minorHAnsi"/>
              </w:rPr>
              <w:t xml:space="preserve"> które</w:t>
            </w:r>
            <w:r w:rsidRPr="00EA0B57">
              <w:rPr>
                <w:rFonts w:asciiTheme="minorHAnsi" w:hAnsiTheme="minorHAnsi" w:cstheme="minorHAnsi"/>
              </w:rPr>
              <w:t xml:space="preserve"> zamierza realizować w projekcie</w:t>
            </w:r>
            <w:r>
              <w:rPr>
                <w:rFonts w:asciiTheme="minorHAnsi" w:hAnsiTheme="minorHAnsi" w:cstheme="minorHAnsi"/>
              </w:rPr>
              <w:t>)</w:t>
            </w:r>
            <w:r w:rsidRPr="00EA0B57">
              <w:rPr>
                <w:rFonts w:asciiTheme="minorHAnsi" w:hAnsiTheme="minorHAnsi" w:cstheme="minorHAnsi"/>
              </w:rPr>
              <w:t xml:space="preserve">. </w:t>
            </w:r>
          </w:p>
          <w:p w14:paraId="17B1D21D" w14:textId="77777777" w:rsidR="00C437CF" w:rsidRDefault="00C437CF" w:rsidP="005326F5">
            <w:pPr>
              <w:pStyle w:val="Default"/>
              <w:rPr>
                <w:rFonts w:asciiTheme="minorHAnsi" w:hAnsiTheme="minorHAnsi" w:cstheme="minorHAnsi"/>
              </w:rPr>
            </w:pPr>
          </w:p>
          <w:p w14:paraId="1BD65D35" w14:textId="70F915F1" w:rsidR="00C437CF" w:rsidRPr="00EA0B57" w:rsidRDefault="00C437CF" w:rsidP="005326F5">
            <w:pPr>
              <w:pStyle w:val="Default"/>
              <w:spacing w:line="276" w:lineRule="auto"/>
              <w:rPr>
                <w:rFonts w:asciiTheme="minorHAnsi" w:hAnsiTheme="minorHAnsi" w:cstheme="minorHAnsi"/>
              </w:rPr>
            </w:pPr>
            <w:r w:rsidRPr="00EA0B57">
              <w:rPr>
                <w:rFonts w:asciiTheme="minorHAnsi" w:hAnsiTheme="minorHAnsi" w:cstheme="minorHAnsi"/>
              </w:rPr>
              <w:t xml:space="preserve">Ponadto we wniosku należy zamieścić  informację, że  diagnoza/diagnozy został/y zatwierdzona/e przez organ prowadzący bądź osobę upoważnioną do podejmowania decyzji. </w:t>
            </w:r>
          </w:p>
          <w:p w14:paraId="09C2765A" w14:textId="77777777" w:rsidR="00C437CF" w:rsidRPr="00EA0B57" w:rsidRDefault="00C437CF" w:rsidP="005326F5">
            <w:pPr>
              <w:pStyle w:val="Default"/>
              <w:spacing w:line="276" w:lineRule="auto"/>
              <w:rPr>
                <w:rFonts w:cstheme="minorHAnsi"/>
              </w:rPr>
            </w:pPr>
            <w:r w:rsidRPr="00EA0B57">
              <w:rPr>
                <w:rFonts w:cstheme="minorHAnsi"/>
              </w:rPr>
              <w:t>Podmiot przeprowadzający diagnozę może skorzystać ze wsparcia instytucji systemu wspomagania pracy szkoły/ placówki systemu oświaty, tj. placówki doskonalenia nauczycieli, poradni psychologiczno-pedagogicznej lub biblioteki pedagogicznej.</w:t>
            </w:r>
          </w:p>
          <w:p w14:paraId="19A65521" w14:textId="77777777" w:rsidR="00C437CF" w:rsidRPr="00EA0B57" w:rsidRDefault="00C437CF" w:rsidP="005326F5">
            <w:pPr>
              <w:pStyle w:val="Default"/>
              <w:rPr>
                <w:rFonts w:cstheme="minorHAnsi"/>
              </w:rPr>
            </w:pPr>
          </w:p>
          <w:p w14:paraId="18578553" w14:textId="45FAE251" w:rsidR="00C437CF" w:rsidRPr="005F5B52" w:rsidRDefault="00C437CF" w:rsidP="005326F5">
            <w:pPr>
              <w:suppressAutoHyphens/>
              <w:autoSpaceDE w:val="0"/>
              <w:snapToGrid w:val="0"/>
              <w:spacing w:after="120" w:line="276" w:lineRule="auto"/>
              <w:rPr>
                <w:rFonts w:ascii="Calibri" w:eastAsia="Times New Roman" w:hAnsi="Calibri" w:cs="Calibri"/>
                <w:sz w:val="24"/>
                <w:szCs w:val="24"/>
                <w:lang w:eastAsia="zh-CN"/>
              </w:rPr>
            </w:pPr>
            <w:r w:rsidRPr="00EA0B57">
              <w:rPr>
                <w:rFonts w:cstheme="minorHAnsi"/>
                <w:sz w:val="24"/>
                <w:szCs w:val="24"/>
              </w:rPr>
              <w:t>Kryterium jest weryfikowane na podstawie wniosku o</w:t>
            </w:r>
            <w:r>
              <w:rPr>
                <w:rFonts w:cstheme="minorHAnsi"/>
                <w:sz w:val="24"/>
                <w:szCs w:val="24"/>
              </w:rPr>
              <w:t xml:space="preserve"> </w:t>
            </w:r>
            <w:r w:rsidRPr="00EA0B57">
              <w:rPr>
                <w:rFonts w:cstheme="minorHAnsi"/>
                <w:sz w:val="24"/>
                <w:szCs w:val="24"/>
              </w:rPr>
              <w:t xml:space="preserve"> dofinansowanie projektu i/lub wyjaśnień udzielonych przez </w:t>
            </w:r>
            <w:r w:rsidRPr="00EA0B57">
              <w:rPr>
                <w:sz w:val="24"/>
                <w:szCs w:val="24"/>
              </w:rPr>
              <w:t>Wnioskodawcę</w:t>
            </w:r>
            <w:r>
              <w:rPr>
                <w:sz w:val="24"/>
                <w:szCs w:val="24"/>
              </w:rPr>
              <w:t>.</w:t>
            </w:r>
          </w:p>
        </w:tc>
        <w:tc>
          <w:tcPr>
            <w:tcW w:w="1218" w:type="pct"/>
            <w:vAlign w:val="center"/>
          </w:tcPr>
          <w:p w14:paraId="70A28FC0" w14:textId="415CC9D6" w:rsidR="00C437CF" w:rsidRPr="005F5B52" w:rsidRDefault="00C437CF" w:rsidP="005326F5">
            <w:pPr>
              <w:spacing w:after="120" w:line="276" w:lineRule="auto"/>
              <w:rPr>
                <w:rFonts w:cstheme="minorHAnsi"/>
                <w:sz w:val="24"/>
                <w:szCs w:val="24"/>
              </w:rPr>
            </w:pPr>
            <w:r w:rsidRPr="00D74717">
              <w:rPr>
                <w:rFonts w:cstheme="minorHAnsi"/>
                <w:sz w:val="24"/>
                <w:szCs w:val="24"/>
              </w:rPr>
              <w:t>Kryterium bezwzględne (0/1)</w:t>
            </w:r>
          </w:p>
        </w:tc>
      </w:tr>
      <w:tr w:rsidR="00C437CF" w:rsidRPr="00796D16" w14:paraId="039EB430" w14:textId="797B95E5" w:rsidTr="00C437CF">
        <w:trPr>
          <w:trHeight w:val="644"/>
        </w:trPr>
        <w:tc>
          <w:tcPr>
            <w:tcW w:w="120" w:type="pct"/>
            <w:noWrap/>
            <w:vAlign w:val="center"/>
          </w:tcPr>
          <w:p w14:paraId="3375ABC3" w14:textId="49E35330" w:rsidR="00C437CF" w:rsidRDefault="00C437CF" w:rsidP="005326F5">
            <w:pPr>
              <w:spacing w:after="120" w:line="276" w:lineRule="auto"/>
              <w:rPr>
                <w:rFonts w:cstheme="minorHAnsi"/>
                <w:sz w:val="24"/>
                <w:szCs w:val="24"/>
              </w:rPr>
            </w:pPr>
            <w:r>
              <w:rPr>
                <w:rFonts w:cstheme="minorHAnsi"/>
                <w:sz w:val="24"/>
                <w:szCs w:val="24"/>
              </w:rPr>
              <w:lastRenderedPageBreak/>
              <w:t>3.</w:t>
            </w:r>
          </w:p>
        </w:tc>
        <w:tc>
          <w:tcPr>
            <w:tcW w:w="724" w:type="pct"/>
            <w:shd w:val="clear" w:color="auto" w:fill="FFFFFF"/>
            <w:vAlign w:val="center"/>
          </w:tcPr>
          <w:p w14:paraId="444B2BD6" w14:textId="1BEAD552" w:rsidR="00C437CF" w:rsidRPr="00B53735" w:rsidRDefault="00C437CF" w:rsidP="005326F5">
            <w:pPr>
              <w:spacing w:after="120" w:line="276" w:lineRule="auto"/>
              <w:rPr>
                <w:rFonts w:ascii="Calibri" w:eastAsia="Calibri" w:hAnsi="Calibri" w:cs="Times New Roman"/>
                <w:sz w:val="24"/>
                <w:szCs w:val="24"/>
              </w:rPr>
            </w:pPr>
            <w:r>
              <w:rPr>
                <w:rFonts w:ascii="Calibri" w:eastAsia="Calibri" w:hAnsi="Calibri" w:cs="Times New Roman"/>
                <w:sz w:val="24"/>
                <w:szCs w:val="24"/>
              </w:rPr>
              <w:t xml:space="preserve">Inwestycje w infrastrukturę edukacyjną poprzez budowę możliwe jedynie w uzasadnionych przypadkach </w:t>
            </w:r>
          </w:p>
        </w:tc>
        <w:tc>
          <w:tcPr>
            <w:tcW w:w="2938" w:type="pct"/>
            <w:vAlign w:val="center"/>
          </w:tcPr>
          <w:p w14:paraId="1676D283" w14:textId="2C89A076" w:rsidR="00C437CF" w:rsidRDefault="00C437CF" w:rsidP="005326F5">
            <w:pPr>
              <w:pStyle w:val="Default"/>
              <w:spacing w:after="120" w:line="276" w:lineRule="auto"/>
              <w:rPr>
                <w:rFonts w:asciiTheme="minorHAnsi" w:hAnsiTheme="minorHAnsi" w:cstheme="minorHAnsi"/>
              </w:rPr>
            </w:pPr>
            <w:r>
              <w:rPr>
                <w:rFonts w:asciiTheme="minorHAnsi" w:hAnsiTheme="minorHAnsi" w:cstheme="minorHAnsi"/>
              </w:rPr>
              <w:t>Inwestycje w</w:t>
            </w:r>
            <w:r w:rsidRPr="00FF598A">
              <w:rPr>
                <w:rFonts w:asciiTheme="minorHAnsi" w:hAnsiTheme="minorHAnsi" w:cstheme="minorHAnsi"/>
              </w:rPr>
              <w:t xml:space="preserve"> infrastruktur</w:t>
            </w:r>
            <w:r>
              <w:rPr>
                <w:rFonts w:asciiTheme="minorHAnsi" w:hAnsiTheme="minorHAnsi" w:cstheme="minorHAnsi"/>
              </w:rPr>
              <w:t>ę</w:t>
            </w:r>
            <w:r w:rsidRPr="00FF598A">
              <w:rPr>
                <w:rFonts w:asciiTheme="minorHAnsi" w:hAnsiTheme="minorHAnsi" w:cstheme="minorHAnsi"/>
              </w:rPr>
              <w:t xml:space="preserve"> edukacyjn</w:t>
            </w:r>
            <w:r>
              <w:rPr>
                <w:rFonts w:asciiTheme="minorHAnsi" w:hAnsiTheme="minorHAnsi" w:cstheme="minorHAnsi"/>
              </w:rPr>
              <w:t>ą</w:t>
            </w:r>
            <w:r w:rsidRPr="00FF598A">
              <w:rPr>
                <w:rFonts w:asciiTheme="minorHAnsi" w:hAnsiTheme="minorHAnsi" w:cstheme="minorHAnsi"/>
              </w:rPr>
              <w:t xml:space="preserve"> </w:t>
            </w:r>
            <w:r>
              <w:rPr>
                <w:rFonts w:asciiTheme="minorHAnsi" w:hAnsiTheme="minorHAnsi" w:cstheme="minorHAnsi"/>
              </w:rPr>
              <w:t>ośrodków wychowania przedszkolnego, szkół i placówek kształcenia zawodowego / ustawicznego poprzez</w:t>
            </w:r>
            <w:r w:rsidRPr="00FF598A">
              <w:rPr>
                <w:rFonts w:asciiTheme="minorHAnsi" w:hAnsiTheme="minorHAnsi" w:cstheme="minorHAnsi"/>
              </w:rPr>
              <w:t xml:space="preserve"> budow</w:t>
            </w:r>
            <w:r>
              <w:rPr>
                <w:rFonts w:asciiTheme="minorHAnsi" w:hAnsiTheme="minorHAnsi" w:cstheme="minorHAnsi"/>
              </w:rPr>
              <w:t>ę</w:t>
            </w:r>
            <w:r w:rsidRPr="00FF598A">
              <w:rPr>
                <w:rFonts w:asciiTheme="minorHAnsi" w:hAnsiTheme="minorHAnsi" w:cstheme="minorHAnsi"/>
              </w:rPr>
              <w:t xml:space="preserve"> możliwe </w:t>
            </w:r>
            <w:r>
              <w:rPr>
                <w:rFonts w:asciiTheme="minorHAnsi" w:hAnsiTheme="minorHAnsi" w:cstheme="minorHAnsi"/>
              </w:rPr>
              <w:t xml:space="preserve">jest </w:t>
            </w:r>
            <w:r w:rsidRPr="00FF598A">
              <w:rPr>
                <w:rFonts w:asciiTheme="minorHAnsi" w:hAnsiTheme="minorHAnsi" w:cstheme="minorHAnsi"/>
              </w:rPr>
              <w:t xml:space="preserve">jedynie w </w:t>
            </w:r>
            <w:r>
              <w:rPr>
                <w:rFonts w:asciiTheme="minorHAnsi" w:hAnsiTheme="minorHAnsi" w:cstheme="minorHAnsi"/>
              </w:rPr>
              <w:t xml:space="preserve">dobrze </w:t>
            </w:r>
            <w:r w:rsidRPr="00FF598A">
              <w:rPr>
                <w:rFonts w:asciiTheme="minorHAnsi" w:hAnsiTheme="minorHAnsi" w:cstheme="minorHAnsi"/>
              </w:rPr>
              <w:t>uzasadnionych przypadkach</w:t>
            </w:r>
            <w:r>
              <w:rPr>
                <w:rFonts w:asciiTheme="minorHAnsi" w:hAnsiTheme="minorHAnsi" w:cstheme="minorHAnsi"/>
              </w:rPr>
              <w:t>. Potrzeba budowy nowej infrastruktury musi wynikać ze szczegółowej diagnozy danego OWP, szkoły/placówki kształcenia zawodowego / ustawicznego.</w:t>
            </w:r>
          </w:p>
          <w:p w14:paraId="3DF6252A" w14:textId="77777777" w:rsidR="00C437CF" w:rsidRDefault="00C437CF" w:rsidP="005326F5">
            <w:pPr>
              <w:pStyle w:val="Default"/>
              <w:spacing w:after="120" w:line="276" w:lineRule="auto"/>
              <w:rPr>
                <w:rFonts w:asciiTheme="minorHAnsi" w:hAnsiTheme="minorHAnsi" w:cstheme="minorHAnsi"/>
              </w:rPr>
            </w:pPr>
          </w:p>
          <w:p w14:paraId="12DD7BF9" w14:textId="7A1FC8CD" w:rsidR="00C437CF" w:rsidRPr="00EA0B57" w:rsidRDefault="00C437CF" w:rsidP="005326F5">
            <w:pPr>
              <w:pStyle w:val="Default"/>
              <w:spacing w:after="120" w:line="276" w:lineRule="auto"/>
              <w:rPr>
                <w:rFonts w:asciiTheme="minorHAnsi" w:hAnsiTheme="minorHAnsi" w:cstheme="minorHAnsi"/>
              </w:rPr>
            </w:pPr>
            <w:r w:rsidRPr="00C176F9">
              <w:rPr>
                <w:rFonts w:asciiTheme="minorHAnsi" w:hAnsiTheme="minorHAnsi" w:cstheme="minorHAnsi"/>
              </w:rPr>
              <w:t>Kryterium jest weryfikowane na podstawie wniosku o  dofinansowanie projektu i/lub wyjaśnień udzielonych przez Wnioskodawcę.</w:t>
            </w:r>
          </w:p>
        </w:tc>
        <w:tc>
          <w:tcPr>
            <w:tcW w:w="1218" w:type="pct"/>
            <w:vAlign w:val="center"/>
          </w:tcPr>
          <w:p w14:paraId="55E9C105" w14:textId="2108986D" w:rsidR="00C437CF" w:rsidRPr="00D74717" w:rsidRDefault="00C437CF" w:rsidP="005326F5">
            <w:pPr>
              <w:spacing w:after="120" w:line="276" w:lineRule="auto"/>
              <w:rPr>
                <w:rFonts w:cstheme="minorHAnsi"/>
                <w:sz w:val="24"/>
                <w:szCs w:val="24"/>
              </w:rPr>
            </w:pPr>
            <w:r w:rsidRPr="00FF598A">
              <w:rPr>
                <w:rFonts w:cstheme="minorHAnsi"/>
                <w:sz w:val="24"/>
                <w:szCs w:val="24"/>
              </w:rPr>
              <w:t>Kryterium bezwzględne (0/1)</w:t>
            </w:r>
          </w:p>
        </w:tc>
      </w:tr>
      <w:tr w:rsidR="00C437CF" w:rsidRPr="00796D16" w14:paraId="13637969" w14:textId="47FFE508" w:rsidTr="00C437CF">
        <w:trPr>
          <w:trHeight w:val="644"/>
        </w:trPr>
        <w:tc>
          <w:tcPr>
            <w:tcW w:w="120" w:type="pct"/>
            <w:noWrap/>
            <w:vAlign w:val="center"/>
          </w:tcPr>
          <w:p w14:paraId="3DAFEFB2" w14:textId="36DDA110" w:rsidR="00C437CF" w:rsidRDefault="00C437CF" w:rsidP="005326F5">
            <w:pPr>
              <w:spacing w:after="120" w:line="276" w:lineRule="auto"/>
              <w:rPr>
                <w:rFonts w:cstheme="minorHAnsi"/>
                <w:sz w:val="24"/>
                <w:szCs w:val="24"/>
              </w:rPr>
            </w:pPr>
            <w:r>
              <w:rPr>
                <w:rFonts w:cstheme="minorHAnsi"/>
                <w:sz w:val="24"/>
                <w:szCs w:val="24"/>
              </w:rPr>
              <w:t>4.</w:t>
            </w:r>
          </w:p>
        </w:tc>
        <w:tc>
          <w:tcPr>
            <w:tcW w:w="724" w:type="pct"/>
            <w:vAlign w:val="center"/>
          </w:tcPr>
          <w:p w14:paraId="218B5BD4" w14:textId="1ECBB384" w:rsidR="00C437CF" w:rsidRPr="005F5B52" w:rsidRDefault="00C437CF" w:rsidP="005326F5">
            <w:pPr>
              <w:spacing w:after="120" w:line="276" w:lineRule="auto"/>
              <w:rPr>
                <w:rFonts w:ascii="Calibri" w:eastAsia="Times New Roman" w:hAnsi="Calibri" w:cs="Calibri"/>
                <w:sz w:val="24"/>
                <w:szCs w:val="24"/>
                <w:lang w:eastAsia="zh-CN"/>
              </w:rPr>
            </w:pPr>
            <w:r w:rsidRPr="005F5B52">
              <w:rPr>
                <w:rFonts w:cstheme="minorHAnsi"/>
                <w:sz w:val="24"/>
                <w:szCs w:val="24"/>
              </w:rPr>
              <w:t xml:space="preserve">Projekt nie finansuje infrastruktury ani wyposażenia szkół specjalnych i placówek prowadzących lub utrzymujących segregację grup </w:t>
            </w:r>
            <w:r>
              <w:rPr>
                <w:rFonts w:cstheme="minorHAnsi"/>
                <w:sz w:val="24"/>
                <w:szCs w:val="24"/>
              </w:rPr>
              <w:t xml:space="preserve">wrażliwych i/lub </w:t>
            </w:r>
            <w:proofErr w:type="spellStart"/>
            <w:r>
              <w:rPr>
                <w:rFonts w:cstheme="minorHAnsi"/>
                <w:sz w:val="24"/>
                <w:szCs w:val="24"/>
              </w:rPr>
              <w:t>defaworyzowanych</w:t>
            </w:r>
            <w:proofErr w:type="spellEnd"/>
          </w:p>
        </w:tc>
        <w:tc>
          <w:tcPr>
            <w:tcW w:w="2938" w:type="pct"/>
            <w:vAlign w:val="center"/>
          </w:tcPr>
          <w:p w14:paraId="001CE6B6" w14:textId="3A3ED456" w:rsidR="00C437CF" w:rsidRDefault="00C437CF" w:rsidP="005326F5">
            <w:pPr>
              <w:autoSpaceDE w:val="0"/>
              <w:autoSpaceDN w:val="0"/>
              <w:adjustRightInd w:val="0"/>
              <w:spacing w:after="120" w:line="276" w:lineRule="auto"/>
              <w:rPr>
                <w:rFonts w:ascii="Calibri" w:hAnsi="Calibri" w:cs="Calibri"/>
                <w:sz w:val="24"/>
                <w:szCs w:val="24"/>
              </w:rPr>
            </w:pPr>
            <w:r w:rsidRPr="005F5B52">
              <w:rPr>
                <w:rFonts w:ascii="Calibri" w:eastAsia="Times New Roman" w:hAnsi="Calibri" w:cs="Calibri"/>
                <w:sz w:val="24"/>
                <w:szCs w:val="24"/>
                <w:lang w:eastAsia="zh-CN"/>
              </w:rPr>
              <w:t xml:space="preserve">W ramach projektów nie będzie finansowana infrastruktura i wyposażenie szkół specjalnych </w:t>
            </w:r>
            <w:r w:rsidR="00850526">
              <w:rPr>
                <w:rFonts w:ascii="Calibri" w:eastAsia="Times New Roman" w:hAnsi="Calibri" w:cs="Calibri"/>
                <w:sz w:val="24"/>
                <w:szCs w:val="24"/>
                <w:lang w:eastAsia="zh-CN"/>
              </w:rPr>
              <w:br/>
            </w:r>
            <w:r w:rsidRPr="005F5B52">
              <w:rPr>
                <w:rFonts w:ascii="Calibri" w:eastAsia="Times New Roman" w:hAnsi="Calibri" w:cs="Calibri"/>
                <w:sz w:val="24"/>
                <w:szCs w:val="24"/>
                <w:lang w:eastAsia="zh-CN"/>
              </w:rPr>
              <w:t xml:space="preserve">i placówek edukacyjnych, </w:t>
            </w:r>
            <w:r w:rsidRPr="005F5B52">
              <w:rPr>
                <w:rFonts w:ascii="Calibri" w:hAnsi="Calibri" w:cs="Calibri"/>
                <w:sz w:val="24"/>
                <w:szCs w:val="24"/>
              </w:rPr>
              <w:t xml:space="preserve">które prowadzą lub utrzymują segregację grup </w:t>
            </w:r>
            <w:r>
              <w:rPr>
                <w:rFonts w:ascii="Calibri" w:hAnsi="Calibri" w:cs="Calibri"/>
                <w:sz w:val="24"/>
                <w:szCs w:val="24"/>
              </w:rPr>
              <w:t xml:space="preserve">wrażliwych i/lub </w:t>
            </w:r>
            <w:proofErr w:type="spellStart"/>
            <w:r>
              <w:rPr>
                <w:rFonts w:ascii="Calibri" w:hAnsi="Calibri" w:cs="Calibri"/>
                <w:sz w:val="24"/>
                <w:szCs w:val="24"/>
              </w:rPr>
              <w:t>defaworyzowanych</w:t>
            </w:r>
            <w:proofErr w:type="spellEnd"/>
            <w:r w:rsidRPr="005F5B52">
              <w:rPr>
                <w:rFonts w:ascii="Calibri" w:hAnsi="Calibri" w:cs="Calibri"/>
                <w:sz w:val="24"/>
                <w:szCs w:val="24"/>
              </w:rPr>
              <w:t>.</w:t>
            </w:r>
          </w:p>
          <w:p w14:paraId="233E4145" w14:textId="1764BBD7" w:rsidR="00C437CF" w:rsidRPr="005F5B52" w:rsidRDefault="00C437CF" w:rsidP="005326F5">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 xml:space="preserve">Do grup osób wrażliwych społecznie oraz </w:t>
            </w:r>
            <w:proofErr w:type="spellStart"/>
            <w:r>
              <w:rPr>
                <w:rFonts w:ascii="Calibri" w:hAnsi="Calibri" w:cs="Calibri"/>
                <w:sz w:val="24"/>
                <w:szCs w:val="24"/>
              </w:rPr>
              <w:t>defaworyzowanych</w:t>
            </w:r>
            <w:proofErr w:type="spellEnd"/>
            <w:r>
              <w:rPr>
                <w:rFonts w:ascii="Calibri" w:hAnsi="Calibri" w:cs="Calibri"/>
                <w:sz w:val="24"/>
                <w:szCs w:val="24"/>
              </w:rPr>
              <w:t xml:space="preserve"> należy zaliczyć w szczególności osoby z niepełnosprawnościami, przewlekłymi chorobami, niedostostosowane społecznie, </w:t>
            </w:r>
            <w:r w:rsidR="00850526">
              <w:rPr>
                <w:rFonts w:ascii="Calibri" w:hAnsi="Calibri" w:cs="Calibri"/>
                <w:sz w:val="24"/>
                <w:szCs w:val="24"/>
              </w:rPr>
              <w:br/>
            </w:r>
            <w:r>
              <w:rPr>
                <w:rFonts w:ascii="Calibri" w:hAnsi="Calibri" w:cs="Calibri"/>
                <w:sz w:val="24"/>
                <w:szCs w:val="24"/>
              </w:rPr>
              <w:t xml:space="preserve">z rodzin </w:t>
            </w:r>
            <w:proofErr w:type="spellStart"/>
            <w:r>
              <w:rPr>
                <w:rFonts w:ascii="Calibri" w:hAnsi="Calibri" w:cs="Calibri"/>
                <w:sz w:val="24"/>
                <w:szCs w:val="24"/>
              </w:rPr>
              <w:t>migranckich</w:t>
            </w:r>
            <w:proofErr w:type="spellEnd"/>
            <w:r>
              <w:rPr>
                <w:rFonts w:ascii="Calibri" w:hAnsi="Calibri" w:cs="Calibri"/>
                <w:sz w:val="24"/>
                <w:szCs w:val="24"/>
              </w:rPr>
              <w:t>, ze społeczności romskiej.</w:t>
            </w:r>
          </w:p>
          <w:p w14:paraId="7A4E9786" w14:textId="71CED51F" w:rsidR="00C437CF" w:rsidRPr="005F5B52" w:rsidRDefault="00C437CF" w:rsidP="005326F5">
            <w:pPr>
              <w:suppressAutoHyphens/>
              <w:autoSpaceDE w:val="0"/>
              <w:snapToGrid w:val="0"/>
              <w:spacing w:after="120" w:line="276" w:lineRule="auto"/>
              <w:rPr>
                <w:rFonts w:ascii="Calibri" w:eastAsia="Times New Roman" w:hAnsi="Calibri" w:cs="Calibri"/>
                <w:sz w:val="24"/>
                <w:szCs w:val="24"/>
                <w:lang w:eastAsia="zh-CN"/>
              </w:rPr>
            </w:pPr>
            <w:r w:rsidRPr="005F5B52">
              <w:rPr>
                <w:sz w:val="24"/>
                <w:szCs w:val="24"/>
                <w:lang w:bidi="pl-PL"/>
              </w:rPr>
              <w:t xml:space="preserve">Kryterium weryfikowane na podstawie zapisów wniosku o dofinansowanie i załączników i/lub wyjaśnień udzielonych przez Wnioskodawcę. </w:t>
            </w:r>
          </w:p>
        </w:tc>
        <w:tc>
          <w:tcPr>
            <w:tcW w:w="1218" w:type="pct"/>
            <w:vAlign w:val="center"/>
          </w:tcPr>
          <w:p w14:paraId="3417E2C5" w14:textId="1C351EB0" w:rsidR="00C437CF" w:rsidRPr="005F5B52" w:rsidRDefault="00C437CF" w:rsidP="005326F5">
            <w:pPr>
              <w:spacing w:after="120" w:line="276" w:lineRule="auto"/>
              <w:rPr>
                <w:rFonts w:cstheme="minorHAnsi"/>
                <w:sz w:val="24"/>
                <w:szCs w:val="24"/>
              </w:rPr>
            </w:pPr>
            <w:r w:rsidRPr="005F5B52">
              <w:rPr>
                <w:rFonts w:cstheme="minorHAnsi"/>
                <w:sz w:val="24"/>
                <w:szCs w:val="24"/>
              </w:rPr>
              <w:t>Kryterium bezwzględne (0/1)</w:t>
            </w:r>
          </w:p>
        </w:tc>
      </w:tr>
      <w:tr w:rsidR="00C437CF" w:rsidRPr="00796D16" w14:paraId="098DB0F6" w14:textId="54A5B2F2" w:rsidTr="00C437CF">
        <w:trPr>
          <w:trHeight w:val="644"/>
        </w:trPr>
        <w:tc>
          <w:tcPr>
            <w:tcW w:w="120" w:type="pct"/>
            <w:noWrap/>
            <w:vAlign w:val="center"/>
          </w:tcPr>
          <w:p w14:paraId="1148FD38" w14:textId="4D15FA87" w:rsidR="00C437CF" w:rsidRDefault="00C437CF" w:rsidP="005326F5">
            <w:pPr>
              <w:spacing w:after="120" w:line="276" w:lineRule="auto"/>
              <w:rPr>
                <w:rFonts w:cstheme="minorHAnsi"/>
                <w:sz w:val="24"/>
                <w:szCs w:val="24"/>
              </w:rPr>
            </w:pPr>
            <w:r>
              <w:rPr>
                <w:rFonts w:cstheme="minorHAnsi"/>
                <w:sz w:val="24"/>
                <w:szCs w:val="24"/>
              </w:rPr>
              <w:t>5.</w:t>
            </w:r>
          </w:p>
        </w:tc>
        <w:tc>
          <w:tcPr>
            <w:tcW w:w="724" w:type="pct"/>
            <w:shd w:val="clear" w:color="auto" w:fill="FFFFFF" w:themeFill="background1"/>
            <w:vAlign w:val="center"/>
          </w:tcPr>
          <w:p w14:paraId="38270D1C" w14:textId="7B9C525E" w:rsidR="00C437CF" w:rsidRPr="009C569D" w:rsidRDefault="00C437CF" w:rsidP="005326F5">
            <w:pPr>
              <w:spacing w:after="120" w:line="276" w:lineRule="auto"/>
              <w:rPr>
                <w:rFonts w:cstheme="minorHAnsi"/>
                <w:sz w:val="24"/>
                <w:szCs w:val="24"/>
              </w:rPr>
            </w:pPr>
            <w:r w:rsidRPr="009C569D">
              <w:rPr>
                <w:rFonts w:cstheme="minorHAnsi"/>
                <w:sz w:val="24"/>
                <w:szCs w:val="24"/>
              </w:rPr>
              <w:t xml:space="preserve">Projekt swym zakresem obejmuje ośrodki wychowania przedszkolnego (OWP)/szkoły </w:t>
            </w:r>
            <w:r>
              <w:rPr>
                <w:rFonts w:cstheme="minorHAnsi"/>
                <w:sz w:val="24"/>
                <w:szCs w:val="24"/>
              </w:rPr>
              <w:t>oraz</w:t>
            </w:r>
            <w:r w:rsidRPr="009C569D">
              <w:rPr>
                <w:rFonts w:cstheme="minorHAnsi"/>
                <w:sz w:val="24"/>
                <w:szCs w:val="24"/>
              </w:rPr>
              <w:t xml:space="preserve"> placówki kształcenia </w:t>
            </w:r>
            <w:r w:rsidRPr="009C569D">
              <w:rPr>
                <w:rFonts w:cstheme="minorHAnsi"/>
                <w:sz w:val="24"/>
                <w:szCs w:val="24"/>
              </w:rPr>
              <w:lastRenderedPageBreak/>
              <w:t>zawodowego</w:t>
            </w:r>
            <w:r>
              <w:rPr>
                <w:rFonts w:cstheme="minorHAnsi"/>
                <w:sz w:val="24"/>
                <w:szCs w:val="24"/>
              </w:rPr>
              <w:t xml:space="preserve"> / ustawicznego</w:t>
            </w:r>
            <w:r w:rsidRPr="009C569D">
              <w:rPr>
                <w:rFonts w:cstheme="minorHAnsi"/>
                <w:sz w:val="24"/>
                <w:szCs w:val="24"/>
              </w:rPr>
              <w:br/>
            </w:r>
          </w:p>
        </w:tc>
        <w:tc>
          <w:tcPr>
            <w:tcW w:w="2938" w:type="pct"/>
            <w:shd w:val="clear" w:color="auto" w:fill="FFFFFF" w:themeFill="background1"/>
            <w:vAlign w:val="center"/>
          </w:tcPr>
          <w:p w14:paraId="7B335069" w14:textId="0E86DD5B" w:rsidR="00C437CF" w:rsidRPr="009C569D" w:rsidRDefault="00C437CF" w:rsidP="005326F5">
            <w:pPr>
              <w:autoSpaceDE w:val="0"/>
              <w:autoSpaceDN w:val="0"/>
              <w:adjustRightInd w:val="0"/>
              <w:spacing w:after="120" w:line="276" w:lineRule="auto"/>
              <w:rPr>
                <w:rFonts w:ascii="Calibri" w:eastAsia="Times New Roman" w:hAnsi="Calibri" w:cs="Calibri"/>
                <w:sz w:val="24"/>
                <w:szCs w:val="24"/>
                <w:lang w:eastAsia="zh-CN"/>
              </w:rPr>
            </w:pPr>
            <w:r w:rsidRPr="009C569D">
              <w:rPr>
                <w:rFonts w:ascii="Calibri" w:eastAsia="Times New Roman" w:hAnsi="Calibri" w:cs="Calibri"/>
                <w:sz w:val="24"/>
                <w:szCs w:val="24"/>
                <w:lang w:eastAsia="zh-CN"/>
              </w:rPr>
              <w:lastRenderedPageBreak/>
              <w:t xml:space="preserve">Przez ośrodki wychowania przedszkolnego rozumiane są placówki przeznaczone dla dzieci </w:t>
            </w:r>
            <w:r w:rsidR="00850526">
              <w:rPr>
                <w:rFonts w:ascii="Calibri" w:eastAsia="Times New Roman" w:hAnsi="Calibri" w:cs="Calibri"/>
                <w:sz w:val="24"/>
                <w:szCs w:val="24"/>
                <w:lang w:eastAsia="zh-CN"/>
              </w:rPr>
              <w:br/>
            </w:r>
            <w:r w:rsidRPr="009C569D">
              <w:rPr>
                <w:rFonts w:ascii="Calibri" w:eastAsia="Times New Roman" w:hAnsi="Calibri" w:cs="Calibri"/>
                <w:sz w:val="24"/>
                <w:szCs w:val="24"/>
                <w:lang w:eastAsia="zh-CN"/>
              </w:rPr>
              <w:t>w wieku od lat 3 do rozpoczęcia przez nie nauki w szkole podstawowej, zapewniające dzieciom opiekę oraz mające na celu przygotowanie ich do nauki w szkole. Do placówek wychowania przedszkolnego zaliczane są: przedszkola, oddziały przedszkolne w szkołach podstawowych oraz zespoły wychowania przedszkolnego i punkty przedszkolne.</w:t>
            </w:r>
          </w:p>
          <w:p w14:paraId="02488CA3" w14:textId="1BB1C9EB" w:rsidR="00C437CF" w:rsidRPr="009C569D" w:rsidRDefault="00C437CF" w:rsidP="005326F5">
            <w:pPr>
              <w:autoSpaceDE w:val="0"/>
              <w:autoSpaceDN w:val="0"/>
              <w:adjustRightInd w:val="0"/>
              <w:spacing w:after="120" w:line="276" w:lineRule="auto"/>
              <w:rPr>
                <w:rFonts w:ascii="Calibri" w:eastAsia="Times New Roman" w:hAnsi="Calibri" w:cs="Calibri"/>
                <w:sz w:val="24"/>
                <w:szCs w:val="24"/>
                <w:lang w:eastAsia="zh-CN"/>
              </w:rPr>
            </w:pPr>
            <w:r w:rsidRPr="009C569D">
              <w:rPr>
                <w:rFonts w:ascii="Calibri" w:eastAsia="Times New Roman" w:hAnsi="Calibri" w:cs="Calibri"/>
                <w:sz w:val="24"/>
                <w:szCs w:val="24"/>
                <w:lang w:eastAsia="zh-CN"/>
              </w:rPr>
              <w:lastRenderedPageBreak/>
              <w:t xml:space="preserve">Przez szkoły kształcenia zawodowego zgodnie z ustawą z dnia 7 września 1991 </w:t>
            </w:r>
            <w:r w:rsidRPr="009C569D">
              <w:rPr>
                <w:rFonts w:ascii="Calibri" w:eastAsia="Times New Roman" w:hAnsi="Calibri" w:cs="Calibri"/>
                <w:i/>
                <w:iCs/>
                <w:sz w:val="24"/>
                <w:szCs w:val="24"/>
                <w:lang w:eastAsia="zh-CN"/>
              </w:rPr>
              <w:t>o systemie oświaty</w:t>
            </w:r>
            <w:r w:rsidRPr="009C569D">
              <w:rPr>
                <w:rFonts w:ascii="Calibri" w:eastAsia="Times New Roman" w:hAnsi="Calibri" w:cs="Calibri"/>
                <w:sz w:val="24"/>
                <w:szCs w:val="24"/>
                <w:lang w:eastAsia="zh-CN"/>
              </w:rPr>
              <w:t xml:space="preserve"> rozumiane są:</w:t>
            </w:r>
            <w:r>
              <w:rPr>
                <w:rFonts w:ascii="Calibri" w:eastAsia="Times New Roman" w:hAnsi="Calibri" w:cs="Calibri"/>
                <w:sz w:val="24"/>
                <w:szCs w:val="24"/>
                <w:lang w:eastAsia="zh-CN"/>
              </w:rPr>
              <w:t xml:space="preserve"> </w:t>
            </w:r>
            <w:r w:rsidRPr="009C569D">
              <w:rPr>
                <w:rFonts w:ascii="Calibri" w:eastAsia="Times New Roman" w:hAnsi="Calibri" w:cs="Calibri"/>
                <w:sz w:val="24"/>
                <w:szCs w:val="24"/>
                <w:lang w:eastAsia="zh-CN"/>
              </w:rPr>
              <w:t>pięcioletnie technika, trzyletnie branżowe szkoły I stopnia, dwuletnie branżowe szkoły II stopnia, szkoły policealne dla osób posiadających wykształcenie średnie lub wykształcenie średnie branżowe o okresie nauczania nie dłuższym niż 2,5 roku.</w:t>
            </w:r>
          </w:p>
          <w:p w14:paraId="59AAC129" w14:textId="7FF2B7E2" w:rsidR="00C437CF" w:rsidRDefault="00C437CF" w:rsidP="005326F5">
            <w:pPr>
              <w:autoSpaceDE w:val="0"/>
              <w:autoSpaceDN w:val="0"/>
              <w:adjustRightInd w:val="0"/>
              <w:spacing w:after="120" w:line="276" w:lineRule="auto"/>
              <w:rPr>
                <w:rFonts w:ascii="Calibri" w:eastAsia="Times New Roman" w:hAnsi="Calibri" w:cs="Calibri"/>
                <w:sz w:val="24"/>
                <w:szCs w:val="24"/>
                <w:lang w:eastAsia="zh-CN"/>
              </w:rPr>
            </w:pPr>
            <w:r w:rsidRPr="009C569D">
              <w:rPr>
                <w:rFonts w:ascii="Calibri" w:eastAsia="Times New Roman" w:hAnsi="Calibri" w:cs="Calibri"/>
                <w:sz w:val="24"/>
                <w:szCs w:val="24"/>
                <w:lang w:eastAsia="zh-CN"/>
              </w:rPr>
              <w:t>Przez placówki kształcenia zawodowego rozumie się placówki kształcenia praktycznego oraz ośrodki dokształcania i doskonalenia zawodowego, umożliwiające uzyskanie i uzupełnienie wiedzy, umiejętności i kwalifikacji zawodowych</w:t>
            </w:r>
            <w:r>
              <w:rPr>
                <w:rFonts w:ascii="Calibri" w:eastAsia="Times New Roman" w:hAnsi="Calibri" w:cs="Calibri"/>
                <w:sz w:val="24"/>
                <w:szCs w:val="24"/>
                <w:lang w:eastAsia="zh-CN"/>
              </w:rPr>
              <w:t xml:space="preserve">, </w:t>
            </w:r>
            <w:r w:rsidRPr="009C569D">
              <w:rPr>
                <w:rFonts w:ascii="Calibri" w:eastAsia="Times New Roman" w:hAnsi="Calibri" w:cs="Calibri"/>
                <w:sz w:val="24"/>
                <w:szCs w:val="24"/>
                <w:lang w:eastAsia="zh-CN"/>
              </w:rPr>
              <w:t>centra kształcenia zawodowego oraz branżowe centra umiejętności</w:t>
            </w:r>
            <w:r>
              <w:rPr>
                <w:rFonts w:ascii="Calibri" w:eastAsia="Times New Roman" w:hAnsi="Calibri" w:cs="Calibri"/>
                <w:sz w:val="24"/>
                <w:szCs w:val="24"/>
                <w:lang w:eastAsia="zh-CN"/>
              </w:rPr>
              <w:t>.</w:t>
            </w:r>
          </w:p>
          <w:p w14:paraId="62A0A7FD" w14:textId="6B10A609" w:rsidR="00C437CF" w:rsidRPr="003C6E90" w:rsidRDefault="00C437CF" w:rsidP="005326F5">
            <w:pPr>
              <w:autoSpaceDE w:val="0"/>
              <w:autoSpaceDN w:val="0"/>
              <w:adjustRightInd w:val="0"/>
              <w:spacing w:after="120" w:line="276" w:lineRule="auto"/>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Kształcenie ustawiczne zgodnie </w:t>
            </w:r>
            <w:r w:rsidRPr="00795BF3">
              <w:rPr>
                <w:rFonts w:ascii="Calibri" w:eastAsia="Times New Roman" w:hAnsi="Calibri" w:cs="Calibri"/>
                <w:sz w:val="24"/>
                <w:szCs w:val="24"/>
                <w:lang w:eastAsia="zh-CN"/>
              </w:rPr>
              <w:t xml:space="preserve">z ustawą z dnia 7 września 1991 </w:t>
            </w:r>
            <w:r w:rsidRPr="003C6E90">
              <w:rPr>
                <w:rFonts w:ascii="Calibri" w:eastAsia="Times New Roman" w:hAnsi="Calibri" w:cs="Calibri"/>
                <w:i/>
                <w:iCs/>
                <w:sz w:val="24"/>
                <w:szCs w:val="24"/>
                <w:lang w:eastAsia="zh-CN"/>
              </w:rPr>
              <w:t xml:space="preserve">o systemie oświaty </w:t>
            </w:r>
            <w:r w:rsidRPr="003C6E90">
              <w:rPr>
                <w:rFonts w:ascii="Calibri" w:eastAsia="Times New Roman" w:hAnsi="Calibri" w:cs="Calibri"/>
                <w:sz w:val="24"/>
                <w:szCs w:val="24"/>
                <w:lang w:eastAsia="zh-CN"/>
              </w:rPr>
              <w:t>jest organizowane i prowadzone w:</w:t>
            </w:r>
          </w:p>
          <w:p w14:paraId="2DC061F8" w14:textId="7C9E1585" w:rsidR="00C437CF" w:rsidRDefault="00C437CF" w:rsidP="005326F5">
            <w:pPr>
              <w:pStyle w:val="Akapitzlist"/>
              <w:numPr>
                <w:ilvl w:val="0"/>
                <w:numId w:val="53"/>
              </w:numPr>
              <w:autoSpaceDE w:val="0"/>
              <w:autoSpaceDN w:val="0"/>
              <w:adjustRightInd w:val="0"/>
              <w:spacing w:after="120"/>
              <w:rPr>
                <w:rFonts w:cs="Calibri"/>
                <w:sz w:val="24"/>
                <w:szCs w:val="24"/>
                <w:lang w:eastAsia="zh-CN"/>
              </w:rPr>
            </w:pPr>
            <w:r w:rsidRPr="003C6E90">
              <w:rPr>
                <w:rFonts w:cs="Calibri"/>
                <w:sz w:val="24"/>
                <w:szCs w:val="24"/>
                <w:lang w:eastAsia="zh-CN"/>
              </w:rPr>
              <w:t xml:space="preserve">publicznych i niepublicznych szkołach dla dorosłych, branżowych szkołach II stopnia </w:t>
            </w:r>
            <w:r>
              <w:rPr>
                <w:rFonts w:cs="Calibri"/>
                <w:sz w:val="24"/>
                <w:szCs w:val="24"/>
                <w:lang w:eastAsia="zh-CN"/>
              </w:rPr>
              <w:br/>
            </w:r>
            <w:r w:rsidRPr="003C6E90">
              <w:rPr>
                <w:rFonts w:cs="Calibri"/>
                <w:sz w:val="24"/>
                <w:szCs w:val="24"/>
                <w:lang w:eastAsia="zh-CN"/>
              </w:rPr>
              <w:t>i szkołach policealnych;</w:t>
            </w:r>
          </w:p>
          <w:p w14:paraId="3ADBA97B" w14:textId="6947BD99" w:rsidR="00C437CF" w:rsidRPr="003C6E90" w:rsidRDefault="00C437CF" w:rsidP="005326F5">
            <w:pPr>
              <w:pStyle w:val="Akapitzlist"/>
              <w:numPr>
                <w:ilvl w:val="0"/>
                <w:numId w:val="53"/>
              </w:numPr>
              <w:autoSpaceDE w:val="0"/>
              <w:autoSpaceDN w:val="0"/>
              <w:adjustRightInd w:val="0"/>
              <w:spacing w:after="120"/>
              <w:rPr>
                <w:rFonts w:cs="Calibri"/>
                <w:sz w:val="24"/>
                <w:szCs w:val="24"/>
                <w:lang w:eastAsia="zh-CN"/>
              </w:rPr>
            </w:pPr>
            <w:r w:rsidRPr="003C6E90">
              <w:rPr>
                <w:rFonts w:cs="Calibri"/>
                <w:sz w:val="24"/>
                <w:szCs w:val="24"/>
                <w:lang w:eastAsia="zh-CN"/>
              </w:rPr>
              <w:t>formach pozaszkolnych realizowanych przez publiczne i niepubliczne placówki kształcenia ustawicznego, centra kształcenia zawodowego i branżowe centra umiejętności oraz publiczne i niepubliczne szkoły prowadzące kształcenie zawodowe</w:t>
            </w:r>
            <w:r>
              <w:rPr>
                <w:rFonts w:cs="Calibri"/>
                <w:sz w:val="24"/>
                <w:szCs w:val="24"/>
                <w:lang w:eastAsia="zh-CN"/>
              </w:rPr>
              <w:t>.</w:t>
            </w:r>
          </w:p>
          <w:p w14:paraId="2225BFA5" w14:textId="3710D078" w:rsidR="00C437CF" w:rsidRPr="003C6E90" w:rsidRDefault="00C437CF" w:rsidP="005326F5">
            <w:pPr>
              <w:autoSpaceDE w:val="0"/>
              <w:autoSpaceDN w:val="0"/>
              <w:adjustRightInd w:val="0"/>
              <w:spacing w:after="120" w:line="276" w:lineRule="auto"/>
              <w:rPr>
                <w:rFonts w:ascii="Calibri" w:eastAsia="Times New Roman" w:hAnsi="Calibri" w:cs="Calibri"/>
                <w:sz w:val="24"/>
                <w:szCs w:val="24"/>
                <w:u w:val="single"/>
                <w:lang w:eastAsia="zh-CN"/>
              </w:rPr>
            </w:pPr>
            <w:r w:rsidRPr="003C6E90">
              <w:rPr>
                <w:rFonts w:ascii="Calibri" w:eastAsia="Times New Roman" w:hAnsi="Calibri" w:cs="Calibri"/>
                <w:sz w:val="24"/>
                <w:szCs w:val="24"/>
                <w:u w:val="single"/>
                <w:lang w:eastAsia="zh-CN"/>
              </w:rPr>
              <w:t>Wsparcie placówek kształcenia ustawicznego możliwe jest wyłącznie w odniesieniu do podmiotów, które jednocześnie prowadzą szkołę lub placówkę kształcenia zawodowego.</w:t>
            </w:r>
          </w:p>
          <w:p w14:paraId="4D2EB4C0" w14:textId="5A38A820" w:rsidR="00C437CF" w:rsidRPr="009C569D" w:rsidRDefault="00C437CF" w:rsidP="005326F5">
            <w:pPr>
              <w:autoSpaceDE w:val="0"/>
              <w:autoSpaceDN w:val="0"/>
              <w:adjustRightInd w:val="0"/>
              <w:spacing w:after="120" w:line="276" w:lineRule="auto"/>
              <w:rPr>
                <w:rFonts w:ascii="Calibri" w:eastAsia="Times New Roman" w:hAnsi="Calibri" w:cs="Calibri"/>
                <w:sz w:val="24"/>
                <w:szCs w:val="24"/>
                <w:lang w:eastAsia="zh-CN"/>
              </w:rPr>
            </w:pPr>
            <w:r w:rsidRPr="009C569D">
              <w:rPr>
                <w:sz w:val="24"/>
                <w:szCs w:val="24"/>
                <w:lang w:bidi="pl-PL"/>
              </w:rPr>
              <w:t>Kryterium weryfikowane na podstawie zapisów wniosku o dofinansowanie i załączników i/lub wyjaśnień udzielonych przez Wnioskodawcę.</w:t>
            </w:r>
          </w:p>
        </w:tc>
        <w:tc>
          <w:tcPr>
            <w:tcW w:w="1218" w:type="pct"/>
            <w:shd w:val="clear" w:color="auto" w:fill="FFFFFF" w:themeFill="background1"/>
            <w:vAlign w:val="center"/>
          </w:tcPr>
          <w:p w14:paraId="13D911D4" w14:textId="4A96B196" w:rsidR="00C437CF" w:rsidRPr="009C569D" w:rsidRDefault="00C437CF" w:rsidP="005326F5">
            <w:pPr>
              <w:spacing w:after="120" w:line="276" w:lineRule="auto"/>
              <w:rPr>
                <w:rFonts w:cstheme="minorHAnsi"/>
                <w:sz w:val="24"/>
                <w:szCs w:val="24"/>
              </w:rPr>
            </w:pPr>
            <w:r w:rsidRPr="009C569D">
              <w:rPr>
                <w:rFonts w:cstheme="minorHAnsi"/>
                <w:sz w:val="24"/>
                <w:szCs w:val="24"/>
              </w:rPr>
              <w:lastRenderedPageBreak/>
              <w:t>Kryterium bezwzględne (0/1)</w:t>
            </w:r>
          </w:p>
        </w:tc>
      </w:tr>
      <w:tr w:rsidR="00C437CF" w:rsidRPr="00796D16" w14:paraId="20E721AE" w14:textId="5F47E37B" w:rsidTr="00C437CF">
        <w:trPr>
          <w:trHeight w:val="564"/>
        </w:trPr>
        <w:tc>
          <w:tcPr>
            <w:tcW w:w="120" w:type="pct"/>
            <w:noWrap/>
            <w:vAlign w:val="center"/>
          </w:tcPr>
          <w:p w14:paraId="3C3EB0A0" w14:textId="59CB99E8" w:rsidR="00C437CF" w:rsidRPr="005F5B52" w:rsidRDefault="00C437CF" w:rsidP="005326F5">
            <w:pPr>
              <w:spacing w:after="120" w:line="276" w:lineRule="auto"/>
              <w:rPr>
                <w:rFonts w:cstheme="minorHAnsi"/>
                <w:sz w:val="24"/>
                <w:szCs w:val="24"/>
              </w:rPr>
            </w:pPr>
            <w:r>
              <w:rPr>
                <w:rFonts w:cstheme="minorHAnsi"/>
                <w:sz w:val="24"/>
                <w:szCs w:val="24"/>
              </w:rPr>
              <w:lastRenderedPageBreak/>
              <w:t>6</w:t>
            </w:r>
            <w:r w:rsidRPr="005F5B52">
              <w:rPr>
                <w:rFonts w:cstheme="minorHAnsi"/>
                <w:sz w:val="24"/>
                <w:szCs w:val="24"/>
              </w:rPr>
              <w:t>.</w:t>
            </w:r>
          </w:p>
        </w:tc>
        <w:tc>
          <w:tcPr>
            <w:tcW w:w="724" w:type="pct"/>
            <w:vAlign w:val="center"/>
          </w:tcPr>
          <w:p w14:paraId="2EC009C3" w14:textId="76571490" w:rsidR="00C437CF" w:rsidRPr="005F5B52" w:rsidRDefault="00C437CF" w:rsidP="005326F5">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Wsparcie przyszkolnej infrastruktury sportowej</w:t>
            </w:r>
            <w:r>
              <w:rPr>
                <w:rFonts w:ascii="Calibri" w:eastAsia="Times New Roman" w:hAnsi="Calibri" w:cs="Calibri"/>
                <w:sz w:val="24"/>
                <w:szCs w:val="24"/>
                <w:lang w:eastAsia="zh-CN"/>
              </w:rPr>
              <w:t xml:space="preserve"> w ramach edukacji włączającej</w:t>
            </w:r>
          </w:p>
          <w:p w14:paraId="4C0AC65C" w14:textId="18435A61" w:rsidR="00C437CF" w:rsidRPr="005F5B52" w:rsidRDefault="00C437CF" w:rsidP="005326F5">
            <w:pPr>
              <w:spacing w:after="120" w:line="276" w:lineRule="auto"/>
              <w:rPr>
                <w:rFonts w:cstheme="minorHAnsi"/>
                <w:sz w:val="24"/>
                <w:szCs w:val="24"/>
              </w:rPr>
            </w:pPr>
            <w:r w:rsidRPr="005F5B52">
              <w:rPr>
                <w:rFonts w:ascii="Calibri" w:eastAsia="Times New Roman" w:hAnsi="Calibri" w:cs="Calibri"/>
                <w:sz w:val="24"/>
                <w:szCs w:val="24"/>
                <w:lang w:eastAsia="zh-CN"/>
              </w:rPr>
              <w:t>(jeśli dotyczy)</w:t>
            </w:r>
          </w:p>
        </w:tc>
        <w:tc>
          <w:tcPr>
            <w:tcW w:w="2938" w:type="pct"/>
            <w:vAlign w:val="center"/>
          </w:tcPr>
          <w:p w14:paraId="51B8E76C" w14:textId="683A0388" w:rsidR="00C437CF" w:rsidRPr="005F5B52" w:rsidRDefault="00C437CF" w:rsidP="005326F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Inwestycje w przyszkolną infrastrukturę sportową </w:t>
            </w:r>
            <w:r>
              <w:rPr>
                <w:rFonts w:ascii="Calibri" w:eastAsia="Times New Roman" w:hAnsi="Calibri" w:cs="Calibri"/>
                <w:sz w:val="24"/>
                <w:szCs w:val="24"/>
                <w:lang w:eastAsia="zh-CN"/>
              </w:rPr>
              <w:t>w ramach edukacji włączającej</w:t>
            </w:r>
            <w:r w:rsidRPr="005F5B52">
              <w:rPr>
                <w:rFonts w:ascii="Calibri" w:hAnsi="Calibri" w:cs="Calibri"/>
                <w:sz w:val="24"/>
                <w:szCs w:val="24"/>
              </w:rPr>
              <w:t xml:space="preserve"> (m.in. boiska, hale, sale gimnastyczne) są możliwe do realizacji pod warunkiem, że spełniają łącznie wszystkie poniższe wymogi:</w:t>
            </w:r>
          </w:p>
          <w:p w14:paraId="3D92F725" w14:textId="3C69095A" w:rsidR="00C437CF" w:rsidRPr="005F5B52" w:rsidRDefault="00C437CF" w:rsidP="005326F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a) wynikają z analizy potrzeb;</w:t>
            </w:r>
          </w:p>
          <w:p w14:paraId="4A202946" w14:textId="304AD4ED" w:rsidR="00C437CF" w:rsidRPr="005F5B52" w:rsidRDefault="00C437CF" w:rsidP="005326F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b) są powiązane z </w:t>
            </w:r>
            <w:r>
              <w:rPr>
                <w:rFonts w:ascii="Calibri" w:hAnsi="Calibri" w:cs="Calibri"/>
                <w:sz w:val="24"/>
                <w:szCs w:val="24"/>
              </w:rPr>
              <w:t xml:space="preserve">celami </w:t>
            </w:r>
            <w:r w:rsidRPr="005F5B52">
              <w:rPr>
                <w:rFonts w:ascii="Calibri" w:hAnsi="Calibri" w:cs="Calibri"/>
                <w:sz w:val="24"/>
                <w:szCs w:val="24"/>
              </w:rPr>
              <w:t>EFS+;</w:t>
            </w:r>
          </w:p>
          <w:p w14:paraId="6F9CB048" w14:textId="66E6B303" w:rsidR="00C437CF" w:rsidRPr="005F5B52" w:rsidRDefault="00C437CF" w:rsidP="005326F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c) ich celem jest integracja dzieci/młodzieży z grup znajdujących się w niekorzystnej sytuacji, </w:t>
            </w:r>
            <w:r w:rsidR="00850526">
              <w:rPr>
                <w:rFonts w:ascii="Calibri" w:hAnsi="Calibri" w:cs="Calibri"/>
                <w:sz w:val="24"/>
                <w:szCs w:val="24"/>
              </w:rPr>
              <w:br/>
            </w:r>
            <w:r w:rsidRPr="005F5B52">
              <w:rPr>
                <w:rFonts w:ascii="Calibri" w:hAnsi="Calibri" w:cs="Calibri"/>
                <w:sz w:val="24"/>
                <w:szCs w:val="24"/>
              </w:rPr>
              <w:t>w tym z niepełnosprawnościami;</w:t>
            </w:r>
          </w:p>
          <w:p w14:paraId="4E0C014F" w14:textId="7C2EA460" w:rsidR="00C437CF" w:rsidRPr="005F5B52" w:rsidRDefault="00C437CF" w:rsidP="005326F5">
            <w:pPr>
              <w:spacing w:after="120" w:line="276" w:lineRule="auto"/>
              <w:rPr>
                <w:rFonts w:ascii="Calibri" w:hAnsi="Calibri" w:cs="Calibri"/>
                <w:sz w:val="24"/>
                <w:szCs w:val="24"/>
              </w:rPr>
            </w:pPr>
            <w:r w:rsidRPr="005F5B52">
              <w:rPr>
                <w:rFonts w:ascii="Calibri" w:hAnsi="Calibri" w:cs="Calibri"/>
                <w:sz w:val="24"/>
                <w:szCs w:val="24"/>
              </w:rPr>
              <w:t xml:space="preserve">d) stanowią element </w:t>
            </w:r>
            <w:r>
              <w:rPr>
                <w:rFonts w:ascii="Calibri" w:hAnsi="Calibri" w:cs="Calibri"/>
                <w:sz w:val="24"/>
                <w:szCs w:val="24"/>
              </w:rPr>
              <w:t>projektu dotyczący edukacji włączającej</w:t>
            </w:r>
            <w:r w:rsidRPr="005F5B52">
              <w:rPr>
                <w:rFonts w:ascii="Calibri" w:hAnsi="Calibri" w:cs="Calibri"/>
                <w:sz w:val="24"/>
                <w:szCs w:val="24"/>
              </w:rPr>
              <w:t>.</w:t>
            </w:r>
          </w:p>
          <w:p w14:paraId="1C21A1F3" w14:textId="525BB582" w:rsidR="00C437CF" w:rsidRDefault="00C437CF" w:rsidP="005326F5">
            <w:pPr>
              <w:spacing w:after="120" w:line="276" w:lineRule="auto"/>
              <w:rPr>
                <w:sz w:val="24"/>
                <w:szCs w:val="24"/>
                <w:lang w:bidi="pl-PL"/>
              </w:rPr>
            </w:pPr>
            <w:r w:rsidRPr="005F5B52">
              <w:rPr>
                <w:sz w:val="24"/>
                <w:szCs w:val="24"/>
                <w:lang w:bidi="pl-PL"/>
              </w:rPr>
              <w:t xml:space="preserve">Grupy w niekorzystnej sytuacji zostały wskazanie w dokumencie pn. </w:t>
            </w:r>
            <w:r w:rsidRPr="005F5B52">
              <w:rPr>
                <w:i/>
                <w:iCs/>
                <w:sz w:val="24"/>
                <w:szCs w:val="24"/>
                <w:lang w:bidi="pl-PL"/>
              </w:rPr>
              <w:t>Analiza grup znajdujących się w niekorzystnej sytuacji w województwie opolskim</w:t>
            </w:r>
            <w:r w:rsidRPr="005F5B52">
              <w:rPr>
                <w:sz w:val="24"/>
                <w:szCs w:val="24"/>
                <w:lang w:bidi="pl-PL"/>
              </w:rPr>
              <w:t xml:space="preserve">, który stanowić będzie załącznik do </w:t>
            </w:r>
            <w:r>
              <w:rPr>
                <w:sz w:val="24"/>
                <w:szCs w:val="24"/>
                <w:lang w:bidi="pl-PL"/>
              </w:rPr>
              <w:t xml:space="preserve">umowy </w:t>
            </w:r>
            <w:r w:rsidRPr="005F5B52">
              <w:rPr>
                <w:sz w:val="24"/>
                <w:szCs w:val="24"/>
                <w:lang w:bidi="pl-PL"/>
              </w:rPr>
              <w:t>o dofinansowani</w:t>
            </w:r>
            <w:r>
              <w:rPr>
                <w:sz w:val="24"/>
                <w:szCs w:val="24"/>
                <w:lang w:bidi="pl-PL"/>
              </w:rPr>
              <w:t>e</w:t>
            </w:r>
            <w:r w:rsidRPr="005F5B52">
              <w:rPr>
                <w:sz w:val="24"/>
                <w:szCs w:val="24"/>
                <w:lang w:bidi="pl-PL"/>
              </w:rPr>
              <w:t>.</w:t>
            </w:r>
          </w:p>
          <w:p w14:paraId="3D9B0DEA" w14:textId="4B732A11" w:rsidR="00C437CF" w:rsidRPr="005F5B52" w:rsidRDefault="00C437CF" w:rsidP="005326F5">
            <w:pPr>
              <w:spacing w:after="120" w:line="276" w:lineRule="auto"/>
              <w:rPr>
                <w:rFonts w:asciiTheme="majorHAnsi" w:hAnsiTheme="majorHAnsi" w:cstheme="majorHAnsi"/>
                <w:sz w:val="24"/>
                <w:szCs w:val="24"/>
              </w:rPr>
            </w:pPr>
            <w:r w:rsidRPr="005F5B52">
              <w:rPr>
                <w:sz w:val="24"/>
                <w:szCs w:val="24"/>
                <w:lang w:bidi="pl-PL"/>
              </w:rPr>
              <w:t>Kryterium weryfikowane na podstawie zapisów wniosku o dofinansowanie i załączników i/lub wyjaśnień udzielonych przez Wnioskodawcę.</w:t>
            </w:r>
          </w:p>
        </w:tc>
        <w:tc>
          <w:tcPr>
            <w:tcW w:w="1218" w:type="pct"/>
            <w:vAlign w:val="center"/>
          </w:tcPr>
          <w:p w14:paraId="0071982A" w14:textId="50B891A8" w:rsidR="00C437CF" w:rsidRPr="005F5B52" w:rsidRDefault="00C437CF" w:rsidP="005326F5">
            <w:pPr>
              <w:spacing w:after="120" w:line="276" w:lineRule="auto"/>
              <w:rPr>
                <w:rFonts w:cstheme="minorHAnsi"/>
                <w:sz w:val="24"/>
                <w:szCs w:val="24"/>
              </w:rPr>
            </w:pPr>
            <w:r w:rsidRPr="005F5B52">
              <w:rPr>
                <w:rFonts w:cstheme="minorHAnsi"/>
                <w:sz w:val="24"/>
                <w:szCs w:val="24"/>
              </w:rPr>
              <w:t>Kryterium bezwzględne (0/1)</w:t>
            </w:r>
          </w:p>
        </w:tc>
      </w:tr>
      <w:tr w:rsidR="00C437CF" w:rsidRPr="00796D16" w14:paraId="0E776D91" w14:textId="5C94A28D" w:rsidTr="00C437CF">
        <w:trPr>
          <w:trHeight w:val="564"/>
        </w:trPr>
        <w:tc>
          <w:tcPr>
            <w:tcW w:w="120" w:type="pct"/>
            <w:noWrap/>
            <w:vAlign w:val="center"/>
          </w:tcPr>
          <w:p w14:paraId="2FF5D2BE" w14:textId="05377736" w:rsidR="00C437CF" w:rsidRPr="005F5B52" w:rsidRDefault="00C437CF" w:rsidP="005326F5">
            <w:pPr>
              <w:spacing w:after="120" w:line="276" w:lineRule="auto"/>
              <w:rPr>
                <w:rFonts w:cstheme="minorHAnsi"/>
                <w:sz w:val="24"/>
                <w:szCs w:val="24"/>
              </w:rPr>
            </w:pPr>
            <w:r>
              <w:rPr>
                <w:rFonts w:cstheme="minorHAnsi"/>
                <w:sz w:val="24"/>
                <w:szCs w:val="24"/>
              </w:rPr>
              <w:t>7</w:t>
            </w:r>
            <w:r w:rsidRPr="005F5B52">
              <w:rPr>
                <w:rFonts w:cstheme="minorHAnsi"/>
                <w:sz w:val="24"/>
                <w:szCs w:val="24"/>
              </w:rPr>
              <w:t>.</w:t>
            </w:r>
          </w:p>
        </w:tc>
        <w:tc>
          <w:tcPr>
            <w:tcW w:w="724" w:type="pct"/>
            <w:shd w:val="clear" w:color="auto" w:fill="FFFFFF"/>
            <w:vAlign w:val="center"/>
          </w:tcPr>
          <w:p w14:paraId="04A29C0B" w14:textId="421F61AD" w:rsidR="00C437CF" w:rsidRPr="005F5B52" w:rsidRDefault="00C437CF" w:rsidP="005326F5">
            <w:pPr>
              <w:spacing w:after="120" w:line="276" w:lineRule="auto"/>
              <w:rPr>
                <w:rFonts w:ascii="Calibri" w:eastAsia="Times New Roman" w:hAnsi="Calibri" w:cs="Calibri"/>
                <w:sz w:val="24"/>
                <w:szCs w:val="24"/>
                <w:lang w:eastAsia="zh-CN"/>
              </w:rPr>
            </w:pPr>
            <w:r w:rsidRPr="005F5B52">
              <w:rPr>
                <w:rFonts w:cstheme="minorHAnsi"/>
                <w:sz w:val="24"/>
                <w:szCs w:val="24"/>
              </w:rPr>
              <w:t>Projekt zakłada wdrażanie Modelu Dostępnej Szkoły</w:t>
            </w:r>
          </w:p>
        </w:tc>
        <w:tc>
          <w:tcPr>
            <w:tcW w:w="2938" w:type="pct"/>
            <w:vAlign w:val="center"/>
          </w:tcPr>
          <w:p w14:paraId="6ACAF229" w14:textId="0321D155" w:rsidR="00C437CF" w:rsidRPr="006911FC" w:rsidRDefault="00C437CF" w:rsidP="005326F5">
            <w:pPr>
              <w:pStyle w:val="Default"/>
              <w:spacing w:line="276" w:lineRule="auto"/>
              <w:rPr>
                <w:rFonts w:eastAsia="Times New Roman"/>
                <w:color w:val="auto"/>
                <w:lang w:eastAsia="pl-PL"/>
              </w:rPr>
            </w:pPr>
            <w:r w:rsidRPr="006911FC">
              <w:rPr>
                <w:rFonts w:eastAsia="Times New Roman"/>
                <w:color w:val="auto"/>
                <w:lang w:eastAsia="pl-PL"/>
              </w:rPr>
              <w:t>Podczas realizacji projektu wdrażany jest, wypracowany w ramach PO WER, Model Dostępnej Szkoły [1] (MDS) w celu poprawy dostępności poprzez eliminowanie barier w różnych obszarach: architektonicznym, technicznym, edukacyjno-społecznym, związanym z organizacją, procedurami i zatrudnieniem oraz kompetencjami kadry.</w:t>
            </w:r>
          </w:p>
          <w:p w14:paraId="74904507" w14:textId="77777777" w:rsidR="00C437CF" w:rsidRPr="006911FC" w:rsidRDefault="00C437CF" w:rsidP="005326F5">
            <w:pPr>
              <w:pStyle w:val="Default"/>
              <w:rPr>
                <w:rFonts w:eastAsia="Times New Roman"/>
                <w:color w:val="auto"/>
                <w:lang w:eastAsia="pl-PL"/>
              </w:rPr>
            </w:pPr>
          </w:p>
          <w:p w14:paraId="09B109CA" w14:textId="77777777" w:rsidR="00C437CF" w:rsidRDefault="00C437CF" w:rsidP="005326F5">
            <w:pPr>
              <w:pStyle w:val="Default"/>
              <w:rPr>
                <w:rFonts w:eastAsia="Times New Roman"/>
                <w:color w:val="auto"/>
                <w:lang w:eastAsia="pl-PL"/>
              </w:rPr>
            </w:pPr>
            <w:r w:rsidRPr="006911FC">
              <w:rPr>
                <w:rFonts w:eastAsia="Times New Roman"/>
                <w:color w:val="auto"/>
                <w:lang w:eastAsia="pl-PL"/>
              </w:rPr>
              <w:t xml:space="preserve">[1] </w:t>
            </w:r>
            <w:hyperlink r:id="rId12" w:history="1">
              <w:r w:rsidRPr="006911FC">
                <w:rPr>
                  <w:rStyle w:val="Hipercze"/>
                  <w:rFonts w:eastAsia="Times New Roman"/>
                  <w:lang w:eastAsia="pl-PL"/>
                </w:rPr>
                <w:t>https://model.dostepnaszkola.info/</w:t>
              </w:r>
            </w:hyperlink>
            <w:r w:rsidRPr="006911FC">
              <w:rPr>
                <w:rFonts w:eastAsia="Times New Roman"/>
                <w:color w:val="auto"/>
                <w:lang w:eastAsia="pl-PL"/>
              </w:rPr>
              <w:t xml:space="preserve"> </w:t>
            </w:r>
          </w:p>
          <w:p w14:paraId="545E26B0" w14:textId="77777777" w:rsidR="00C437CF" w:rsidRDefault="00C437CF" w:rsidP="005326F5">
            <w:pPr>
              <w:pStyle w:val="Default"/>
              <w:rPr>
                <w:rFonts w:eastAsia="Times New Roman"/>
                <w:color w:val="auto"/>
                <w:lang w:eastAsia="pl-PL"/>
              </w:rPr>
            </w:pPr>
          </w:p>
          <w:p w14:paraId="3654B9F1" w14:textId="3B6E7AD1" w:rsidR="00C437CF" w:rsidRDefault="00C437CF" w:rsidP="005326F5">
            <w:pPr>
              <w:pStyle w:val="Default"/>
              <w:rPr>
                <w:rFonts w:eastAsia="Times New Roman"/>
                <w:color w:val="auto"/>
                <w:lang w:eastAsia="pl-PL"/>
              </w:rPr>
            </w:pPr>
            <w:r w:rsidRPr="006911FC">
              <w:rPr>
                <w:rFonts w:eastAsia="Times New Roman"/>
                <w:color w:val="auto"/>
                <w:lang w:eastAsia="pl-PL"/>
              </w:rPr>
              <w:t xml:space="preserve">Celem wdrożenia MDS jest poprawa dostępności ośrodków wychowania przedszkolnego, szkół </w:t>
            </w:r>
            <w:r w:rsidR="00850526">
              <w:rPr>
                <w:rFonts w:eastAsia="Times New Roman"/>
                <w:color w:val="auto"/>
                <w:lang w:eastAsia="pl-PL"/>
              </w:rPr>
              <w:br/>
            </w:r>
            <w:r w:rsidRPr="006911FC">
              <w:rPr>
                <w:rFonts w:eastAsia="Times New Roman"/>
                <w:color w:val="auto"/>
                <w:lang w:eastAsia="pl-PL"/>
              </w:rPr>
              <w:t xml:space="preserve">i placówek kształcenia zawodowego </w:t>
            </w:r>
            <w:r>
              <w:rPr>
                <w:rFonts w:eastAsia="Times New Roman"/>
                <w:color w:val="auto"/>
                <w:lang w:eastAsia="pl-PL"/>
              </w:rPr>
              <w:t xml:space="preserve">/ </w:t>
            </w:r>
            <w:r w:rsidRPr="006911FC">
              <w:rPr>
                <w:rFonts w:eastAsia="Times New Roman"/>
                <w:color w:val="auto"/>
                <w:lang w:eastAsia="pl-PL"/>
              </w:rPr>
              <w:t xml:space="preserve">ustawicznego poprzez eliminowanie istniejących barier we </w:t>
            </w:r>
            <w:r w:rsidRPr="006911FC">
              <w:rPr>
                <w:rFonts w:eastAsia="Times New Roman"/>
                <w:color w:val="auto"/>
                <w:lang w:eastAsia="pl-PL"/>
              </w:rPr>
              <w:lastRenderedPageBreak/>
              <w:t xml:space="preserve">wszystkich działaniach przez nie podejmowanych, zarówno w zakresie dostępności infrastruktury budynków, jak i realizowanych przez </w:t>
            </w:r>
            <w:r>
              <w:rPr>
                <w:rFonts w:eastAsia="Times New Roman"/>
                <w:color w:val="auto"/>
                <w:lang w:eastAsia="pl-PL"/>
              </w:rPr>
              <w:t xml:space="preserve">OWP/szkoły/placówki </w:t>
            </w:r>
            <w:r w:rsidRPr="006911FC">
              <w:rPr>
                <w:rFonts w:eastAsia="Times New Roman"/>
                <w:color w:val="auto"/>
                <w:lang w:eastAsia="pl-PL"/>
              </w:rPr>
              <w:t>funkcji dydaktycznych, rozwijających, opiekuńczych oraz wychowawczych, a także przeciwdziałanie powstawaniu kolejnych.</w:t>
            </w:r>
          </w:p>
          <w:p w14:paraId="1FE1CE96" w14:textId="77777777" w:rsidR="00C437CF" w:rsidRDefault="00C437CF" w:rsidP="005326F5">
            <w:pPr>
              <w:pStyle w:val="Default"/>
              <w:rPr>
                <w:rFonts w:eastAsia="Times New Roman"/>
                <w:color w:val="auto"/>
                <w:lang w:eastAsia="pl-PL"/>
              </w:rPr>
            </w:pPr>
          </w:p>
          <w:p w14:paraId="08C74B1E" w14:textId="37EA121A" w:rsidR="00C437CF" w:rsidRPr="006911FC" w:rsidRDefault="00C437CF" w:rsidP="005326F5">
            <w:pPr>
              <w:pStyle w:val="Default"/>
              <w:rPr>
                <w:rFonts w:eastAsia="Times New Roman"/>
                <w:color w:val="auto"/>
                <w:lang w:eastAsia="pl-PL"/>
              </w:rPr>
            </w:pPr>
            <w:r>
              <w:rPr>
                <w:rFonts w:eastAsia="Times New Roman"/>
                <w:color w:val="auto"/>
                <w:lang w:eastAsia="pl-PL"/>
              </w:rPr>
              <w:t>MDS</w:t>
            </w:r>
            <w:r w:rsidRPr="006911FC">
              <w:rPr>
                <w:rFonts w:eastAsia="Times New Roman"/>
                <w:color w:val="auto"/>
                <w:lang w:eastAsia="pl-PL"/>
              </w:rPr>
              <w:t xml:space="preserve"> i standardy dostępności w nich zawarte odnoszą się zarówno do już istniejących </w:t>
            </w:r>
            <w:r>
              <w:rPr>
                <w:rFonts w:eastAsia="Times New Roman"/>
                <w:color w:val="auto"/>
                <w:lang w:eastAsia="pl-PL"/>
              </w:rPr>
              <w:t>OWP/szkół/placówek</w:t>
            </w:r>
            <w:r w:rsidRPr="006911FC">
              <w:rPr>
                <w:rFonts w:eastAsia="Times New Roman"/>
                <w:color w:val="auto"/>
                <w:lang w:eastAsia="pl-PL"/>
              </w:rPr>
              <w:t>, jak i tych, które dopiero rozpoczną swoją działalność</w:t>
            </w:r>
            <w:r>
              <w:rPr>
                <w:rFonts w:eastAsia="Times New Roman"/>
                <w:color w:val="auto"/>
                <w:lang w:eastAsia="pl-PL"/>
              </w:rPr>
              <w:t>.</w:t>
            </w:r>
            <w:r w:rsidRPr="006911FC">
              <w:rPr>
                <w:rFonts w:eastAsia="Times New Roman"/>
                <w:color w:val="auto"/>
                <w:lang w:eastAsia="pl-PL"/>
              </w:rPr>
              <w:br/>
            </w:r>
          </w:p>
          <w:p w14:paraId="60996A1B" w14:textId="186A8004" w:rsidR="00C437CF" w:rsidRPr="005F5B52" w:rsidRDefault="00C437CF" w:rsidP="005326F5">
            <w:pPr>
              <w:pStyle w:val="Default"/>
              <w:rPr>
                <w:rFonts w:eastAsia="Times New Roman"/>
                <w:lang w:eastAsia="pl-PL"/>
              </w:rPr>
            </w:pPr>
            <w:r w:rsidRPr="006911FC">
              <w:rPr>
                <w:rFonts w:eastAsia="Times New Roman"/>
                <w:lang w:eastAsia="pl-PL"/>
              </w:rPr>
              <w:t xml:space="preserve">Warunkiem spełnienia kryterium na etapie oceny projektu jest zamieszczenie we wniosku </w:t>
            </w:r>
            <w:r w:rsidR="00850526">
              <w:rPr>
                <w:rFonts w:eastAsia="Times New Roman"/>
                <w:lang w:eastAsia="pl-PL"/>
              </w:rPr>
              <w:br/>
            </w:r>
            <w:r w:rsidRPr="006911FC">
              <w:rPr>
                <w:rFonts w:eastAsia="Times New Roman"/>
                <w:lang w:eastAsia="pl-PL"/>
              </w:rPr>
              <w:t>o dofinansowanie informacji, że podczas realizacji projektu wdrażany będzie MDS.</w:t>
            </w:r>
            <w:r w:rsidRPr="005F5B52">
              <w:rPr>
                <w:rFonts w:eastAsia="Times New Roman"/>
                <w:lang w:eastAsia="pl-PL"/>
              </w:rPr>
              <w:t xml:space="preserve"> </w:t>
            </w:r>
          </w:p>
          <w:p w14:paraId="78886E17" w14:textId="77777777" w:rsidR="00C437CF" w:rsidRPr="005F5B52" w:rsidRDefault="00C437CF" w:rsidP="005326F5">
            <w:pPr>
              <w:pStyle w:val="Default"/>
              <w:rPr>
                <w:rFonts w:eastAsia="Times New Roman"/>
                <w:lang w:eastAsia="pl-PL"/>
              </w:rPr>
            </w:pPr>
          </w:p>
          <w:p w14:paraId="6D48FD61" w14:textId="4CAC32FE" w:rsidR="00C437CF" w:rsidRPr="005F5B52" w:rsidRDefault="00C437CF" w:rsidP="005326F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lang w:bidi="pl-PL"/>
              </w:rPr>
              <w:t>Kryterium weryfikowane na podstawie zapisów wniosku o dofinansowanie i załączników i/lub wyjaśnień udzielonych przez Wnioskodawcę.</w:t>
            </w:r>
          </w:p>
        </w:tc>
        <w:tc>
          <w:tcPr>
            <w:tcW w:w="1218" w:type="pct"/>
            <w:vAlign w:val="center"/>
          </w:tcPr>
          <w:p w14:paraId="242D5299" w14:textId="2AF6E515" w:rsidR="00C437CF" w:rsidRPr="005F5B52" w:rsidRDefault="00C437CF" w:rsidP="005326F5">
            <w:pPr>
              <w:spacing w:after="120" w:line="276" w:lineRule="auto"/>
              <w:rPr>
                <w:rFonts w:cstheme="minorHAnsi"/>
                <w:sz w:val="24"/>
                <w:szCs w:val="24"/>
              </w:rPr>
            </w:pPr>
            <w:r w:rsidRPr="005F5B52">
              <w:rPr>
                <w:rFonts w:cstheme="minorHAnsi"/>
                <w:sz w:val="24"/>
                <w:szCs w:val="24"/>
              </w:rPr>
              <w:lastRenderedPageBreak/>
              <w:t>Kryterium bezwzględne (0/1)</w:t>
            </w:r>
          </w:p>
        </w:tc>
      </w:tr>
      <w:tr w:rsidR="00C437CF" w:rsidRPr="00796D16" w14:paraId="0D70BF77" w14:textId="5057A60C" w:rsidTr="00C437CF">
        <w:trPr>
          <w:trHeight w:val="564"/>
        </w:trPr>
        <w:tc>
          <w:tcPr>
            <w:tcW w:w="120" w:type="pct"/>
            <w:noWrap/>
            <w:vAlign w:val="center"/>
          </w:tcPr>
          <w:p w14:paraId="3297B9F1" w14:textId="382EB148" w:rsidR="00C437CF" w:rsidRDefault="00C437CF" w:rsidP="005326F5">
            <w:pPr>
              <w:spacing w:after="120" w:line="276" w:lineRule="auto"/>
              <w:rPr>
                <w:rFonts w:cstheme="minorHAnsi"/>
                <w:sz w:val="24"/>
                <w:szCs w:val="24"/>
              </w:rPr>
            </w:pPr>
            <w:r>
              <w:rPr>
                <w:rFonts w:cstheme="minorHAnsi"/>
                <w:sz w:val="24"/>
                <w:szCs w:val="24"/>
              </w:rPr>
              <w:t>8.</w:t>
            </w:r>
          </w:p>
        </w:tc>
        <w:tc>
          <w:tcPr>
            <w:tcW w:w="724" w:type="pct"/>
            <w:vAlign w:val="center"/>
          </w:tcPr>
          <w:p w14:paraId="01C51458" w14:textId="28FDA864" w:rsidR="00C437CF" w:rsidRPr="00492700" w:rsidRDefault="00C437CF" w:rsidP="005326F5">
            <w:pPr>
              <w:spacing w:after="120" w:line="276" w:lineRule="auto"/>
              <w:rPr>
                <w:rFonts w:cstheme="minorHAnsi"/>
                <w:sz w:val="24"/>
                <w:szCs w:val="24"/>
              </w:rPr>
            </w:pPr>
            <w:r w:rsidRPr="003C6E90">
              <w:rPr>
                <w:rFonts w:cstheme="minorHAnsi"/>
                <w:sz w:val="24"/>
                <w:szCs w:val="24"/>
              </w:rPr>
              <w:t xml:space="preserve">Projekt </w:t>
            </w:r>
            <w:r>
              <w:rPr>
                <w:rFonts w:cstheme="minorHAnsi"/>
                <w:sz w:val="24"/>
                <w:szCs w:val="24"/>
              </w:rPr>
              <w:t xml:space="preserve">w zakresie edukacji włączającej </w:t>
            </w:r>
            <w:r w:rsidRPr="003C6E90">
              <w:rPr>
                <w:rFonts w:cstheme="minorHAnsi"/>
                <w:sz w:val="24"/>
                <w:szCs w:val="24"/>
              </w:rPr>
              <w:t xml:space="preserve">jest komplementarny </w:t>
            </w:r>
            <w:r w:rsidRPr="003C6E90">
              <w:rPr>
                <w:rFonts w:eastAsia="Calibri" w:cstheme="minorHAnsi"/>
                <w:sz w:val="24"/>
                <w:szCs w:val="24"/>
              </w:rPr>
              <w:t xml:space="preserve">z </w:t>
            </w:r>
            <w:r>
              <w:rPr>
                <w:rFonts w:eastAsia="Calibri" w:cstheme="minorHAnsi"/>
                <w:sz w:val="24"/>
                <w:szCs w:val="24"/>
              </w:rPr>
              <w:t xml:space="preserve">projektami/ </w:t>
            </w:r>
            <w:r w:rsidRPr="003C6E90">
              <w:rPr>
                <w:rFonts w:eastAsia="Calibri" w:cstheme="minorHAnsi"/>
                <w:sz w:val="24"/>
                <w:szCs w:val="24"/>
              </w:rPr>
              <w:t>interwencjami/celami szczegółowymi EFS+</w:t>
            </w:r>
            <w:r>
              <w:rPr>
                <w:rFonts w:eastAsia="Calibri" w:cstheme="minorHAnsi"/>
                <w:sz w:val="24"/>
                <w:szCs w:val="24"/>
              </w:rPr>
              <w:t xml:space="preserve"> </w:t>
            </w:r>
            <w:r>
              <w:rPr>
                <w:rFonts w:eastAsia="Calibri" w:cstheme="minorHAnsi"/>
                <w:sz w:val="24"/>
                <w:szCs w:val="24"/>
              </w:rPr>
              <w:br/>
              <w:t>(jeśli dotyczy)</w:t>
            </w:r>
          </w:p>
        </w:tc>
        <w:tc>
          <w:tcPr>
            <w:tcW w:w="2938" w:type="pct"/>
          </w:tcPr>
          <w:p w14:paraId="44F9B40A" w14:textId="449BB3F2" w:rsidR="00C437CF" w:rsidRDefault="00C437CF" w:rsidP="005326F5">
            <w:pPr>
              <w:spacing w:after="120" w:line="276" w:lineRule="auto"/>
              <w:rPr>
                <w:rFonts w:ascii="Calibri" w:hAnsi="Calibri" w:cs="Calibri"/>
                <w:sz w:val="24"/>
                <w:szCs w:val="24"/>
              </w:rPr>
            </w:pPr>
            <w:r w:rsidRPr="003C6E90">
              <w:rPr>
                <w:rFonts w:ascii="Calibri" w:hAnsi="Calibri" w:cs="Calibri"/>
                <w:sz w:val="24"/>
                <w:szCs w:val="24"/>
              </w:rPr>
              <w:t xml:space="preserve">W ramach kryterium ocenie podlegać będzie komplementarność projektu </w:t>
            </w:r>
            <w:r>
              <w:rPr>
                <w:rFonts w:ascii="Calibri" w:hAnsi="Calibri" w:cs="Calibri"/>
                <w:sz w:val="24"/>
                <w:szCs w:val="24"/>
              </w:rPr>
              <w:t xml:space="preserve">w zakresie edukacji włączającej </w:t>
            </w:r>
            <w:r w:rsidRPr="003C6E90">
              <w:rPr>
                <w:rFonts w:ascii="Calibri" w:hAnsi="Calibri" w:cs="Calibri"/>
                <w:sz w:val="24"/>
                <w:szCs w:val="24"/>
              </w:rPr>
              <w:t>z projektami/interwencjami/celami z EFS+</w:t>
            </w:r>
            <w:r>
              <w:rPr>
                <w:rFonts w:ascii="Calibri" w:hAnsi="Calibri" w:cs="Calibri"/>
                <w:sz w:val="24"/>
                <w:szCs w:val="24"/>
              </w:rPr>
              <w:t>, w ramach których zaplanowano wsparcie edukacji włączającej, w tym zapewnienie odpowiedniego wyposażenia, podnoszenie kompetencji kadr pedagogicznych i bezpośrednie wsparcie uczniów.</w:t>
            </w:r>
          </w:p>
          <w:p w14:paraId="78642DF6" w14:textId="579B8C6A" w:rsidR="00C437CF" w:rsidRPr="003C6E90" w:rsidRDefault="00C437CF" w:rsidP="005326F5">
            <w:pPr>
              <w:spacing w:after="120" w:line="276" w:lineRule="auto"/>
              <w:rPr>
                <w:rFonts w:ascii="Calibri" w:hAnsi="Calibri" w:cs="Calibri"/>
                <w:sz w:val="24"/>
                <w:szCs w:val="24"/>
              </w:rPr>
            </w:pPr>
            <w:r w:rsidRPr="003C6E90">
              <w:rPr>
                <w:rFonts w:ascii="Calibri" w:hAnsi="Calibri" w:cs="Calibri"/>
                <w:sz w:val="24"/>
                <w:szCs w:val="24"/>
              </w:rPr>
              <w:t>Komplementarność rozumiana jest jako dopełnienie się interwencji prowadzących do realizacji celu</w:t>
            </w:r>
            <w:r>
              <w:rPr>
                <w:rFonts w:ascii="Calibri" w:hAnsi="Calibri" w:cs="Calibri"/>
                <w:sz w:val="24"/>
                <w:szCs w:val="24"/>
              </w:rPr>
              <w:t>, jakim jest wsparcie edukacji włączającej.</w:t>
            </w:r>
            <w:r w:rsidRPr="003C6E90">
              <w:rPr>
                <w:rFonts w:ascii="Calibri" w:hAnsi="Calibri" w:cs="Calibri"/>
                <w:sz w:val="24"/>
                <w:szCs w:val="24"/>
              </w:rPr>
              <w:t xml:space="preserve"> Uzupełnianie się projektów może polegać np. na wykorzystywaniu efektów realizacji innego projektu, wzmocnieniu trwałości efektów jednego przedsięwzięcia realizacją drugiego, kompleksowym potraktowaniem problemu m. in. poprzez zaadresowanie projektów do tej samej grupy docelowej, uzależnieniu realizacji jednego projektu od przeprowadzenia innego przedsięwzięcia itd.</w:t>
            </w:r>
          </w:p>
          <w:p w14:paraId="00AA1385" w14:textId="0DDACB2D" w:rsidR="00C437CF" w:rsidRPr="00492700" w:rsidRDefault="00C437CF" w:rsidP="005326F5">
            <w:pPr>
              <w:pStyle w:val="Default"/>
              <w:spacing w:line="276" w:lineRule="auto"/>
              <w:rPr>
                <w:rFonts w:eastAsia="Times New Roman"/>
                <w:color w:val="auto"/>
                <w:lang w:eastAsia="pl-PL"/>
              </w:rPr>
            </w:pPr>
            <w:r w:rsidRPr="003C6E90">
              <w:rPr>
                <w:bCs/>
                <w:iCs/>
                <w:lang w:bidi="pl-PL"/>
              </w:rPr>
              <w:lastRenderedPageBreak/>
              <w:t>Kryterium weryfikowane na podstawie zapisów wniosku o dofinansowanie i załączników i/lub wyjaśnień udzielonych przez Wnioskodawcę.</w:t>
            </w:r>
          </w:p>
        </w:tc>
        <w:tc>
          <w:tcPr>
            <w:tcW w:w="1218" w:type="pct"/>
            <w:shd w:val="clear" w:color="auto" w:fill="FFFFFF" w:themeFill="background1"/>
            <w:vAlign w:val="center"/>
          </w:tcPr>
          <w:p w14:paraId="17BB747E" w14:textId="17AF10B1" w:rsidR="00C437CF" w:rsidRPr="001408A9" w:rsidRDefault="00C437CF" w:rsidP="005326F5">
            <w:pPr>
              <w:spacing w:after="120" w:line="276" w:lineRule="auto"/>
              <w:rPr>
                <w:rFonts w:cstheme="minorHAnsi"/>
                <w:sz w:val="24"/>
                <w:szCs w:val="24"/>
              </w:rPr>
            </w:pPr>
            <w:r w:rsidRPr="00492700">
              <w:rPr>
                <w:rFonts w:cstheme="minorHAnsi"/>
                <w:sz w:val="24"/>
                <w:szCs w:val="24"/>
              </w:rPr>
              <w:lastRenderedPageBreak/>
              <w:t>Kryterium bezwzględne (0/1)</w:t>
            </w:r>
          </w:p>
        </w:tc>
      </w:tr>
    </w:tbl>
    <w:p w14:paraId="6DBC7712" w14:textId="77777777" w:rsidR="00916A5E" w:rsidRDefault="00916A5E" w:rsidP="00916A5E">
      <w:pPr>
        <w:spacing w:after="0" w:line="276" w:lineRule="auto"/>
      </w:pPr>
    </w:p>
    <w:p w14:paraId="7230EBA5" w14:textId="77777777" w:rsidR="00916A5E" w:rsidRDefault="00916A5E" w:rsidP="00916A5E">
      <w:pPr>
        <w:spacing w:after="0" w:line="276" w:lineRule="auto"/>
      </w:pPr>
    </w:p>
    <w:tbl>
      <w:tblPr>
        <w:tblW w:w="16160" w:type="dxa"/>
        <w:tblInd w:w="-1139"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119"/>
        <w:gridCol w:w="6804"/>
        <w:gridCol w:w="2693"/>
        <w:gridCol w:w="1276"/>
        <w:gridCol w:w="1701"/>
      </w:tblGrid>
      <w:tr w:rsidR="00C437CF" w:rsidRPr="004A4E24" w14:paraId="4AE31878" w14:textId="3E1C7CC7" w:rsidTr="00C437CF">
        <w:trPr>
          <w:trHeight w:val="558"/>
          <w:tblHeader/>
        </w:trPr>
        <w:tc>
          <w:tcPr>
            <w:tcW w:w="56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089366F1" w14:textId="77777777" w:rsidR="00C437CF" w:rsidRPr="00CC23DD" w:rsidRDefault="00C437CF" w:rsidP="007A6F96">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LP</w:t>
            </w:r>
          </w:p>
        </w:tc>
        <w:tc>
          <w:tcPr>
            <w:tcW w:w="311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19E0E2A0" w14:textId="77777777" w:rsidR="00C437CF" w:rsidRPr="00CC23DD" w:rsidRDefault="00C437CF" w:rsidP="007A6F96">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Nazwa kryterium</w:t>
            </w:r>
          </w:p>
        </w:tc>
        <w:tc>
          <w:tcPr>
            <w:tcW w:w="6804"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6362DB01" w14:textId="77777777" w:rsidR="00C437CF" w:rsidRPr="00CC23DD" w:rsidRDefault="00C437CF" w:rsidP="007A6F96">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Definicja</w:t>
            </w:r>
          </w:p>
        </w:tc>
        <w:tc>
          <w:tcPr>
            <w:tcW w:w="2693" w:type="dxa"/>
            <w:tcBorders>
              <w:top w:val="single" w:sz="4" w:space="0" w:color="92D050"/>
              <w:left w:val="single" w:sz="4" w:space="0" w:color="92D050"/>
              <w:right w:val="single" w:sz="4" w:space="0" w:color="92D050"/>
            </w:tcBorders>
            <w:shd w:val="clear" w:color="auto" w:fill="D9D9D9" w:themeFill="background1" w:themeFillShade="D9"/>
            <w:vAlign w:val="center"/>
            <w:hideMark/>
          </w:tcPr>
          <w:p w14:paraId="3F01D61A" w14:textId="69C6BFE7" w:rsidR="00C437CF" w:rsidRPr="00CC23DD" w:rsidRDefault="00C437CF" w:rsidP="00A77335">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Opis znaczenia kryterium</w:t>
            </w:r>
          </w:p>
        </w:tc>
        <w:tc>
          <w:tcPr>
            <w:tcW w:w="1276" w:type="dxa"/>
            <w:tcBorders>
              <w:top w:val="single" w:sz="4" w:space="0" w:color="92D050"/>
              <w:left w:val="single" w:sz="4" w:space="0" w:color="92D050"/>
              <w:right w:val="single" w:sz="4" w:space="0" w:color="92D050"/>
            </w:tcBorders>
            <w:shd w:val="clear" w:color="auto" w:fill="D9D9D9" w:themeFill="background1" w:themeFillShade="D9"/>
            <w:vAlign w:val="center"/>
          </w:tcPr>
          <w:p w14:paraId="6278AF1F" w14:textId="4FD1A793" w:rsidR="00C437CF" w:rsidRPr="00CC23DD" w:rsidRDefault="00C437CF" w:rsidP="00A77335">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Waga</w:t>
            </w:r>
          </w:p>
        </w:tc>
        <w:tc>
          <w:tcPr>
            <w:tcW w:w="1701" w:type="dxa"/>
            <w:tcBorders>
              <w:top w:val="single" w:sz="4" w:space="0" w:color="92D050"/>
              <w:left w:val="single" w:sz="4" w:space="0" w:color="92D050"/>
              <w:right w:val="single" w:sz="4" w:space="0" w:color="92D050"/>
            </w:tcBorders>
            <w:shd w:val="clear" w:color="auto" w:fill="D9D9D9" w:themeFill="background1" w:themeFillShade="D9"/>
            <w:vAlign w:val="center"/>
          </w:tcPr>
          <w:p w14:paraId="4E45F1EB" w14:textId="6300448D" w:rsidR="00C437CF" w:rsidRPr="00CC23DD" w:rsidRDefault="00C437CF" w:rsidP="00A77335">
            <w:pPr>
              <w:tabs>
                <w:tab w:val="right" w:leader="dot" w:pos="9060"/>
              </w:tabs>
              <w:spacing w:after="0" w:line="240" w:lineRule="auto"/>
              <w:jc w:val="center"/>
              <w:rPr>
                <w:rFonts w:eastAsia="Calibri" w:cs="Times New Roman"/>
                <w:b/>
                <w:bCs/>
                <w:color w:val="000099"/>
                <w:sz w:val="24"/>
                <w:szCs w:val="24"/>
              </w:rPr>
            </w:pPr>
            <w:r w:rsidRPr="00CC23DD">
              <w:rPr>
                <w:rFonts w:eastAsia="Calibri" w:cs="Times New Roman"/>
                <w:b/>
                <w:bCs/>
                <w:color w:val="000099"/>
                <w:sz w:val="24"/>
                <w:szCs w:val="24"/>
              </w:rPr>
              <w:t>Punkty</w:t>
            </w:r>
          </w:p>
        </w:tc>
      </w:tr>
      <w:tr w:rsidR="00C437CF" w:rsidRPr="004A4E24" w14:paraId="77124190" w14:textId="20AD2EE3" w:rsidTr="00C437CF">
        <w:trPr>
          <w:cantSplit/>
          <w:trHeight w:val="249"/>
          <w:tblHeader/>
        </w:trPr>
        <w:tc>
          <w:tcPr>
            <w:tcW w:w="56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345B1A01" w14:textId="77777777"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1</w:t>
            </w:r>
          </w:p>
        </w:tc>
        <w:tc>
          <w:tcPr>
            <w:tcW w:w="311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260163AB" w14:textId="77777777"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2</w:t>
            </w:r>
          </w:p>
        </w:tc>
        <w:tc>
          <w:tcPr>
            <w:tcW w:w="6804"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1E595FA7" w14:textId="77777777"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3</w:t>
            </w:r>
          </w:p>
        </w:tc>
        <w:tc>
          <w:tcPr>
            <w:tcW w:w="2693"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65B75CE9" w14:textId="77777777"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4</w:t>
            </w:r>
          </w:p>
        </w:tc>
        <w:tc>
          <w:tcPr>
            <w:tcW w:w="1276"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46744F47" w14:textId="77777777"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5</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tcPr>
          <w:p w14:paraId="7D1D35EF" w14:textId="53E12AF4" w:rsidR="00C437CF" w:rsidRPr="003C6E90" w:rsidRDefault="00C437CF" w:rsidP="00A77335">
            <w:pPr>
              <w:tabs>
                <w:tab w:val="right" w:leader="dot" w:pos="9060"/>
              </w:tabs>
              <w:spacing w:after="0" w:line="240" w:lineRule="auto"/>
              <w:jc w:val="center"/>
              <w:rPr>
                <w:rFonts w:eastAsia="Calibri" w:cs="Times New Roman"/>
                <w:bCs/>
                <w:color w:val="000099"/>
                <w:sz w:val="24"/>
                <w:szCs w:val="24"/>
              </w:rPr>
            </w:pPr>
            <w:r w:rsidRPr="003C6E90">
              <w:rPr>
                <w:rFonts w:eastAsia="Calibri" w:cs="Times New Roman"/>
                <w:bCs/>
                <w:color w:val="000099"/>
                <w:sz w:val="24"/>
                <w:szCs w:val="24"/>
              </w:rPr>
              <w:t>6</w:t>
            </w:r>
          </w:p>
        </w:tc>
      </w:tr>
      <w:tr w:rsidR="00C437CF" w:rsidRPr="004A4E24" w14:paraId="6783DA6C" w14:textId="3FC6C246"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6A2B4D" w14:textId="77777777" w:rsidR="00C437CF" w:rsidRPr="004A4E24" w:rsidRDefault="00C437CF" w:rsidP="00A77335">
            <w:pPr>
              <w:spacing w:after="0" w:line="276" w:lineRule="auto"/>
            </w:pPr>
            <w:r>
              <w:t>1.</w:t>
            </w:r>
          </w:p>
        </w:tc>
        <w:tc>
          <w:tcPr>
            <w:tcW w:w="3119" w:type="dxa"/>
            <w:vAlign w:val="center"/>
          </w:tcPr>
          <w:p w14:paraId="7342ECD7" w14:textId="0AAD7FCE" w:rsidR="00C437CF" w:rsidRPr="005F5B52" w:rsidRDefault="00C437CF" w:rsidP="00A77335">
            <w:pPr>
              <w:spacing w:after="120" w:line="276" w:lineRule="auto"/>
              <w:rPr>
                <w:rFonts w:ascii="Calibri" w:eastAsia="Times New Roman" w:hAnsi="Calibri" w:cs="Calibri"/>
                <w:sz w:val="24"/>
                <w:szCs w:val="24"/>
                <w:lang w:eastAsia="zh-CN"/>
              </w:rPr>
            </w:pPr>
            <w:r w:rsidRPr="005F5B52">
              <w:rPr>
                <w:rFonts w:ascii="Calibri" w:eastAsia="Times New Roman" w:hAnsi="Calibri" w:cs="Calibri"/>
                <w:sz w:val="24"/>
                <w:szCs w:val="24"/>
                <w:lang w:eastAsia="zh-CN"/>
              </w:rPr>
              <w:t xml:space="preserve">Projekt zawiera elementy lub w całości wspiera infrastrukturę </w:t>
            </w:r>
            <w:r>
              <w:rPr>
                <w:rFonts w:ascii="Calibri" w:eastAsia="Times New Roman" w:hAnsi="Calibri" w:cs="Calibri"/>
                <w:sz w:val="24"/>
                <w:szCs w:val="24"/>
                <w:lang w:eastAsia="zh-CN"/>
              </w:rPr>
              <w:t xml:space="preserve">edukacyjną (wraz z wyposażeniem) </w:t>
            </w:r>
            <w:r w:rsidRPr="005F5B52">
              <w:rPr>
                <w:rFonts w:ascii="Calibri" w:eastAsia="Times New Roman" w:hAnsi="Calibri" w:cs="Calibri"/>
                <w:sz w:val="24"/>
                <w:szCs w:val="24"/>
                <w:lang w:eastAsia="zh-CN"/>
              </w:rPr>
              <w:t xml:space="preserve">służącą edukacji włączającej </w:t>
            </w:r>
          </w:p>
          <w:p w14:paraId="0E0BD15D" w14:textId="776219FB" w:rsidR="00C437CF" w:rsidRPr="00EA0B57" w:rsidRDefault="00C437CF" w:rsidP="00A77335">
            <w:pPr>
              <w:spacing w:after="0" w:line="276" w:lineRule="auto"/>
              <w:rPr>
                <w:sz w:val="24"/>
                <w:szCs w:val="24"/>
              </w:rPr>
            </w:pPr>
          </w:p>
        </w:tc>
        <w:tc>
          <w:tcPr>
            <w:tcW w:w="6804" w:type="dxa"/>
            <w:vAlign w:val="center"/>
          </w:tcPr>
          <w:p w14:paraId="6984D8BB" w14:textId="3018D01E" w:rsidR="00C437CF" w:rsidRDefault="00C437CF" w:rsidP="00A77335">
            <w:pPr>
              <w:autoSpaceDE w:val="0"/>
              <w:autoSpaceDN w:val="0"/>
              <w:adjustRightInd w:val="0"/>
              <w:spacing w:after="120" w:line="276" w:lineRule="auto"/>
              <w:rPr>
                <w:rFonts w:ascii="Calibri" w:hAnsi="Calibri" w:cs="Calibri"/>
                <w:sz w:val="24"/>
                <w:szCs w:val="24"/>
              </w:rPr>
            </w:pPr>
            <w:r>
              <w:rPr>
                <w:rFonts w:ascii="Calibri" w:eastAsia="Times New Roman" w:hAnsi="Calibri" w:cs="Calibri"/>
                <w:sz w:val="24"/>
                <w:szCs w:val="24"/>
                <w:lang w:eastAsia="zh-CN"/>
              </w:rPr>
              <w:t xml:space="preserve">Celem wprowadzenia kryterium jest premiowanie projektów zakładających wsparcie infrastruktury edukacyjnej w kontekście edukacji włączającej, tj. dostosowanej do potrzeb </w:t>
            </w:r>
            <w:r w:rsidRPr="005F5B52">
              <w:rPr>
                <w:rFonts w:ascii="Calibri" w:hAnsi="Calibri" w:cs="Calibri"/>
                <w:sz w:val="24"/>
                <w:szCs w:val="24"/>
              </w:rPr>
              <w:t xml:space="preserve">dzieci i </w:t>
            </w:r>
            <w:r>
              <w:rPr>
                <w:rFonts w:ascii="Calibri" w:hAnsi="Calibri" w:cs="Calibri"/>
                <w:sz w:val="24"/>
                <w:szCs w:val="24"/>
              </w:rPr>
              <w:t>uczniów</w:t>
            </w:r>
            <w:r w:rsidRPr="005F5B52">
              <w:rPr>
                <w:rFonts w:ascii="Calibri" w:hAnsi="Calibri" w:cs="Calibri"/>
                <w:sz w:val="24"/>
                <w:szCs w:val="24"/>
              </w:rPr>
              <w:t xml:space="preserve"> ze specjalnymi potrzebami edukacyjnymi (SPE)</w:t>
            </w:r>
            <w:r>
              <w:rPr>
                <w:rFonts w:ascii="Calibri" w:hAnsi="Calibri" w:cs="Calibri"/>
                <w:sz w:val="24"/>
                <w:szCs w:val="24"/>
              </w:rPr>
              <w:t>.</w:t>
            </w:r>
          </w:p>
          <w:p w14:paraId="4EB9452C" w14:textId="48BDD5FF" w:rsidR="00C437CF" w:rsidRPr="00670E6F" w:rsidRDefault="00C437CF" w:rsidP="00670E6F">
            <w:pPr>
              <w:autoSpaceDE w:val="0"/>
              <w:autoSpaceDN w:val="0"/>
              <w:adjustRightInd w:val="0"/>
              <w:spacing w:after="120" w:line="276" w:lineRule="auto"/>
              <w:rPr>
                <w:rFonts w:ascii="Calibri" w:hAnsi="Calibri" w:cs="Calibri"/>
                <w:sz w:val="24"/>
                <w:szCs w:val="24"/>
              </w:rPr>
            </w:pPr>
            <w:r w:rsidRPr="003C6E90">
              <w:rPr>
                <w:rFonts w:ascii="Calibri" w:hAnsi="Calibri" w:cs="Calibri"/>
                <w:sz w:val="24"/>
                <w:szCs w:val="24"/>
              </w:rPr>
              <w:t>Edukacja włączająca</w:t>
            </w:r>
            <w:r w:rsidRPr="00670E6F">
              <w:rPr>
                <w:rFonts w:ascii="Calibri" w:hAnsi="Calibri" w:cs="Calibri"/>
                <w:sz w:val="24"/>
                <w:szCs w:val="24"/>
              </w:rPr>
              <w:t xml:space="preserve"> rozumiana jest jako podejście w procesie kształcenia i wychowania, którego celem jest zwiększanie szans edukacyjnych wszystkich osób uczących się poprzez zapewnianie im warunków do rozwijania indywidualnego potencjału, tak by </w:t>
            </w:r>
            <w:r w:rsidR="00850526">
              <w:rPr>
                <w:rFonts w:ascii="Calibri" w:hAnsi="Calibri" w:cs="Calibri"/>
                <w:sz w:val="24"/>
                <w:szCs w:val="24"/>
              </w:rPr>
              <w:br/>
            </w:r>
            <w:r w:rsidRPr="00670E6F">
              <w:rPr>
                <w:rFonts w:ascii="Calibri" w:hAnsi="Calibri" w:cs="Calibri"/>
                <w:sz w:val="24"/>
                <w:szCs w:val="24"/>
              </w:rPr>
              <w:t>w przyszłości umożliwić im pełnię rozwoju osobistego na miarę swoich możliwości oraz pełne włączenie w życie społeczne.</w:t>
            </w:r>
          </w:p>
          <w:p w14:paraId="349F97E1" w14:textId="35C7687C" w:rsidR="00C437CF" w:rsidRPr="00670E6F" w:rsidRDefault="00C437CF" w:rsidP="00670E6F">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Celem edukacji włączającej jest</w:t>
            </w:r>
            <w:r w:rsidRPr="00670E6F">
              <w:rPr>
                <w:rFonts w:ascii="Calibri" w:hAnsi="Calibri" w:cs="Calibri"/>
                <w:sz w:val="24"/>
                <w:szCs w:val="24"/>
              </w:rPr>
              <w:t xml:space="preserve"> wyposażenie uczniów </w:t>
            </w:r>
            <w:r w:rsidR="00850526">
              <w:rPr>
                <w:rFonts w:ascii="Calibri" w:hAnsi="Calibri" w:cs="Calibri"/>
                <w:sz w:val="24"/>
                <w:szCs w:val="24"/>
              </w:rPr>
              <w:br/>
            </w:r>
            <w:r w:rsidRPr="00670E6F">
              <w:rPr>
                <w:rFonts w:ascii="Calibri" w:hAnsi="Calibri" w:cs="Calibri"/>
                <w:sz w:val="24"/>
                <w:szCs w:val="24"/>
              </w:rPr>
              <w:t xml:space="preserve">w kompetencje niezbędne do stworzenia w przyszłości włączającego społeczeństwa, czyli  społeczeństwa, w którym osoby niezależnie od różnic m.in. w stanie zdrowia, sprawności, pochodzeniu, wyznaniu są pełnoprawnymi członkami społeczności, a ich różnorodność postrzegana jest jako cenny zasób rozwoju społecznego i </w:t>
            </w:r>
            <w:r w:rsidRPr="00670E6F">
              <w:rPr>
                <w:rFonts w:ascii="Calibri" w:hAnsi="Calibri" w:cs="Calibri"/>
                <w:sz w:val="24"/>
                <w:szCs w:val="24"/>
              </w:rPr>
              <w:lastRenderedPageBreak/>
              <w:t>cywilizacyjnego. To systemowe, wielowymiarowe i wielokierunkowe podejście do edukacji nastawione na dostosowanie wymagań edukacyjnych, warunków nauki</w:t>
            </w:r>
            <w:r w:rsidRPr="00670E6F">
              <w:rPr>
                <w:rFonts w:ascii="Calibri" w:hAnsi="Calibri" w:cs="Calibri"/>
                <w:sz w:val="24"/>
                <w:szCs w:val="24"/>
              </w:rPr>
              <w:br/>
              <w:t>i organizacji kształcenia do potrzeb i możliwości każdego ucznia, jako pełnoprawnego uczestnika procesu kształcenia.</w:t>
            </w:r>
          </w:p>
          <w:p w14:paraId="699265FB" w14:textId="3E003683" w:rsidR="00C437CF" w:rsidRPr="00670E6F" w:rsidRDefault="00C437CF" w:rsidP="00670E6F">
            <w:pPr>
              <w:autoSpaceDE w:val="0"/>
              <w:autoSpaceDN w:val="0"/>
              <w:adjustRightInd w:val="0"/>
              <w:spacing w:after="120" w:line="276" w:lineRule="auto"/>
              <w:rPr>
                <w:rFonts w:ascii="Calibri" w:hAnsi="Calibri" w:cs="Calibri"/>
                <w:sz w:val="24"/>
                <w:szCs w:val="24"/>
              </w:rPr>
            </w:pPr>
            <w:r w:rsidRPr="003C6E90">
              <w:rPr>
                <w:rFonts w:ascii="Calibri" w:hAnsi="Calibri" w:cs="Calibri"/>
                <w:sz w:val="24"/>
                <w:szCs w:val="24"/>
              </w:rPr>
              <w:t>Szkoła ogólnodostępna </w:t>
            </w:r>
            <w:r w:rsidRPr="00670E6F">
              <w:rPr>
                <w:rFonts w:ascii="Calibri" w:hAnsi="Calibri" w:cs="Calibri"/>
                <w:sz w:val="24"/>
                <w:szCs w:val="24"/>
              </w:rPr>
              <w:t xml:space="preserve">to szkoła dostępna dla każdego ucznia, otwarta na jego potrzeby i możliwości, realizująca założenia edukacji włączającej. To szkoła zapewniająca każdemu uczniowi warunki do rozwoju i pełnego uczestnictwa w procesie kształcenia </w:t>
            </w:r>
            <w:r w:rsidR="00850526">
              <w:rPr>
                <w:rFonts w:ascii="Calibri" w:hAnsi="Calibri" w:cs="Calibri"/>
                <w:sz w:val="24"/>
                <w:szCs w:val="24"/>
              </w:rPr>
              <w:br/>
            </w:r>
            <w:r w:rsidRPr="00670E6F">
              <w:rPr>
                <w:rFonts w:ascii="Calibri" w:hAnsi="Calibri" w:cs="Calibri"/>
                <w:sz w:val="24"/>
                <w:szCs w:val="24"/>
              </w:rPr>
              <w:t>i wychowania oraz życiu społecznym szkoły.</w:t>
            </w:r>
          </w:p>
          <w:p w14:paraId="305F46D2" w14:textId="77777777" w:rsidR="00C437CF" w:rsidRPr="00670E6F" w:rsidRDefault="00C437CF" w:rsidP="00670E6F">
            <w:pPr>
              <w:autoSpaceDE w:val="0"/>
              <w:autoSpaceDN w:val="0"/>
              <w:adjustRightInd w:val="0"/>
              <w:spacing w:after="120" w:line="276" w:lineRule="auto"/>
              <w:rPr>
                <w:rFonts w:ascii="Calibri" w:hAnsi="Calibri" w:cs="Calibri"/>
                <w:sz w:val="24"/>
                <w:szCs w:val="24"/>
              </w:rPr>
            </w:pPr>
            <w:r w:rsidRPr="003C6E90">
              <w:rPr>
                <w:rFonts w:ascii="Calibri" w:hAnsi="Calibri" w:cs="Calibri"/>
                <w:sz w:val="24"/>
                <w:szCs w:val="24"/>
              </w:rPr>
              <w:t>Włączenie </w:t>
            </w:r>
            <w:r w:rsidRPr="00670E6F">
              <w:rPr>
                <w:rFonts w:ascii="Calibri" w:hAnsi="Calibri" w:cs="Calibri"/>
                <w:sz w:val="24"/>
                <w:szCs w:val="24"/>
              </w:rPr>
              <w:t>to proces, który pomaga pokonywać bariery ograniczające obecność, uczestnictwo i osiągnięcia uczniów (</w:t>
            </w:r>
            <w:hyperlink r:id="rId13" w:history="1">
              <w:r w:rsidRPr="00670E6F">
                <w:rPr>
                  <w:rStyle w:val="Hipercze"/>
                  <w:rFonts w:ascii="Calibri" w:hAnsi="Calibri" w:cs="Calibri"/>
                  <w:sz w:val="24"/>
                  <w:szCs w:val="24"/>
                </w:rPr>
                <w:t>UNESCO, 2017</w:t>
              </w:r>
            </w:hyperlink>
            <w:r w:rsidRPr="00670E6F">
              <w:rPr>
                <w:rFonts w:ascii="Calibri" w:hAnsi="Calibri" w:cs="Calibri"/>
                <w:sz w:val="24"/>
                <w:szCs w:val="24"/>
              </w:rPr>
              <w:t>).</w:t>
            </w:r>
          </w:p>
          <w:p w14:paraId="2AB970D0" w14:textId="7B6215BC" w:rsidR="00C437CF" w:rsidRDefault="00C437CF" w:rsidP="00A77335">
            <w:pPr>
              <w:autoSpaceDE w:val="0"/>
              <w:autoSpaceDN w:val="0"/>
              <w:adjustRightInd w:val="0"/>
              <w:spacing w:after="120" w:line="276" w:lineRule="auto"/>
              <w:rPr>
                <w:rFonts w:ascii="Calibri" w:hAnsi="Calibri" w:cs="Calibri"/>
                <w:sz w:val="24"/>
                <w:szCs w:val="24"/>
              </w:rPr>
            </w:pPr>
            <w:r>
              <w:rPr>
                <w:rFonts w:ascii="Calibri" w:hAnsi="Calibri" w:cs="Calibri"/>
                <w:sz w:val="24"/>
                <w:szCs w:val="24"/>
              </w:rPr>
              <w:t>Dzieci i uczniowie z SPE to:</w:t>
            </w:r>
          </w:p>
          <w:p w14:paraId="055B7744" w14:textId="6EA3054E" w:rsidR="00C437CF" w:rsidRPr="00065EC6" w:rsidRDefault="00C437CF" w:rsidP="00065EC6">
            <w:pPr>
              <w:pStyle w:val="Akapitzlist"/>
              <w:numPr>
                <w:ilvl w:val="0"/>
                <w:numId w:val="50"/>
              </w:numPr>
              <w:autoSpaceDE w:val="0"/>
              <w:autoSpaceDN w:val="0"/>
              <w:adjustRightInd w:val="0"/>
              <w:spacing w:after="120"/>
              <w:rPr>
                <w:rFonts w:cs="Calibri"/>
                <w:sz w:val="24"/>
                <w:szCs w:val="24"/>
              </w:rPr>
            </w:pPr>
            <w:r w:rsidRPr="00065EC6">
              <w:rPr>
                <w:rFonts w:cs="Calibri"/>
                <w:sz w:val="24"/>
                <w:szCs w:val="24"/>
              </w:rPr>
              <w:t>w szczególności dzieci i uczni</w:t>
            </w:r>
            <w:r>
              <w:rPr>
                <w:rFonts w:cs="Calibri"/>
                <w:sz w:val="24"/>
                <w:szCs w:val="24"/>
              </w:rPr>
              <w:t>owie</w:t>
            </w:r>
            <w:r w:rsidRPr="00065EC6">
              <w:rPr>
                <w:rFonts w:cs="Calibri"/>
                <w:sz w:val="24"/>
                <w:szCs w:val="24"/>
              </w:rPr>
              <w:t xml:space="preserve"> posiadających orzeczenie </w:t>
            </w:r>
          </w:p>
          <w:p w14:paraId="2C746948" w14:textId="77777777" w:rsidR="00C437CF" w:rsidRDefault="00C437CF" w:rsidP="00065EC6">
            <w:pPr>
              <w:pStyle w:val="Akapitzlist"/>
              <w:autoSpaceDE w:val="0"/>
              <w:autoSpaceDN w:val="0"/>
              <w:adjustRightInd w:val="0"/>
              <w:spacing w:after="120"/>
              <w:rPr>
                <w:rFonts w:cs="Calibri"/>
                <w:sz w:val="24"/>
                <w:szCs w:val="24"/>
              </w:rPr>
            </w:pPr>
            <w:r w:rsidRPr="00065EC6">
              <w:rPr>
                <w:rFonts w:cs="Calibri"/>
                <w:sz w:val="24"/>
                <w:szCs w:val="24"/>
              </w:rPr>
              <w:t xml:space="preserve">o potrzebie kształcenia specjalnego, </w:t>
            </w:r>
            <w:r w:rsidRPr="003C6E90">
              <w:rPr>
                <w:rFonts w:cs="Calibri"/>
                <w:sz w:val="24"/>
                <w:szCs w:val="24"/>
              </w:rPr>
              <w:t>w tym z niepełnosprawnościami oraz</w:t>
            </w:r>
            <w:r>
              <w:rPr>
                <w:rFonts w:cs="Calibri"/>
                <w:sz w:val="24"/>
                <w:szCs w:val="24"/>
              </w:rPr>
              <w:t xml:space="preserve"> </w:t>
            </w:r>
            <w:r w:rsidRPr="003C6E90">
              <w:rPr>
                <w:rFonts w:cs="Calibri"/>
                <w:sz w:val="24"/>
                <w:szCs w:val="24"/>
              </w:rPr>
              <w:t>zagroż</w:t>
            </w:r>
            <w:r>
              <w:rPr>
                <w:rFonts w:cs="Calibri"/>
                <w:sz w:val="24"/>
                <w:szCs w:val="24"/>
              </w:rPr>
              <w:t>e</w:t>
            </w:r>
            <w:r w:rsidRPr="003C6E90">
              <w:rPr>
                <w:rFonts w:cs="Calibri"/>
                <w:sz w:val="24"/>
                <w:szCs w:val="24"/>
              </w:rPr>
              <w:t>n</w:t>
            </w:r>
            <w:r>
              <w:rPr>
                <w:rFonts w:cs="Calibri"/>
                <w:sz w:val="24"/>
                <w:szCs w:val="24"/>
              </w:rPr>
              <w:t>i</w:t>
            </w:r>
            <w:r w:rsidRPr="003C6E90">
              <w:rPr>
                <w:rFonts w:cs="Calibri"/>
                <w:sz w:val="24"/>
                <w:szCs w:val="24"/>
              </w:rPr>
              <w:t xml:space="preserve"> niedostosowaniem społecznym i niedostosowan</w:t>
            </w:r>
            <w:r>
              <w:rPr>
                <w:rFonts w:cs="Calibri"/>
                <w:sz w:val="24"/>
                <w:szCs w:val="24"/>
              </w:rPr>
              <w:t>i</w:t>
            </w:r>
            <w:r w:rsidRPr="003C6E90">
              <w:rPr>
                <w:rFonts w:cs="Calibri"/>
                <w:sz w:val="24"/>
                <w:szCs w:val="24"/>
              </w:rPr>
              <w:t xml:space="preserve"> społecznie</w:t>
            </w:r>
            <w:r>
              <w:rPr>
                <w:rFonts w:cs="Calibri"/>
                <w:sz w:val="24"/>
                <w:szCs w:val="24"/>
              </w:rPr>
              <w:t>;</w:t>
            </w:r>
          </w:p>
          <w:p w14:paraId="18C9F8E2" w14:textId="7401B39B" w:rsidR="00C437CF" w:rsidRDefault="00C437CF" w:rsidP="00065EC6">
            <w:pPr>
              <w:pStyle w:val="Akapitzlist"/>
              <w:numPr>
                <w:ilvl w:val="0"/>
                <w:numId w:val="50"/>
              </w:numPr>
              <w:autoSpaceDE w:val="0"/>
              <w:autoSpaceDN w:val="0"/>
              <w:adjustRightInd w:val="0"/>
              <w:spacing w:after="120"/>
              <w:rPr>
                <w:rFonts w:cs="Calibri"/>
                <w:sz w:val="24"/>
                <w:szCs w:val="24"/>
              </w:rPr>
            </w:pPr>
            <w:r w:rsidRPr="00065EC6">
              <w:rPr>
                <w:rFonts w:cs="Calibri"/>
                <w:sz w:val="24"/>
                <w:szCs w:val="24"/>
              </w:rPr>
              <w:t>dzieci i uczni</w:t>
            </w:r>
            <w:r>
              <w:rPr>
                <w:rFonts w:cs="Calibri"/>
                <w:sz w:val="24"/>
                <w:szCs w:val="24"/>
              </w:rPr>
              <w:t>owie</w:t>
            </w:r>
            <w:r w:rsidRPr="00065EC6">
              <w:rPr>
                <w:rFonts w:cs="Calibri"/>
                <w:sz w:val="24"/>
                <w:szCs w:val="24"/>
              </w:rPr>
              <w:t xml:space="preserve"> zagroż</w:t>
            </w:r>
            <w:r>
              <w:rPr>
                <w:rFonts w:cs="Calibri"/>
                <w:sz w:val="24"/>
                <w:szCs w:val="24"/>
              </w:rPr>
              <w:t>eni</w:t>
            </w:r>
            <w:r w:rsidRPr="00065EC6">
              <w:rPr>
                <w:rFonts w:cs="Calibri"/>
                <w:sz w:val="24"/>
                <w:szCs w:val="24"/>
              </w:rPr>
              <w:t xml:space="preserve"> niedostosowaniem społecznym, będący w sytuacji kryzysowej bądź traumatycznej, adaptujący się w nowym środowisku, </w:t>
            </w:r>
            <w:r>
              <w:rPr>
                <w:rFonts w:cs="Calibri"/>
                <w:sz w:val="24"/>
                <w:szCs w:val="24"/>
              </w:rPr>
              <w:t xml:space="preserve">w tym z rodzin </w:t>
            </w:r>
            <w:proofErr w:type="spellStart"/>
            <w:r>
              <w:rPr>
                <w:rFonts w:cs="Calibri"/>
                <w:sz w:val="24"/>
                <w:szCs w:val="24"/>
              </w:rPr>
              <w:t>migranckich</w:t>
            </w:r>
            <w:proofErr w:type="spellEnd"/>
            <w:r>
              <w:rPr>
                <w:rFonts w:cs="Calibri"/>
                <w:sz w:val="24"/>
                <w:szCs w:val="24"/>
              </w:rPr>
              <w:t xml:space="preserve"> czy społeczności romskiej, </w:t>
            </w:r>
            <w:r w:rsidRPr="00065EC6">
              <w:rPr>
                <w:rFonts w:cs="Calibri"/>
                <w:sz w:val="24"/>
                <w:szCs w:val="24"/>
              </w:rPr>
              <w:t xml:space="preserve">mający za sobą </w:t>
            </w:r>
            <w:r w:rsidRPr="00065EC6">
              <w:rPr>
                <w:rFonts w:cs="Calibri"/>
                <w:sz w:val="24"/>
                <w:szCs w:val="24"/>
              </w:rPr>
              <w:lastRenderedPageBreak/>
              <w:t xml:space="preserve">niepowodzenia edukacyjne, </w:t>
            </w:r>
            <w:r>
              <w:rPr>
                <w:rFonts w:cs="Calibri"/>
                <w:sz w:val="24"/>
                <w:szCs w:val="24"/>
              </w:rPr>
              <w:t>doświadczający</w:t>
            </w:r>
            <w:r w:rsidRPr="00065EC6">
              <w:rPr>
                <w:rFonts w:cs="Calibri"/>
                <w:sz w:val="24"/>
                <w:szCs w:val="24"/>
              </w:rPr>
              <w:t xml:space="preserve"> skutk</w:t>
            </w:r>
            <w:r>
              <w:rPr>
                <w:rFonts w:cs="Calibri"/>
                <w:sz w:val="24"/>
                <w:szCs w:val="24"/>
              </w:rPr>
              <w:t>ów</w:t>
            </w:r>
            <w:r w:rsidRPr="00065EC6">
              <w:rPr>
                <w:rFonts w:cs="Calibri"/>
                <w:sz w:val="24"/>
                <w:szCs w:val="24"/>
              </w:rPr>
              <w:t xml:space="preserve"> izolacji społecznej, depresji, zaburze</w:t>
            </w:r>
            <w:r>
              <w:rPr>
                <w:rFonts w:cs="Calibri"/>
                <w:sz w:val="24"/>
                <w:szCs w:val="24"/>
              </w:rPr>
              <w:t>ń</w:t>
            </w:r>
            <w:r w:rsidRPr="00065EC6">
              <w:rPr>
                <w:rFonts w:cs="Calibri"/>
                <w:sz w:val="24"/>
                <w:szCs w:val="24"/>
              </w:rPr>
              <w:t xml:space="preserve"> lękowy</w:t>
            </w:r>
            <w:r>
              <w:rPr>
                <w:rFonts w:cs="Calibri"/>
                <w:sz w:val="24"/>
                <w:szCs w:val="24"/>
              </w:rPr>
              <w:t>ch;</w:t>
            </w:r>
          </w:p>
          <w:p w14:paraId="007E004B" w14:textId="1D282FAC" w:rsidR="00C437CF" w:rsidRPr="00065EC6" w:rsidRDefault="00C437CF" w:rsidP="00065EC6">
            <w:pPr>
              <w:pStyle w:val="Akapitzlist"/>
              <w:numPr>
                <w:ilvl w:val="0"/>
                <w:numId w:val="50"/>
              </w:numPr>
              <w:autoSpaceDE w:val="0"/>
              <w:autoSpaceDN w:val="0"/>
              <w:adjustRightInd w:val="0"/>
              <w:spacing w:after="120"/>
              <w:rPr>
                <w:rFonts w:cs="Calibri"/>
                <w:sz w:val="24"/>
                <w:szCs w:val="24"/>
              </w:rPr>
            </w:pPr>
            <w:r w:rsidRPr="00065EC6">
              <w:rPr>
                <w:rFonts w:cs="Calibri"/>
                <w:sz w:val="24"/>
                <w:szCs w:val="24"/>
              </w:rPr>
              <w:t>dzieci i uczni</w:t>
            </w:r>
            <w:r>
              <w:rPr>
                <w:rFonts w:cs="Calibri"/>
                <w:sz w:val="24"/>
                <w:szCs w:val="24"/>
              </w:rPr>
              <w:t>owie</w:t>
            </w:r>
            <w:r w:rsidRPr="00065EC6">
              <w:rPr>
                <w:rFonts w:cs="Calibri"/>
                <w:sz w:val="24"/>
                <w:szCs w:val="24"/>
              </w:rPr>
              <w:t xml:space="preserve"> wybitnie uzdolni</w:t>
            </w:r>
            <w:r>
              <w:rPr>
                <w:rFonts w:cs="Calibri"/>
                <w:sz w:val="24"/>
                <w:szCs w:val="24"/>
              </w:rPr>
              <w:t>eni</w:t>
            </w:r>
            <w:r w:rsidRPr="00065EC6">
              <w:rPr>
                <w:rFonts w:cs="Calibri"/>
                <w:sz w:val="24"/>
                <w:szCs w:val="24"/>
              </w:rPr>
              <w:t xml:space="preserve">, szczególnie z grup </w:t>
            </w:r>
            <w:r>
              <w:rPr>
                <w:rFonts w:cs="Calibri"/>
                <w:sz w:val="24"/>
                <w:szCs w:val="24"/>
              </w:rPr>
              <w:br/>
            </w:r>
            <w:r w:rsidRPr="00065EC6">
              <w:rPr>
                <w:rFonts w:cs="Calibri"/>
                <w:sz w:val="24"/>
                <w:szCs w:val="24"/>
              </w:rPr>
              <w:t xml:space="preserve">w niekorzystnej sytuacji, m.in. z rodzin o niskim statusie społeczno-ekonomicznym, mieszkających na obszarach zmarginalizowanych i/lub wiejskich, z rodzin </w:t>
            </w:r>
            <w:proofErr w:type="spellStart"/>
            <w:r w:rsidRPr="00065EC6">
              <w:rPr>
                <w:rFonts w:cs="Calibri"/>
                <w:sz w:val="24"/>
                <w:szCs w:val="24"/>
              </w:rPr>
              <w:t>migranckich</w:t>
            </w:r>
            <w:proofErr w:type="spellEnd"/>
            <w:r w:rsidRPr="00065EC6">
              <w:rPr>
                <w:rFonts w:cs="Calibri"/>
                <w:sz w:val="24"/>
                <w:szCs w:val="24"/>
              </w:rPr>
              <w:t xml:space="preserve"> </w:t>
            </w:r>
          </w:p>
          <w:p w14:paraId="7C97155B" w14:textId="46F7AE1D" w:rsidR="00C437CF" w:rsidRPr="003C6E90" w:rsidRDefault="00C437CF" w:rsidP="003C6E90">
            <w:pPr>
              <w:pStyle w:val="Akapitzlist"/>
              <w:autoSpaceDE w:val="0"/>
              <w:autoSpaceDN w:val="0"/>
              <w:adjustRightInd w:val="0"/>
              <w:spacing w:after="120"/>
              <w:rPr>
                <w:rFonts w:cs="Calibri"/>
                <w:sz w:val="24"/>
                <w:szCs w:val="24"/>
              </w:rPr>
            </w:pPr>
            <w:r w:rsidRPr="00065EC6">
              <w:rPr>
                <w:rFonts w:cs="Calibri"/>
                <w:sz w:val="24"/>
                <w:szCs w:val="24"/>
              </w:rPr>
              <w:t>i społeczności romskiej.</w:t>
            </w:r>
            <w:r w:rsidRPr="00065EC6">
              <w:rPr>
                <w:rFonts w:cs="Calibri"/>
                <w:sz w:val="24"/>
                <w:szCs w:val="24"/>
              </w:rPr>
              <w:br/>
            </w:r>
          </w:p>
          <w:p w14:paraId="287B7C0A" w14:textId="005446FC" w:rsidR="00C437CF" w:rsidRPr="005F5B52" w:rsidRDefault="00C437CF" w:rsidP="00A77335">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Realizacja wsparcia infrastruktury edukacyjnej w kontekście edukacji włączającej polega m.in. na dostosowaniu architektury i/lub wyposażenia zgodnie z potrzebami dzieci i uczniów</w:t>
            </w:r>
            <w:r>
              <w:rPr>
                <w:rFonts w:ascii="Calibri" w:hAnsi="Calibri" w:cs="Calibri"/>
                <w:sz w:val="24"/>
                <w:szCs w:val="24"/>
              </w:rPr>
              <w:t xml:space="preserve"> z SPE</w:t>
            </w:r>
            <w:r w:rsidRPr="005F5B52">
              <w:rPr>
                <w:rFonts w:ascii="Calibri" w:hAnsi="Calibri" w:cs="Calibri"/>
                <w:sz w:val="24"/>
                <w:szCs w:val="24"/>
              </w:rPr>
              <w:t>:</w:t>
            </w:r>
          </w:p>
          <w:p w14:paraId="24525A03" w14:textId="35D278F9" w:rsidR="00C437CF" w:rsidRDefault="00C437CF" w:rsidP="0060443E">
            <w:pPr>
              <w:pStyle w:val="Akapitzlist"/>
              <w:numPr>
                <w:ilvl w:val="0"/>
                <w:numId w:val="49"/>
              </w:numPr>
              <w:autoSpaceDE w:val="0"/>
              <w:autoSpaceDN w:val="0"/>
              <w:adjustRightInd w:val="0"/>
              <w:spacing w:after="120"/>
              <w:rPr>
                <w:rFonts w:cs="Calibri"/>
                <w:sz w:val="24"/>
                <w:szCs w:val="24"/>
              </w:rPr>
            </w:pPr>
            <w:r w:rsidRPr="0060443E">
              <w:rPr>
                <w:rFonts w:cs="Calibri"/>
                <w:sz w:val="24"/>
                <w:szCs w:val="24"/>
              </w:rPr>
              <w:t>z niepełnosprawnościami poprzez m.in. likwidację barier architektonicznych, np. wykonanie podjazdu do budynku, zainstalowanie windy oraz technicznych, np. odpowiednio oznaczone schody wewnątrz budynku czy wyposażenie windy w urządzenia informujące o jej pozycji;</w:t>
            </w:r>
          </w:p>
          <w:p w14:paraId="0653D86B" w14:textId="516ED9EE" w:rsidR="00C437CF" w:rsidRDefault="00C437CF" w:rsidP="00A77335">
            <w:pPr>
              <w:pStyle w:val="Akapitzlist"/>
              <w:numPr>
                <w:ilvl w:val="0"/>
                <w:numId w:val="49"/>
              </w:numPr>
              <w:autoSpaceDE w:val="0"/>
              <w:autoSpaceDN w:val="0"/>
              <w:adjustRightInd w:val="0"/>
              <w:spacing w:after="120"/>
              <w:rPr>
                <w:rFonts w:cs="Calibri"/>
                <w:sz w:val="24"/>
                <w:szCs w:val="24"/>
              </w:rPr>
            </w:pPr>
            <w:r w:rsidRPr="0060443E">
              <w:rPr>
                <w:rFonts w:cs="Calibri"/>
                <w:sz w:val="24"/>
                <w:szCs w:val="24"/>
              </w:rPr>
              <w:t xml:space="preserve">wymagających wsparcia psychologicznego, będących </w:t>
            </w:r>
            <w:r>
              <w:rPr>
                <w:rFonts w:cs="Calibri"/>
                <w:sz w:val="24"/>
                <w:szCs w:val="24"/>
              </w:rPr>
              <w:br/>
            </w:r>
            <w:r w:rsidRPr="0060443E">
              <w:rPr>
                <w:rFonts w:cs="Calibri"/>
                <w:sz w:val="24"/>
                <w:szCs w:val="24"/>
              </w:rPr>
              <w:t>w sytuacji kryzysowej lub traumatycznej poprzez wsparcie np. infrastruktury szkolnych gabinetów pedagogiczno-psychologicznych;</w:t>
            </w:r>
          </w:p>
          <w:p w14:paraId="2FA86136" w14:textId="058C4ECC" w:rsidR="00C437CF" w:rsidRPr="0060443E" w:rsidRDefault="00C437CF" w:rsidP="00A77335">
            <w:pPr>
              <w:pStyle w:val="Akapitzlist"/>
              <w:numPr>
                <w:ilvl w:val="0"/>
                <w:numId w:val="49"/>
              </w:numPr>
              <w:autoSpaceDE w:val="0"/>
              <w:autoSpaceDN w:val="0"/>
              <w:adjustRightInd w:val="0"/>
              <w:spacing w:after="120"/>
              <w:rPr>
                <w:rFonts w:cs="Calibri"/>
                <w:sz w:val="24"/>
                <w:szCs w:val="24"/>
              </w:rPr>
            </w:pPr>
            <w:r w:rsidRPr="0060443E">
              <w:rPr>
                <w:rFonts w:cs="Calibri"/>
                <w:sz w:val="24"/>
                <w:szCs w:val="24"/>
              </w:rPr>
              <w:t xml:space="preserve">adaptujących się w nowym środowisku, w tym z rodzin migrantów, czy społeczności romskiej poprzez wsparcie np. </w:t>
            </w:r>
            <w:r w:rsidRPr="0060443E">
              <w:rPr>
                <w:rFonts w:cs="Calibri"/>
                <w:sz w:val="24"/>
                <w:szCs w:val="24"/>
              </w:rPr>
              <w:lastRenderedPageBreak/>
              <w:t xml:space="preserve">infrastruktury </w:t>
            </w:r>
            <w:proofErr w:type="spellStart"/>
            <w:r w:rsidRPr="0060443E">
              <w:rPr>
                <w:rFonts w:cs="Calibri"/>
                <w:sz w:val="24"/>
                <w:szCs w:val="24"/>
              </w:rPr>
              <w:t>sal</w:t>
            </w:r>
            <w:proofErr w:type="spellEnd"/>
            <w:r w:rsidRPr="0060443E">
              <w:rPr>
                <w:rFonts w:cs="Calibri"/>
                <w:sz w:val="24"/>
                <w:szCs w:val="24"/>
              </w:rPr>
              <w:t xml:space="preserve"> do nauki języków, świetlic oraz innych miejsc integracji dzieci, rodziców i społeczności szkolnej.</w:t>
            </w:r>
          </w:p>
          <w:p w14:paraId="6C48C556" w14:textId="6D47BB0C" w:rsidR="00C437CF" w:rsidRDefault="00C437CF" w:rsidP="00A77335">
            <w:pPr>
              <w:autoSpaceDE w:val="0"/>
              <w:autoSpaceDN w:val="0"/>
              <w:adjustRightInd w:val="0"/>
              <w:spacing w:after="120" w:line="276" w:lineRule="auto"/>
              <w:rPr>
                <w:rStyle w:val="cf01"/>
                <w:rFonts w:asciiTheme="minorHAnsi" w:hAnsiTheme="minorHAnsi" w:cstheme="minorHAnsi"/>
                <w:i w:val="0"/>
                <w:iCs w:val="0"/>
                <w:sz w:val="24"/>
                <w:szCs w:val="24"/>
              </w:rPr>
            </w:pPr>
            <w:r w:rsidRPr="005F5B52">
              <w:rPr>
                <w:rStyle w:val="cf01"/>
                <w:rFonts w:asciiTheme="minorHAnsi" w:hAnsiTheme="minorHAnsi" w:cstheme="minorHAnsi"/>
                <w:i w:val="0"/>
                <w:iCs w:val="0"/>
                <w:sz w:val="24"/>
                <w:szCs w:val="24"/>
              </w:rPr>
              <w:t xml:space="preserve">Beneficjent może wybrać dowolny szczebel/dowolne szczeble edukacji </w:t>
            </w:r>
            <w:r w:rsidRPr="005F5B52">
              <w:rPr>
                <w:rFonts w:cstheme="minorHAnsi"/>
                <w:sz w:val="24"/>
                <w:szCs w:val="24"/>
              </w:rPr>
              <w:t>(</w:t>
            </w:r>
            <w:r>
              <w:rPr>
                <w:rFonts w:cstheme="minorHAnsi"/>
                <w:sz w:val="24"/>
                <w:szCs w:val="24"/>
              </w:rPr>
              <w:t>ośrodki wychowania przedszkolnego</w:t>
            </w:r>
            <w:r w:rsidRPr="005F5B52">
              <w:rPr>
                <w:rFonts w:cstheme="minorHAnsi"/>
                <w:sz w:val="24"/>
                <w:szCs w:val="24"/>
              </w:rPr>
              <w:t xml:space="preserve">, szkoły i placówki kształcenia zawodowego) </w:t>
            </w:r>
            <w:r w:rsidRPr="005F5B52">
              <w:rPr>
                <w:rStyle w:val="cf01"/>
                <w:rFonts w:asciiTheme="minorHAnsi" w:hAnsiTheme="minorHAnsi" w:cstheme="minorHAnsi"/>
                <w:i w:val="0"/>
                <w:iCs w:val="0"/>
                <w:sz w:val="24"/>
                <w:szCs w:val="24"/>
              </w:rPr>
              <w:t>przy realizacji edukacji włączającej.</w:t>
            </w:r>
          </w:p>
          <w:p w14:paraId="65413CE0" w14:textId="4F1DC7A8" w:rsidR="00C437CF" w:rsidRPr="00EA0B57" w:rsidRDefault="00C437CF" w:rsidP="00A77335">
            <w:pPr>
              <w:tabs>
                <w:tab w:val="left" w:pos="2823"/>
              </w:tabs>
              <w:spacing w:line="252" w:lineRule="auto"/>
              <w:contextualSpacing/>
              <w:rPr>
                <w:sz w:val="24"/>
                <w:szCs w:val="24"/>
              </w:rPr>
            </w:pPr>
            <w:r w:rsidRPr="00EA0B57">
              <w:rPr>
                <w:sz w:val="24"/>
                <w:szCs w:val="24"/>
              </w:rPr>
              <w:t xml:space="preserve">0 pkt - projekt nie zakłada </w:t>
            </w:r>
            <w:r w:rsidRPr="00A72AC8">
              <w:rPr>
                <w:sz w:val="24"/>
                <w:szCs w:val="24"/>
              </w:rPr>
              <w:t>wsp</w:t>
            </w:r>
            <w:r>
              <w:rPr>
                <w:sz w:val="24"/>
                <w:szCs w:val="24"/>
              </w:rPr>
              <w:t>a</w:t>
            </w:r>
            <w:r w:rsidRPr="00A72AC8">
              <w:rPr>
                <w:sz w:val="24"/>
                <w:szCs w:val="24"/>
              </w:rPr>
              <w:t>r</w:t>
            </w:r>
            <w:r>
              <w:rPr>
                <w:sz w:val="24"/>
                <w:szCs w:val="24"/>
              </w:rPr>
              <w:t>cia</w:t>
            </w:r>
            <w:r w:rsidRPr="00A72AC8">
              <w:rPr>
                <w:sz w:val="24"/>
                <w:szCs w:val="24"/>
              </w:rPr>
              <w:t xml:space="preserve"> infrastruktur</w:t>
            </w:r>
            <w:r>
              <w:rPr>
                <w:sz w:val="24"/>
                <w:szCs w:val="24"/>
              </w:rPr>
              <w:t>y</w:t>
            </w:r>
            <w:r w:rsidRPr="00A72AC8">
              <w:rPr>
                <w:sz w:val="24"/>
                <w:szCs w:val="24"/>
              </w:rPr>
              <w:t xml:space="preserve"> </w:t>
            </w:r>
            <w:r>
              <w:rPr>
                <w:sz w:val="24"/>
                <w:szCs w:val="24"/>
              </w:rPr>
              <w:t>służącej</w:t>
            </w:r>
            <w:r w:rsidRPr="00A72AC8">
              <w:rPr>
                <w:sz w:val="24"/>
                <w:szCs w:val="24"/>
              </w:rPr>
              <w:t xml:space="preserve"> </w:t>
            </w:r>
            <w:r>
              <w:rPr>
                <w:sz w:val="24"/>
                <w:szCs w:val="24"/>
              </w:rPr>
              <w:t xml:space="preserve">edukacji </w:t>
            </w:r>
            <w:r w:rsidRPr="00A72AC8">
              <w:rPr>
                <w:sz w:val="24"/>
                <w:szCs w:val="24"/>
              </w:rPr>
              <w:t>włączającej</w:t>
            </w:r>
          </w:p>
          <w:p w14:paraId="12C93951" w14:textId="77777777" w:rsidR="00C437CF" w:rsidRPr="00EA0B57" w:rsidRDefault="00C437CF" w:rsidP="00A77335">
            <w:pPr>
              <w:tabs>
                <w:tab w:val="left" w:pos="2823"/>
              </w:tabs>
              <w:spacing w:line="252" w:lineRule="auto"/>
              <w:contextualSpacing/>
              <w:rPr>
                <w:sz w:val="24"/>
                <w:szCs w:val="24"/>
              </w:rPr>
            </w:pPr>
          </w:p>
          <w:p w14:paraId="4CA88708" w14:textId="2AF0F1C8" w:rsidR="00C437CF" w:rsidRPr="00EA0B57" w:rsidRDefault="00C437CF" w:rsidP="00A77335">
            <w:pPr>
              <w:tabs>
                <w:tab w:val="left" w:pos="2823"/>
              </w:tabs>
              <w:spacing w:line="252" w:lineRule="auto"/>
              <w:contextualSpacing/>
              <w:rPr>
                <w:sz w:val="24"/>
                <w:szCs w:val="24"/>
              </w:rPr>
            </w:pPr>
            <w:r w:rsidRPr="00EA0B57">
              <w:rPr>
                <w:sz w:val="24"/>
                <w:szCs w:val="24"/>
              </w:rPr>
              <w:t xml:space="preserve">3 pkt - </w:t>
            </w:r>
            <w:r w:rsidRPr="00A72AC8">
              <w:rPr>
                <w:sz w:val="24"/>
                <w:szCs w:val="24"/>
              </w:rPr>
              <w:t xml:space="preserve">projekt zawiera elementy </w:t>
            </w:r>
            <w:r>
              <w:rPr>
                <w:sz w:val="24"/>
                <w:szCs w:val="24"/>
              </w:rPr>
              <w:t>wsparcia</w:t>
            </w:r>
            <w:r w:rsidRPr="00A72AC8">
              <w:rPr>
                <w:sz w:val="24"/>
                <w:szCs w:val="24"/>
              </w:rPr>
              <w:t xml:space="preserve"> infrastruktur</w:t>
            </w:r>
            <w:r>
              <w:rPr>
                <w:sz w:val="24"/>
                <w:szCs w:val="24"/>
              </w:rPr>
              <w:t>y</w:t>
            </w:r>
            <w:r w:rsidRPr="00A72AC8">
              <w:rPr>
                <w:sz w:val="24"/>
                <w:szCs w:val="24"/>
              </w:rPr>
              <w:t xml:space="preserve"> służąc</w:t>
            </w:r>
            <w:r>
              <w:rPr>
                <w:sz w:val="24"/>
                <w:szCs w:val="24"/>
              </w:rPr>
              <w:t xml:space="preserve">ej </w:t>
            </w:r>
            <w:r w:rsidRPr="00A72AC8">
              <w:rPr>
                <w:sz w:val="24"/>
                <w:szCs w:val="24"/>
              </w:rPr>
              <w:t xml:space="preserve">edukacji włączającej </w:t>
            </w:r>
          </w:p>
          <w:p w14:paraId="5603A60C" w14:textId="77777777" w:rsidR="00C437CF" w:rsidRDefault="00C437CF" w:rsidP="00A77335">
            <w:pPr>
              <w:autoSpaceDE w:val="0"/>
              <w:autoSpaceDN w:val="0"/>
              <w:adjustRightInd w:val="0"/>
              <w:spacing w:after="120" w:line="276" w:lineRule="auto"/>
              <w:rPr>
                <w:rFonts w:cstheme="minorHAnsi"/>
                <w:i/>
                <w:iCs/>
                <w:sz w:val="24"/>
                <w:szCs w:val="24"/>
              </w:rPr>
            </w:pPr>
          </w:p>
          <w:p w14:paraId="724391D7" w14:textId="3C33E6D2" w:rsidR="00C437CF" w:rsidRPr="005923B1" w:rsidRDefault="00C437CF" w:rsidP="00A77335">
            <w:pPr>
              <w:autoSpaceDE w:val="0"/>
              <w:autoSpaceDN w:val="0"/>
              <w:adjustRightInd w:val="0"/>
              <w:spacing w:after="120" w:line="276" w:lineRule="auto"/>
              <w:rPr>
                <w:rFonts w:cstheme="minorHAnsi"/>
                <w:sz w:val="24"/>
                <w:szCs w:val="24"/>
              </w:rPr>
            </w:pPr>
            <w:r>
              <w:rPr>
                <w:rFonts w:cstheme="minorHAnsi"/>
                <w:sz w:val="24"/>
                <w:szCs w:val="24"/>
              </w:rPr>
              <w:t>5</w:t>
            </w:r>
            <w:r w:rsidRPr="005923B1">
              <w:rPr>
                <w:rFonts w:cstheme="minorHAnsi"/>
                <w:sz w:val="24"/>
                <w:szCs w:val="24"/>
              </w:rPr>
              <w:t xml:space="preserve"> pkt - projekt wspiera </w:t>
            </w:r>
            <w:r>
              <w:rPr>
                <w:rFonts w:cstheme="minorHAnsi"/>
                <w:sz w:val="24"/>
                <w:szCs w:val="24"/>
              </w:rPr>
              <w:t xml:space="preserve">wyłącznie </w:t>
            </w:r>
            <w:r w:rsidRPr="005923B1">
              <w:rPr>
                <w:rFonts w:cstheme="minorHAnsi"/>
                <w:sz w:val="24"/>
                <w:szCs w:val="24"/>
              </w:rPr>
              <w:t>infrastrukturę służącą edukacji włączającej</w:t>
            </w:r>
          </w:p>
          <w:p w14:paraId="67822AA6" w14:textId="77777777" w:rsidR="00C437CF" w:rsidRDefault="00C437CF" w:rsidP="00A77335">
            <w:pPr>
              <w:pStyle w:val="Default"/>
              <w:rPr>
                <w:rFonts w:eastAsia="Times New Roman"/>
                <w:lang w:eastAsia="zh-CN" w:bidi="pl-PL"/>
              </w:rPr>
            </w:pPr>
            <w:r w:rsidRPr="0060443E">
              <w:rPr>
                <w:rFonts w:eastAsia="Times New Roman"/>
                <w:lang w:eastAsia="zh-CN" w:bidi="pl-PL"/>
              </w:rPr>
              <w:t>Kryterium weryfikowane na podstawie zapisów wniosku o dofinansowanie i załączników i/lub wyjaśnień udzielonych przez Wnioskodawcę.</w:t>
            </w:r>
          </w:p>
          <w:p w14:paraId="49523E2D" w14:textId="77777777" w:rsidR="00850526" w:rsidRDefault="00850526" w:rsidP="00A77335">
            <w:pPr>
              <w:pStyle w:val="Default"/>
              <w:rPr>
                <w:rFonts w:eastAsia="Times New Roman"/>
                <w:lang w:eastAsia="zh-CN" w:bidi="pl-PL"/>
              </w:rPr>
            </w:pPr>
          </w:p>
          <w:p w14:paraId="3FA54AF5" w14:textId="319BC545" w:rsidR="00850526" w:rsidRPr="003C19F3" w:rsidRDefault="00850526" w:rsidP="00A77335">
            <w:pPr>
              <w:pStyle w:val="Default"/>
            </w:pPr>
          </w:p>
        </w:tc>
        <w:tc>
          <w:tcPr>
            <w:tcW w:w="2693" w:type="dxa"/>
            <w:tcBorders>
              <w:top w:val="single" w:sz="4" w:space="0" w:color="92D050"/>
              <w:left w:val="single" w:sz="4" w:space="0" w:color="92D050"/>
              <w:bottom w:val="single" w:sz="4" w:space="0" w:color="92D050"/>
              <w:right w:val="single" w:sz="4" w:space="0" w:color="92D050"/>
            </w:tcBorders>
            <w:vAlign w:val="center"/>
          </w:tcPr>
          <w:p w14:paraId="458225D7" w14:textId="77777777" w:rsidR="00C437CF" w:rsidRDefault="00C437CF" w:rsidP="00A77335">
            <w:pPr>
              <w:spacing w:after="0" w:line="276" w:lineRule="auto"/>
              <w:jc w:val="center"/>
              <w:rPr>
                <w:bCs/>
                <w:sz w:val="24"/>
                <w:szCs w:val="24"/>
              </w:rPr>
            </w:pPr>
            <w:r w:rsidRPr="00761A44">
              <w:rPr>
                <w:bCs/>
                <w:sz w:val="24"/>
                <w:szCs w:val="24"/>
              </w:rPr>
              <w:lastRenderedPageBreak/>
              <w:t>Kryterium premiujące</w:t>
            </w:r>
          </w:p>
          <w:p w14:paraId="43395E50" w14:textId="56134A1A" w:rsidR="00C437CF" w:rsidRPr="00EA0B57" w:rsidRDefault="00C437CF" w:rsidP="00A77335">
            <w:pPr>
              <w:spacing w:after="0" w:line="276" w:lineRule="auto"/>
              <w:jc w:val="center"/>
              <w:rPr>
                <w:sz w:val="24"/>
                <w:szCs w:val="24"/>
              </w:rPr>
            </w:pPr>
            <w:r>
              <w:rPr>
                <w:bCs/>
                <w:sz w:val="24"/>
                <w:szCs w:val="24"/>
              </w:rPr>
              <w:t>Kryterium rozstrzygające nr 1</w:t>
            </w:r>
          </w:p>
        </w:tc>
        <w:tc>
          <w:tcPr>
            <w:tcW w:w="1276" w:type="dxa"/>
            <w:tcBorders>
              <w:top w:val="single" w:sz="4" w:space="0" w:color="92D050"/>
              <w:left w:val="single" w:sz="4" w:space="0" w:color="92D050"/>
              <w:bottom w:val="single" w:sz="4" w:space="0" w:color="92D050"/>
              <w:right w:val="single" w:sz="4" w:space="0" w:color="92D050"/>
            </w:tcBorders>
            <w:vAlign w:val="center"/>
          </w:tcPr>
          <w:p w14:paraId="0AE3FD94" w14:textId="2E2AE5C0" w:rsidR="00C437CF" w:rsidRPr="00EA0B57" w:rsidRDefault="00C437CF" w:rsidP="00A77335">
            <w:pPr>
              <w:spacing w:after="0" w:line="276" w:lineRule="auto"/>
              <w:jc w:val="center"/>
              <w:rPr>
                <w:sz w:val="24"/>
                <w:szCs w:val="24"/>
              </w:rPr>
            </w:pPr>
            <w:r>
              <w:rPr>
                <w:sz w:val="24"/>
                <w:szCs w:val="24"/>
              </w:rPr>
              <w:t>3</w:t>
            </w:r>
          </w:p>
        </w:tc>
        <w:tc>
          <w:tcPr>
            <w:tcW w:w="1701" w:type="dxa"/>
            <w:tcBorders>
              <w:top w:val="single" w:sz="4" w:space="0" w:color="92D050"/>
              <w:left w:val="single" w:sz="4" w:space="0" w:color="92D050"/>
              <w:bottom w:val="single" w:sz="4" w:space="0" w:color="92D050"/>
              <w:right w:val="single" w:sz="4" w:space="0" w:color="92D050"/>
            </w:tcBorders>
            <w:vAlign w:val="center"/>
          </w:tcPr>
          <w:p w14:paraId="124403D7" w14:textId="7E66A54C" w:rsidR="00C437CF" w:rsidRDefault="00C437CF" w:rsidP="00A77335">
            <w:pPr>
              <w:spacing w:after="0" w:line="276" w:lineRule="auto"/>
              <w:jc w:val="center"/>
              <w:rPr>
                <w:sz w:val="24"/>
                <w:szCs w:val="24"/>
              </w:rPr>
            </w:pPr>
            <w:r>
              <w:rPr>
                <w:sz w:val="24"/>
                <w:szCs w:val="24"/>
              </w:rPr>
              <w:t xml:space="preserve">0, </w:t>
            </w:r>
            <w:r w:rsidRPr="00EA0B57">
              <w:rPr>
                <w:sz w:val="24"/>
                <w:szCs w:val="24"/>
              </w:rPr>
              <w:t>3 lub 5</w:t>
            </w:r>
          </w:p>
        </w:tc>
      </w:tr>
      <w:tr w:rsidR="00C437CF" w:rsidRPr="004A4E24" w14:paraId="05D2D693" w14:textId="780912A2"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A7143F0" w14:textId="5DC20B54" w:rsidR="00C437CF" w:rsidRDefault="00C437CF" w:rsidP="00F52BB3">
            <w:pPr>
              <w:spacing w:after="0" w:line="276" w:lineRule="auto"/>
            </w:pPr>
            <w:r>
              <w:lastRenderedPageBreak/>
              <w:t>2.</w:t>
            </w:r>
          </w:p>
        </w:tc>
        <w:tc>
          <w:tcPr>
            <w:tcW w:w="3119" w:type="dxa"/>
            <w:shd w:val="clear" w:color="auto" w:fill="FFFFFF" w:themeFill="background1"/>
            <w:vAlign w:val="center"/>
          </w:tcPr>
          <w:p w14:paraId="564818BD" w14:textId="097340E2" w:rsidR="00C437CF" w:rsidRPr="00F52BB3" w:rsidRDefault="00C437CF" w:rsidP="00F52BB3">
            <w:pPr>
              <w:spacing w:after="120" w:line="276" w:lineRule="auto"/>
              <w:rPr>
                <w:rFonts w:ascii="Calibri" w:eastAsia="Times New Roman" w:hAnsi="Calibri" w:cs="Calibri"/>
                <w:sz w:val="24"/>
                <w:szCs w:val="24"/>
                <w:lang w:eastAsia="zh-CN"/>
              </w:rPr>
            </w:pPr>
            <w:r w:rsidRPr="00F52BB3">
              <w:rPr>
                <w:rFonts w:eastAsia="Calibri" w:cstheme="minorHAnsi"/>
                <w:sz w:val="24"/>
                <w:szCs w:val="24"/>
              </w:rPr>
              <w:t>Projekt jest komplementarny</w:t>
            </w:r>
            <w:r w:rsidRPr="00F52BB3">
              <w:rPr>
                <w:rFonts w:eastAsia="Calibri" w:cstheme="minorHAnsi"/>
                <w:sz w:val="24"/>
                <w:szCs w:val="24"/>
                <w:vertAlign w:val="superscript"/>
              </w:rPr>
              <w:footnoteReference w:id="1"/>
            </w:r>
            <w:r w:rsidRPr="00F52BB3">
              <w:rPr>
                <w:rFonts w:eastAsia="Calibri" w:cstheme="minorHAnsi"/>
                <w:sz w:val="24"/>
                <w:szCs w:val="24"/>
              </w:rPr>
              <w:t xml:space="preserve"> do innych projektów finansowanych ze środków UE (również realizowanych we wcześniejszych okresach programowania), ze środków krajowych lub innych źródeł</w:t>
            </w:r>
          </w:p>
        </w:tc>
        <w:tc>
          <w:tcPr>
            <w:tcW w:w="6804" w:type="dxa"/>
            <w:shd w:val="clear" w:color="auto" w:fill="FFFFFF" w:themeFill="background1"/>
            <w:vAlign w:val="center"/>
          </w:tcPr>
          <w:p w14:paraId="0D3A091A" w14:textId="77777777" w:rsidR="00C437CF" w:rsidRPr="00F52BB3" w:rsidRDefault="00C437CF" w:rsidP="00F52BB3">
            <w:pPr>
              <w:autoSpaceDE w:val="0"/>
              <w:autoSpaceDN w:val="0"/>
              <w:adjustRightInd w:val="0"/>
              <w:spacing w:before="120" w:after="120" w:line="276" w:lineRule="auto"/>
              <w:rPr>
                <w:rFonts w:cstheme="minorHAnsi"/>
                <w:sz w:val="24"/>
                <w:szCs w:val="24"/>
              </w:rPr>
            </w:pPr>
            <w:r w:rsidRPr="00F52BB3">
              <w:rPr>
                <w:rFonts w:eastAsia="Calibri" w:cstheme="minorHAnsi"/>
                <w:sz w:val="24"/>
                <w:szCs w:val="24"/>
              </w:rPr>
              <w:t xml:space="preserve">Ocenie podlega </w:t>
            </w:r>
            <w:r w:rsidRPr="00F52BB3">
              <w:rPr>
                <w:rFonts w:cstheme="minorHAnsi"/>
                <w:sz w:val="24"/>
                <w:szCs w:val="24"/>
              </w:rPr>
              <w:t>komplementarność projektu z innymi przedsięwzięciami współfinansowanymi ze środków UE, krajowych lub innych źródeł.</w:t>
            </w:r>
          </w:p>
          <w:p w14:paraId="0E7EE869" w14:textId="77777777" w:rsidR="00C437CF" w:rsidRPr="00F52BB3" w:rsidRDefault="00C437CF" w:rsidP="00F52BB3">
            <w:pPr>
              <w:autoSpaceDE w:val="0"/>
              <w:autoSpaceDN w:val="0"/>
              <w:adjustRightInd w:val="0"/>
              <w:spacing w:before="120" w:after="120" w:line="276" w:lineRule="auto"/>
              <w:rPr>
                <w:rFonts w:eastAsia="Calibri" w:cstheme="minorHAnsi"/>
                <w:sz w:val="24"/>
                <w:szCs w:val="24"/>
              </w:rPr>
            </w:pPr>
            <w:r w:rsidRPr="00F52BB3">
              <w:rPr>
                <w:rFonts w:eastAsia="Calibri" w:cstheme="minorHAnsi"/>
                <w:sz w:val="24"/>
                <w:szCs w:val="24"/>
              </w:rPr>
              <w:t>0 pkt – projekt nie wykazuje komplementarności.</w:t>
            </w:r>
          </w:p>
          <w:p w14:paraId="4FF47934" w14:textId="58691A3A" w:rsidR="00C437CF" w:rsidRDefault="00C437CF" w:rsidP="00F52BB3">
            <w:pPr>
              <w:autoSpaceDE w:val="0"/>
              <w:autoSpaceDN w:val="0"/>
              <w:adjustRightInd w:val="0"/>
              <w:spacing w:before="120" w:after="120" w:line="276" w:lineRule="auto"/>
              <w:rPr>
                <w:rFonts w:eastAsia="Calibri" w:cstheme="minorHAnsi"/>
                <w:sz w:val="24"/>
                <w:szCs w:val="24"/>
              </w:rPr>
            </w:pPr>
            <w:r w:rsidRPr="00F52BB3">
              <w:rPr>
                <w:rFonts w:eastAsia="Calibri" w:cstheme="minorHAnsi"/>
                <w:sz w:val="24"/>
                <w:szCs w:val="24"/>
              </w:rPr>
              <w:t>1 pkt – projekt wykazuje komplementarność z jednym innym projektem finansowanym ze środków UE (również realizowanym we wcześniejszych okresach programowania), ze środków krajowych lub innych źródeł</w:t>
            </w:r>
          </w:p>
          <w:p w14:paraId="69F852CC" w14:textId="77777777" w:rsidR="00C437CF" w:rsidRPr="00F52BB3" w:rsidRDefault="00C437CF" w:rsidP="00F52BB3">
            <w:pPr>
              <w:autoSpaceDE w:val="0"/>
              <w:autoSpaceDN w:val="0"/>
              <w:adjustRightInd w:val="0"/>
              <w:spacing w:before="120" w:after="120" w:line="276" w:lineRule="auto"/>
              <w:rPr>
                <w:rFonts w:eastAsia="Calibri" w:cstheme="minorHAnsi"/>
                <w:sz w:val="24"/>
                <w:szCs w:val="24"/>
              </w:rPr>
            </w:pPr>
            <w:r w:rsidRPr="00F52BB3">
              <w:rPr>
                <w:rFonts w:eastAsia="Calibri" w:cstheme="minorHAnsi"/>
                <w:sz w:val="24"/>
                <w:szCs w:val="24"/>
              </w:rPr>
              <w:t>2 pkt – projekt wykazuje komplementarność z dwoma lub więcej innymi projektami finansowanymi ze środków UE (również realizowanych we wcześniejszych okresach programowania), ze środków krajowych lub innych źródeł,</w:t>
            </w:r>
          </w:p>
          <w:p w14:paraId="0C3F1371" w14:textId="242A4821" w:rsidR="00C437CF" w:rsidRPr="00F52BB3" w:rsidRDefault="00C437CF" w:rsidP="00F52BB3">
            <w:pPr>
              <w:autoSpaceDE w:val="0"/>
              <w:autoSpaceDN w:val="0"/>
              <w:adjustRightInd w:val="0"/>
              <w:spacing w:before="120" w:after="120" w:line="276" w:lineRule="auto"/>
              <w:rPr>
                <w:rFonts w:eastAsia="Calibri" w:cstheme="minorHAnsi"/>
                <w:sz w:val="24"/>
                <w:szCs w:val="24"/>
              </w:rPr>
            </w:pPr>
            <w:r w:rsidRPr="00F52BB3">
              <w:rPr>
                <w:rFonts w:eastAsia="Calibri" w:cstheme="minorHAnsi"/>
                <w:sz w:val="24"/>
                <w:szCs w:val="24"/>
              </w:rPr>
              <w:t xml:space="preserve">3 pkt – projekt wykazuje komplementarność z dwoma lub więcej innymi projektami finansowanymi ze środków UE (również realizowanych we wcześniejszych okresach programowania), ze </w:t>
            </w:r>
            <w:r w:rsidRPr="00F52BB3">
              <w:rPr>
                <w:rFonts w:eastAsia="Calibri" w:cstheme="minorHAnsi"/>
                <w:sz w:val="24"/>
                <w:szCs w:val="24"/>
              </w:rPr>
              <w:lastRenderedPageBreak/>
              <w:t>środków krajowych lub innych źródeł, w tym obligatoryjnie z co najmniej jednym projektem finansowanym z KPO,</w:t>
            </w:r>
          </w:p>
          <w:p w14:paraId="26EA0099" w14:textId="0C8D9504" w:rsidR="00C437CF" w:rsidRPr="00F52BB3" w:rsidRDefault="00C437CF" w:rsidP="00F52BB3">
            <w:pPr>
              <w:autoSpaceDE w:val="0"/>
              <w:autoSpaceDN w:val="0"/>
              <w:adjustRightInd w:val="0"/>
              <w:spacing w:after="120" w:line="276" w:lineRule="auto"/>
              <w:rPr>
                <w:rFonts w:ascii="Calibri" w:eastAsia="Times New Roman" w:hAnsi="Calibri" w:cs="Calibri"/>
                <w:sz w:val="24"/>
                <w:szCs w:val="24"/>
                <w:lang w:eastAsia="zh-CN"/>
              </w:rPr>
            </w:pPr>
            <w:r w:rsidRPr="00F52BB3">
              <w:rPr>
                <w:rFonts w:cstheme="minorHAnsi"/>
                <w:bCs/>
                <w:iCs/>
                <w:sz w:val="24"/>
                <w:szCs w:val="24"/>
                <w:lang w:bidi="pl-PL"/>
              </w:rPr>
              <w:t>Kryterium weryfikowane na podstawie zapisów wniosku o dofinansowanie i załączników i/lub wyjaśnień udzielonych przez Wnioskodawcę.</w:t>
            </w:r>
          </w:p>
        </w:tc>
        <w:tc>
          <w:tcPr>
            <w:tcW w:w="2693" w:type="dxa"/>
            <w:shd w:val="clear" w:color="auto" w:fill="FFFFFF" w:themeFill="background1"/>
            <w:vAlign w:val="center"/>
          </w:tcPr>
          <w:p w14:paraId="2E9A6CE2" w14:textId="77777777" w:rsidR="00C437CF" w:rsidRPr="00F52BB3" w:rsidRDefault="00C437CF" w:rsidP="00F52BB3">
            <w:pPr>
              <w:spacing w:after="120" w:line="276" w:lineRule="auto"/>
              <w:jc w:val="center"/>
              <w:rPr>
                <w:rFonts w:cstheme="minorHAnsi"/>
                <w:bCs/>
                <w:sz w:val="24"/>
                <w:szCs w:val="24"/>
                <w:lang w:eastAsia="pl-PL"/>
              </w:rPr>
            </w:pPr>
            <w:r w:rsidRPr="00F52BB3">
              <w:rPr>
                <w:rFonts w:cstheme="minorHAnsi"/>
                <w:bCs/>
                <w:sz w:val="24"/>
                <w:szCs w:val="24"/>
                <w:lang w:eastAsia="pl-PL"/>
              </w:rPr>
              <w:lastRenderedPageBreak/>
              <w:t>Kryterium premiujące</w:t>
            </w:r>
          </w:p>
          <w:p w14:paraId="7A25C3AC" w14:textId="2A2FEA9A" w:rsidR="00C437CF" w:rsidRPr="00F52BB3" w:rsidRDefault="00C437CF" w:rsidP="00F52BB3">
            <w:pPr>
              <w:spacing w:after="0" w:line="276" w:lineRule="auto"/>
              <w:jc w:val="center"/>
              <w:rPr>
                <w:bCs/>
                <w:sz w:val="24"/>
                <w:szCs w:val="24"/>
              </w:rPr>
            </w:pPr>
          </w:p>
        </w:tc>
        <w:tc>
          <w:tcPr>
            <w:tcW w:w="1276" w:type="dxa"/>
            <w:shd w:val="clear" w:color="auto" w:fill="FFFFFF" w:themeFill="background1"/>
            <w:vAlign w:val="center"/>
          </w:tcPr>
          <w:p w14:paraId="15D09260" w14:textId="2E76B12D" w:rsidR="00C437CF" w:rsidRPr="00F52BB3" w:rsidRDefault="00C437CF" w:rsidP="00F52BB3">
            <w:pPr>
              <w:spacing w:after="0" w:line="276" w:lineRule="auto"/>
              <w:jc w:val="center"/>
              <w:rPr>
                <w:sz w:val="24"/>
                <w:szCs w:val="24"/>
              </w:rPr>
            </w:pPr>
            <w:r>
              <w:rPr>
                <w:rFonts w:cstheme="minorHAnsi"/>
                <w:bCs/>
                <w:sz w:val="24"/>
                <w:szCs w:val="24"/>
              </w:rPr>
              <w:t>1</w:t>
            </w:r>
          </w:p>
        </w:tc>
        <w:tc>
          <w:tcPr>
            <w:tcW w:w="1701" w:type="dxa"/>
            <w:shd w:val="clear" w:color="auto" w:fill="FFFFFF" w:themeFill="background1"/>
            <w:vAlign w:val="center"/>
          </w:tcPr>
          <w:p w14:paraId="7D8C2E22" w14:textId="021ACAF9" w:rsidR="00C437CF" w:rsidRPr="00F52BB3" w:rsidRDefault="00C437CF" w:rsidP="00F52BB3">
            <w:pPr>
              <w:spacing w:after="0" w:line="276" w:lineRule="auto"/>
              <w:jc w:val="center"/>
              <w:rPr>
                <w:sz w:val="24"/>
                <w:szCs w:val="24"/>
              </w:rPr>
            </w:pPr>
            <w:r w:rsidRPr="00F52BB3">
              <w:rPr>
                <w:rFonts w:cstheme="minorHAnsi"/>
                <w:bCs/>
                <w:sz w:val="24"/>
                <w:szCs w:val="24"/>
              </w:rPr>
              <w:t>0</w:t>
            </w:r>
            <w:r>
              <w:rPr>
                <w:rFonts w:cstheme="minorHAnsi"/>
                <w:bCs/>
                <w:sz w:val="24"/>
                <w:szCs w:val="24"/>
              </w:rPr>
              <w:t xml:space="preserve"> - 3</w:t>
            </w:r>
            <w:r w:rsidRPr="00F52BB3">
              <w:rPr>
                <w:rFonts w:cstheme="minorHAnsi"/>
                <w:bCs/>
                <w:sz w:val="24"/>
                <w:szCs w:val="24"/>
              </w:rPr>
              <w:t xml:space="preserve"> pkt</w:t>
            </w:r>
          </w:p>
        </w:tc>
      </w:tr>
      <w:tr w:rsidR="00C437CF" w:rsidRPr="004A4E24" w14:paraId="10D9CB3F" w14:textId="5C28BEE3"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3C8684C" w14:textId="502993F1" w:rsidR="00C437CF" w:rsidRPr="00A77335" w:rsidRDefault="00C437CF" w:rsidP="00F52BB3">
            <w:pPr>
              <w:spacing w:after="0" w:line="276" w:lineRule="auto"/>
              <w:rPr>
                <w:sz w:val="24"/>
                <w:szCs w:val="24"/>
              </w:rPr>
            </w:pPr>
            <w:r>
              <w:rPr>
                <w:sz w:val="24"/>
                <w:szCs w:val="24"/>
              </w:rPr>
              <w:t>3</w:t>
            </w:r>
            <w:r w:rsidRPr="00A77335">
              <w:rPr>
                <w:sz w:val="24"/>
                <w:szCs w:val="24"/>
              </w:rPr>
              <w:t>.</w:t>
            </w:r>
          </w:p>
        </w:tc>
        <w:tc>
          <w:tcPr>
            <w:tcW w:w="3119" w:type="dxa"/>
            <w:vAlign w:val="center"/>
          </w:tcPr>
          <w:p w14:paraId="1A56243F" w14:textId="2FECA69B" w:rsidR="00C437CF" w:rsidRPr="00492700" w:rsidRDefault="00C437CF" w:rsidP="00F52BB3">
            <w:pPr>
              <w:spacing w:after="120" w:line="276" w:lineRule="auto"/>
              <w:rPr>
                <w:rFonts w:ascii="Calibri" w:eastAsia="Times New Roman" w:hAnsi="Calibri" w:cs="Calibri"/>
                <w:sz w:val="24"/>
                <w:szCs w:val="24"/>
                <w:lang w:eastAsia="zh-CN"/>
              </w:rPr>
            </w:pPr>
            <w:r w:rsidRPr="00492700">
              <w:rPr>
                <w:rFonts w:cstheme="minorHAnsi"/>
                <w:sz w:val="24"/>
                <w:szCs w:val="24"/>
              </w:rPr>
              <w:t xml:space="preserve">Projekt jest komplementarny </w:t>
            </w:r>
            <w:r w:rsidRPr="00492700">
              <w:rPr>
                <w:rFonts w:eastAsia="Calibri" w:cstheme="minorHAnsi"/>
                <w:sz w:val="24"/>
                <w:szCs w:val="24"/>
              </w:rPr>
              <w:t>z interwencjami/celami szczegółowymi EFS+</w:t>
            </w:r>
          </w:p>
        </w:tc>
        <w:tc>
          <w:tcPr>
            <w:tcW w:w="6804" w:type="dxa"/>
          </w:tcPr>
          <w:p w14:paraId="4328C9A2" w14:textId="383E3F33" w:rsidR="00C437CF" w:rsidRPr="00492700" w:rsidRDefault="00C437CF" w:rsidP="00F52BB3">
            <w:pPr>
              <w:spacing w:after="120" w:line="276" w:lineRule="auto"/>
              <w:rPr>
                <w:rFonts w:ascii="Calibri" w:hAnsi="Calibri" w:cs="Calibri"/>
                <w:sz w:val="24"/>
                <w:szCs w:val="24"/>
              </w:rPr>
            </w:pPr>
            <w:r w:rsidRPr="00492700">
              <w:rPr>
                <w:rFonts w:ascii="Calibri" w:hAnsi="Calibri" w:cs="Calibri"/>
                <w:sz w:val="24"/>
                <w:szCs w:val="24"/>
              </w:rPr>
              <w:t>W ramach kryterium ocenie podlegać będzie komplementarność projektu z projektami/interwencjami/celami z EFS+. Komplementarność rozumiana jest jako dopełnienie się interwencji prowadzących do realizacji określonego celu. Uzupełnianie się projektów w dążeniu do osiągnięcia określonego celu może polegać np. na wykorzystywaniu efektów realizacji innego projektu, wzmocnieniu trwałości efektów jednego przedsięwzięcia realizacją drugiego, kompleksowym potraktowaniem problemu m. in. poprzez zaadresowanie projektów do tej samej grupy docelowej, uzależnieniu realizacji jednego projektu od przeprowadzenia innego przedsięwzięcia itd.</w:t>
            </w:r>
          </w:p>
          <w:p w14:paraId="2FD79D06" w14:textId="5EC1174C" w:rsidR="00C437CF" w:rsidRPr="00492700" w:rsidRDefault="00C437CF" w:rsidP="00F52BB3">
            <w:pPr>
              <w:spacing w:after="120" w:line="276" w:lineRule="auto"/>
              <w:rPr>
                <w:rFonts w:ascii="Calibri" w:hAnsi="Calibri" w:cs="Calibri"/>
                <w:sz w:val="24"/>
                <w:szCs w:val="24"/>
              </w:rPr>
            </w:pPr>
            <w:r w:rsidRPr="00492700">
              <w:rPr>
                <w:rFonts w:ascii="Calibri" w:hAnsi="Calibri" w:cs="Calibri"/>
                <w:sz w:val="24"/>
                <w:szCs w:val="24"/>
              </w:rPr>
              <w:t xml:space="preserve">0 pkt – projekt nie jest komplementarny </w:t>
            </w:r>
            <w:r w:rsidRPr="00492700">
              <w:rPr>
                <w:rFonts w:ascii="Calibri" w:hAnsi="Calibri" w:cs="Calibri"/>
                <w:sz w:val="24"/>
                <w:szCs w:val="24"/>
              </w:rPr>
              <w:br/>
              <w:t>z projektami/interwencjami/celami z EFS+</w:t>
            </w:r>
          </w:p>
          <w:p w14:paraId="0ECC2120" w14:textId="30A795E7" w:rsidR="00C437CF" w:rsidRPr="00492700" w:rsidRDefault="00C437CF" w:rsidP="00F52BB3">
            <w:pPr>
              <w:spacing w:after="120" w:line="276" w:lineRule="auto"/>
              <w:rPr>
                <w:rFonts w:ascii="Calibri" w:hAnsi="Calibri" w:cs="Calibri"/>
                <w:sz w:val="24"/>
                <w:szCs w:val="24"/>
              </w:rPr>
            </w:pPr>
            <w:r w:rsidRPr="00492700">
              <w:rPr>
                <w:rFonts w:ascii="Calibri" w:hAnsi="Calibri" w:cs="Calibri"/>
                <w:sz w:val="24"/>
                <w:szCs w:val="24"/>
              </w:rPr>
              <w:t xml:space="preserve">2 pkt – projekt jest komplementarny </w:t>
            </w:r>
            <w:r w:rsidRPr="00492700">
              <w:rPr>
                <w:rFonts w:ascii="Calibri" w:hAnsi="Calibri" w:cs="Calibri"/>
                <w:sz w:val="24"/>
                <w:szCs w:val="24"/>
              </w:rPr>
              <w:br/>
              <w:t>z projektami/interwencjami/celami z EFS+</w:t>
            </w:r>
          </w:p>
          <w:p w14:paraId="75B9494B" w14:textId="79399683" w:rsidR="00C437CF" w:rsidRPr="00492700" w:rsidRDefault="00C437CF" w:rsidP="00F52BB3">
            <w:pPr>
              <w:autoSpaceDE w:val="0"/>
              <w:autoSpaceDN w:val="0"/>
              <w:adjustRightInd w:val="0"/>
              <w:spacing w:after="120" w:line="276" w:lineRule="auto"/>
              <w:rPr>
                <w:rFonts w:ascii="Calibri" w:eastAsia="Times New Roman" w:hAnsi="Calibri" w:cs="Calibri"/>
                <w:sz w:val="24"/>
                <w:szCs w:val="24"/>
                <w:lang w:eastAsia="zh-CN"/>
              </w:rPr>
            </w:pPr>
            <w:r w:rsidRPr="00492700">
              <w:rPr>
                <w:rFonts w:ascii="Calibri" w:hAnsi="Calibri" w:cs="Calibri"/>
                <w:bCs/>
                <w:iCs/>
                <w:sz w:val="24"/>
                <w:szCs w:val="24"/>
                <w:lang w:bidi="pl-PL"/>
              </w:rPr>
              <w:lastRenderedPageBreak/>
              <w:t>Kryterium weryfikowane na podstawie zapisów wniosku o dofinansowanie i załączników i/lub wyjaśnień udzielonych przez Wnioskodawcę.</w:t>
            </w:r>
          </w:p>
        </w:tc>
        <w:tc>
          <w:tcPr>
            <w:tcW w:w="2693" w:type="dxa"/>
            <w:vAlign w:val="center"/>
          </w:tcPr>
          <w:p w14:paraId="603DBC3A" w14:textId="03133BB0" w:rsidR="00C437CF" w:rsidRPr="00402654" w:rsidRDefault="00C437CF" w:rsidP="00F52BB3">
            <w:pPr>
              <w:spacing w:after="0" w:line="276" w:lineRule="auto"/>
              <w:jc w:val="center"/>
              <w:rPr>
                <w:sz w:val="24"/>
                <w:szCs w:val="24"/>
              </w:rPr>
            </w:pPr>
            <w:r w:rsidRPr="00761A44">
              <w:rPr>
                <w:bCs/>
                <w:sz w:val="24"/>
                <w:szCs w:val="24"/>
              </w:rPr>
              <w:lastRenderedPageBreak/>
              <w:t>Kryterium premiujące</w:t>
            </w:r>
          </w:p>
        </w:tc>
        <w:tc>
          <w:tcPr>
            <w:tcW w:w="1276" w:type="dxa"/>
            <w:vAlign w:val="center"/>
          </w:tcPr>
          <w:p w14:paraId="3B6AF22F" w14:textId="5D909705" w:rsidR="00C437CF" w:rsidRPr="00402654" w:rsidRDefault="00C437CF" w:rsidP="00F52BB3">
            <w:pPr>
              <w:spacing w:after="0" w:line="276" w:lineRule="auto"/>
              <w:jc w:val="center"/>
              <w:rPr>
                <w:sz w:val="24"/>
                <w:szCs w:val="24"/>
              </w:rPr>
            </w:pPr>
            <w:r w:rsidRPr="00A77335">
              <w:rPr>
                <w:rFonts w:ascii="Calibri" w:hAnsi="Calibri" w:cs="Calibri"/>
                <w:bCs/>
                <w:sz w:val="24"/>
                <w:szCs w:val="24"/>
              </w:rPr>
              <w:t>1</w:t>
            </w:r>
          </w:p>
        </w:tc>
        <w:tc>
          <w:tcPr>
            <w:tcW w:w="1701" w:type="dxa"/>
            <w:vAlign w:val="center"/>
          </w:tcPr>
          <w:p w14:paraId="735AD89D" w14:textId="0EFE8C43" w:rsidR="00C437CF" w:rsidRPr="00A77335" w:rsidRDefault="00C437CF" w:rsidP="00F52BB3">
            <w:pPr>
              <w:spacing w:after="0" w:line="276" w:lineRule="auto"/>
              <w:jc w:val="center"/>
              <w:rPr>
                <w:rFonts w:ascii="Calibri" w:hAnsi="Calibri" w:cs="Calibri"/>
                <w:bCs/>
                <w:sz w:val="24"/>
                <w:szCs w:val="24"/>
              </w:rPr>
            </w:pPr>
            <w:r w:rsidRPr="00A77335">
              <w:rPr>
                <w:rFonts w:ascii="Calibri" w:hAnsi="Calibri" w:cs="Calibri"/>
                <w:bCs/>
                <w:sz w:val="24"/>
                <w:szCs w:val="24"/>
              </w:rPr>
              <w:t>0 lub 2 pkt</w:t>
            </w:r>
          </w:p>
        </w:tc>
      </w:tr>
      <w:tr w:rsidR="00C437CF" w:rsidRPr="004A4E24" w14:paraId="584FFDAA" w14:textId="4811B097" w:rsidTr="00C437CF">
        <w:trPr>
          <w:trHeight w:val="471"/>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AAEB3F" w14:textId="4FB79BA6" w:rsidR="00C437CF" w:rsidRDefault="00C437CF" w:rsidP="009C569D">
            <w:pPr>
              <w:spacing w:after="0" w:line="276" w:lineRule="auto"/>
              <w:rPr>
                <w:sz w:val="24"/>
                <w:szCs w:val="24"/>
              </w:rPr>
            </w:pPr>
            <w:r>
              <w:rPr>
                <w:sz w:val="24"/>
                <w:szCs w:val="24"/>
              </w:rPr>
              <w:t>4.</w:t>
            </w:r>
          </w:p>
        </w:tc>
        <w:tc>
          <w:tcPr>
            <w:tcW w:w="3119" w:type="dxa"/>
            <w:shd w:val="clear" w:color="auto" w:fill="FFFFFF" w:themeFill="background1"/>
            <w:vAlign w:val="center"/>
          </w:tcPr>
          <w:p w14:paraId="580F8FB9" w14:textId="6BA958A9" w:rsidR="00C437CF" w:rsidRPr="00A4342B" w:rsidRDefault="00C437CF" w:rsidP="009C569D">
            <w:pPr>
              <w:spacing w:after="120" w:line="276" w:lineRule="auto"/>
              <w:rPr>
                <w:rFonts w:cstheme="minorHAnsi"/>
                <w:sz w:val="24"/>
                <w:szCs w:val="24"/>
              </w:rPr>
            </w:pPr>
            <w:r>
              <w:rPr>
                <w:rFonts w:cstheme="minorHAnsi"/>
                <w:sz w:val="24"/>
                <w:szCs w:val="24"/>
              </w:rPr>
              <w:t>Możliwość rozszerzenia oferty</w:t>
            </w:r>
            <w:r w:rsidRPr="00900572">
              <w:rPr>
                <w:rFonts w:cstheme="minorHAnsi"/>
                <w:sz w:val="24"/>
                <w:szCs w:val="24"/>
              </w:rPr>
              <w:t xml:space="preserve"> edukacy</w:t>
            </w:r>
            <w:r>
              <w:rPr>
                <w:rFonts w:cstheme="minorHAnsi"/>
                <w:sz w:val="24"/>
                <w:szCs w:val="24"/>
              </w:rPr>
              <w:t>jnej</w:t>
            </w:r>
            <w:r w:rsidRPr="00900572">
              <w:rPr>
                <w:rFonts w:cstheme="minorHAnsi"/>
                <w:sz w:val="24"/>
                <w:szCs w:val="24"/>
              </w:rPr>
              <w:t xml:space="preserve"> </w:t>
            </w:r>
            <w:r>
              <w:rPr>
                <w:rFonts w:cstheme="minorHAnsi"/>
                <w:sz w:val="24"/>
                <w:szCs w:val="24"/>
              </w:rPr>
              <w:t>OWP/szkoły/</w:t>
            </w:r>
            <w:r w:rsidRPr="00900572">
              <w:rPr>
                <w:rFonts w:cstheme="minorHAnsi"/>
                <w:sz w:val="24"/>
                <w:szCs w:val="24"/>
              </w:rPr>
              <w:t>placówki</w:t>
            </w:r>
            <w:r>
              <w:rPr>
                <w:rFonts w:cstheme="minorHAnsi"/>
                <w:sz w:val="24"/>
                <w:szCs w:val="24"/>
              </w:rPr>
              <w:t xml:space="preserve"> oświatowej w wyniku realizacji projektu </w:t>
            </w:r>
          </w:p>
        </w:tc>
        <w:tc>
          <w:tcPr>
            <w:tcW w:w="6804" w:type="dxa"/>
            <w:shd w:val="clear" w:color="auto" w:fill="FFFFFF" w:themeFill="background1"/>
            <w:vAlign w:val="center"/>
          </w:tcPr>
          <w:p w14:paraId="6315C204" w14:textId="542BBC0F" w:rsidR="00C437CF"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Podczas oceny weryfikuje się, c</w:t>
            </w:r>
            <w:r w:rsidRPr="00900572">
              <w:rPr>
                <w:rFonts w:cstheme="minorHAnsi"/>
                <w:sz w:val="24"/>
                <w:szCs w:val="24"/>
                <w:lang w:eastAsia="pl-PL"/>
              </w:rPr>
              <w:t xml:space="preserve">zy w wyniku realizacji projektu </w:t>
            </w:r>
            <w:r>
              <w:rPr>
                <w:rFonts w:cstheme="minorHAnsi"/>
                <w:sz w:val="24"/>
                <w:szCs w:val="24"/>
                <w:lang w:eastAsia="pl-PL"/>
              </w:rPr>
              <w:t>będzie możliwe</w:t>
            </w:r>
            <w:r w:rsidRPr="00900572">
              <w:rPr>
                <w:rFonts w:cstheme="minorHAnsi"/>
                <w:sz w:val="24"/>
                <w:szCs w:val="24"/>
                <w:lang w:eastAsia="pl-PL"/>
              </w:rPr>
              <w:t xml:space="preserve"> wprowadzenie nowych rodzajów zajęć specjalistycznych do </w:t>
            </w:r>
            <w:r>
              <w:rPr>
                <w:rFonts w:cstheme="minorHAnsi"/>
                <w:sz w:val="24"/>
                <w:szCs w:val="24"/>
                <w:lang w:eastAsia="pl-PL"/>
              </w:rPr>
              <w:t>OWP/szkoły/placówki oświatowej, przykładowo zajęć logopedycznych, psychologicznych, profilaktycznych</w:t>
            </w:r>
            <w:r w:rsidRPr="00900572">
              <w:rPr>
                <w:rFonts w:cstheme="minorHAnsi"/>
                <w:sz w:val="24"/>
                <w:szCs w:val="24"/>
                <w:lang w:eastAsia="pl-PL"/>
              </w:rPr>
              <w:t>, rozwijając</w:t>
            </w:r>
            <w:r>
              <w:rPr>
                <w:rFonts w:cstheme="minorHAnsi"/>
                <w:sz w:val="24"/>
                <w:szCs w:val="24"/>
                <w:lang w:eastAsia="pl-PL"/>
              </w:rPr>
              <w:t>ych</w:t>
            </w:r>
            <w:r w:rsidRPr="00900572">
              <w:rPr>
                <w:rFonts w:cstheme="minorHAnsi"/>
                <w:sz w:val="24"/>
                <w:szCs w:val="24"/>
                <w:lang w:eastAsia="pl-PL"/>
              </w:rPr>
              <w:t xml:space="preserve"> kompetencje </w:t>
            </w:r>
            <w:r>
              <w:rPr>
                <w:rFonts w:cstheme="minorHAnsi"/>
                <w:sz w:val="24"/>
                <w:szCs w:val="24"/>
                <w:lang w:eastAsia="pl-PL"/>
              </w:rPr>
              <w:t>kluczowe, w tym społeczne, cyfrowe,</w:t>
            </w:r>
            <w:r w:rsidRPr="00900572">
              <w:rPr>
                <w:rFonts w:cstheme="minorHAnsi"/>
                <w:sz w:val="24"/>
                <w:szCs w:val="24"/>
                <w:lang w:eastAsia="pl-PL"/>
              </w:rPr>
              <w:t xml:space="preserve"> językowe</w:t>
            </w:r>
            <w:r>
              <w:rPr>
                <w:rFonts w:cstheme="minorHAnsi"/>
                <w:sz w:val="24"/>
                <w:szCs w:val="24"/>
                <w:lang w:eastAsia="pl-PL"/>
              </w:rPr>
              <w:t>, obywatelskie. Oznacza to, że w ramach projektu wsparta zostanie m.in. infrastruktura przyszkolnych gabinetów pedagogiczno-psychologicznych, gabinetów logopedycznych, świetlic/</w:t>
            </w:r>
            <w:proofErr w:type="spellStart"/>
            <w:r>
              <w:rPr>
                <w:rFonts w:cstheme="minorHAnsi"/>
                <w:sz w:val="24"/>
                <w:szCs w:val="24"/>
                <w:lang w:eastAsia="pl-PL"/>
              </w:rPr>
              <w:t>sal</w:t>
            </w:r>
            <w:proofErr w:type="spellEnd"/>
            <w:r>
              <w:rPr>
                <w:rFonts w:cstheme="minorHAnsi"/>
                <w:sz w:val="24"/>
                <w:szCs w:val="24"/>
                <w:lang w:eastAsia="pl-PL"/>
              </w:rPr>
              <w:t xml:space="preserve"> integracji dzieci, rodziców i społeczności przedszkolnej/szkolnej. </w:t>
            </w:r>
          </w:p>
          <w:p w14:paraId="61959642" w14:textId="76DEF97A" w:rsidR="00C437CF"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W ramach ww. infrastruktury:</w:t>
            </w:r>
          </w:p>
          <w:p w14:paraId="42B2525F" w14:textId="4B1B0707" w:rsidR="00C437CF" w:rsidRPr="00900572" w:rsidRDefault="00C437CF" w:rsidP="009C569D">
            <w:pPr>
              <w:widowControl w:val="0"/>
              <w:spacing w:before="120" w:after="120" w:line="276" w:lineRule="auto"/>
              <w:rPr>
                <w:rFonts w:cstheme="minorHAnsi"/>
                <w:sz w:val="24"/>
                <w:szCs w:val="24"/>
                <w:lang w:eastAsia="pl-PL"/>
              </w:rPr>
            </w:pPr>
            <w:r w:rsidRPr="00900572">
              <w:rPr>
                <w:rFonts w:cstheme="minorHAnsi"/>
                <w:sz w:val="24"/>
                <w:szCs w:val="24"/>
                <w:lang w:eastAsia="pl-PL"/>
              </w:rPr>
              <w:t>0</w:t>
            </w:r>
            <w:r>
              <w:rPr>
                <w:rFonts w:cstheme="minorHAnsi"/>
                <w:sz w:val="24"/>
                <w:szCs w:val="24"/>
                <w:lang w:eastAsia="pl-PL"/>
              </w:rPr>
              <w:t xml:space="preserve"> pkt</w:t>
            </w:r>
            <w:r w:rsidRPr="00900572">
              <w:rPr>
                <w:rFonts w:cstheme="minorHAnsi"/>
                <w:sz w:val="24"/>
                <w:szCs w:val="24"/>
                <w:lang w:eastAsia="pl-PL"/>
              </w:rPr>
              <w:t xml:space="preserve"> –  nie zakłada</w:t>
            </w:r>
            <w:r>
              <w:rPr>
                <w:rFonts w:cstheme="minorHAnsi"/>
                <w:sz w:val="24"/>
                <w:szCs w:val="24"/>
                <w:lang w:eastAsia="pl-PL"/>
              </w:rPr>
              <w:t xml:space="preserve"> się rozszerzenia oferty edukacyjnej</w:t>
            </w:r>
          </w:p>
          <w:p w14:paraId="4E0ECBAC" w14:textId="368F1FF5" w:rsidR="00C437CF" w:rsidRPr="007F2D4A" w:rsidRDefault="00C437CF" w:rsidP="009C569D">
            <w:pPr>
              <w:widowControl w:val="0"/>
              <w:spacing w:before="120" w:after="120" w:line="276" w:lineRule="auto"/>
              <w:rPr>
                <w:rFonts w:cstheme="minorHAnsi"/>
                <w:sz w:val="24"/>
                <w:szCs w:val="24"/>
                <w:lang w:eastAsia="pl-PL"/>
              </w:rPr>
            </w:pPr>
            <w:r w:rsidRPr="007F2D4A">
              <w:rPr>
                <w:rFonts w:cstheme="minorHAnsi"/>
                <w:sz w:val="24"/>
                <w:szCs w:val="24"/>
                <w:lang w:eastAsia="pl-PL"/>
              </w:rPr>
              <w:t>1 pkt –  zakłada</w:t>
            </w:r>
            <w:r w:rsidRPr="003C6E90">
              <w:rPr>
                <w:rFonts w:cstheme="minorHAnsi"/>
                <w:sz w:val="24"/>
                <w:szCs w:val="24"/>
                <w:lang w:eastAsia="pl-PL"/>
              </w:rPr>
              <w:t xml:space="preserve"> się</w:t>
            </w:r>
            <w:r w:rsidRPr="007F2D4A">
              <w:rPr>
                <w:rFonts w:cstheme="minorHAnsi"/>
                <w:sz w:val="24"/>
                <w:szCs w:val="24"/>
                <w:lang w:eastAsia="pl-PL"/>
              </w:rPr>
              <w:t xml:space="preserve"> wprowadzenie 1 lub 2 nowych rodzajów zajęć w wyniku realizacji projektu</w:t>
            </w:r>
          </w:p>
          <w:p w14:paraId="28A85210" w14:textId="2BC9B80C" w:rsidR="00C437CF" w:rsidRPr="007F2D4A" w:rsidRDefault="00C437CF" w:rsidP="009C569D">
            <w:pPr>
              <w:widowControl w:val="0"/>
              <w:spacing w:before="120" w:after="120" w:line="276" w:lineRule="auto"/>
              <w:rPr>
                <w:rFonts w:cstheme="minorHAnsi"/>
                <w:sz w:val="24"/>
                <w:szCs w:val="24"/>
                <w:lang w:eastAsia="pl-PL"/>
              </w:rPr>
            </w:pPr>
            <w:r w:rsidRPr="007F2D4A">
              <w:rPr>
                <w:rFonts w:cstheme="minorHAnsi"/>
                <w:sz w:val="24"/>
                <w:szCs w:val="24"/>
                <w:lang w:eastAsia="pl-PL"/>
              </w:rPr>
              <w:t xml:space="preserve">2 pkt –zakłada </w:t>
            </w:r>
            <w:r w:rsidRPr="003C6E90">
              <w:rPr>
                <w:rFonts w:cstheme="minorHAnsi"/>
                <w:sz w:val="24"/>
                <w:szCs w:val="24"/>
                <w:lang w:eastAsia="pl-PL"/>
              </w:rPr>
              <w:t xml:space="preserve">się </w:t>
            </w:r>
            <w:r w:rsidRPr="007F2D4A">
              <w:rPr>
                <w:rFonts w:cstheme="minorHAnsi"/>
                <w:sz w:val="24"/>
                <w:szCs w:val="24"/>
                <w:lang w:eastAsia="pl-PL"/>
              </w:rPr>
              <w:t>wprowadzenie 3 nowych rodzajów zajęć w wyniku realizacji projektu</w:t>
            </w:r>
          </w:p>
          <w:p w14:paraId="5C60FBB7" w14:textId="74A6671E" w:rsidR="00C437CF" w:rsidRDefault="00C437CF" w:rsidP="009C569D">
            <w:pPr>
              <w:widowControl w:val="0"/>
              <w:spacing w:before="120" w:after="120" w:line="276" w:lineRule="auto"/>
              <w:rPr>
                <w:rFonts w:cstheme="minorHAnsi"/>
                <w:sz w:val="24"/>
                <w:szCs w:val="24"/>
                <w:lang w:eastAsia="pl-PL"/>
              </w:rPr>
            </w:pPr>
            <w:r w:rsidRPr="007F2D4A">
              <w:rPr>
                <w:rFonts w:cstheme="minorHAnsi"/>
                <w:sz w:val="24"/>
                <w:szCs w:val="24"/>
                <w:lang w:eastAsia="pl-PL"/>
              </w:rPr>
              <w:t>3 pkt –zakłada</w:t>
            </w:r>
            <w:r w:rsidRPr="003C6E90">
              <w:rPr>
                <w:rFonts w:cstheme="minorHAnsi"/>
                <w:sz w:val="24"/>
                <w:szCs w:val="24"/>
                <w:lang w:eastAsia="pl-PL"/>
              </w:rPr>
              <w:t xml:space="preserve"> się</w:t>
            </w:r>
            <w:r w:rsidRPr="007F2D4A">
              <w:rPr>
                <w:rFonts w:cstheme="minorHAnsi"/>
                <w:sz w:val="24"/>
                <w:szCs w:val="24"/>
                <w:lang w:eastAsia="pl-PL"/>
              </w:rPr>
              <w:t xml:space="preserve"> wprowadzenie co najmniej 4 nowych rodzajów zajęć w wyniku realizacji projektu</w:t>
            </w:r>
          </w:p>
          <w:p w14:paraId="6809A31E" w14:textId="10D826F5" w:rsidR="00C437CF" w:rsidRPr="00A4342B" w:rsidRDefault="00C437CF" w:rsidP="009C569D">
            <w:pPr>
              <w:widowControl w:val="0"/>
              <w:spacing w:before="120" w:after="120" w:line="276" w:lineRule="auto"/>
              <w:rPr>
                <w:rFonts w:cstheme="minorHAnsi"/>
                <w:sz w:val="24"/>
                <w:szCs w:val="24"/>
                <w:lang w:eastAsia="pl-PL"/>
              </w:rPr>
            </w:pPr>
            <w:r w:rsidRPr="0060443E">
              <w:rPr>
                <w:rFonts w:cstheme="minorHAnsi"/>
                <w:sz w:val="24"/>
                <w:szCs w:val="24"/>
                <w:lang w:eastAsia="pl-PL"/>
              </w:rPr>
              <w:lastRenderedPageBreak/>
              <w:t>Kryterium weryfikowane na podstawie zapisów wniosku o dofinansowanie i załączników i/lub wyjaśnień udzielonych przez Wnioskodawcę.</w:t>
            </w:r>
          </w:p>
        </w:tc>
        <w:tc>
          <w:tcPr>
            <w:tcW w:w="2693" w:type="dxa"/>
            <w:shd w:val="clear" w:color="auto" w:fill="FFFFFF" w:themeFill="background1"/>
            <w:vAlign w:val="center"/>
          </w:tcPr>
          <w:p w14:paraId="0314BF15" w14:textId="77777777" w:rsidR="00C437CF" w:rsidRDefault="00C437CF" w:rsidP="009C569D">
            <w:pPr>
              <w:spacing w:after="120" w:line="276" w:lineRule="auto"/>
              <w:jc w:val="center"/>
              <w:rPr>
                <w:rFonts w:cstheme="minorHAnsi"/>
                <w:bCs/>
                <w:sz w:val="24"/>
                <w:szCs w:val="24"/>
                <w:lang w:eastAsia="pl-PL"/>
              </w:rPr>
            </w:pPr>
            <w:r w:rsidRPr="00444D87">
              <w:rPr>
                <w:rFonts w:cstheme="minorHAnsi"/>
                <w:bCs/>
                <w:sz w:val="24"/>
                <w:szCs w:val="24"/>
                <w:lang w:eastAsia="pl-PL"/>
              </w:rPr>
              <w:lastRenderedPageBreak/>
              <w:t>Kryterium premiujące</w:t>
            </w:r>
          </w:p>
          <w:p w14:paraId="54C399DA" w14:textId="69FB3393" w:rsidR="00C437CF" w:rsidRPr="00444D87" w:rsidRDefault="00C437CF" w:rsidP="009C569D">
            <w:pPr>
              <w:spacing w:after="120" w:line="276" w:lineRule="auto"/>
              <w:jc w:val="center"/>
              <w:rPr>
                <w:rFonts w:cstheme="minorHAnsi"/>
                <w:bCs/>
                <w:sz w:val="24"/>
                <w:szCs w:val="24"/>
                <w:lang w:eastAsia="pl-PL"/>
              </w:rPr>
            </w:pPr>
            <w:r>
              <w:rPr>
                <w:rFonts w:cstheme="minorHAnsi"/>
                <w:bCs/>
                <w:sz w:val="24"/>
                <w:szCs w:val="24"/>
                <w:lang w:eastAsia="pl-PL"/>
              </w:rPr>
              <w:t>Kryterium rozstrzygające nr 2</w:t>
            </w:r>
          </w:p>
        </w:tc>
        <w:tc>
          <w:tcPr>
            <w:tcW w:w="1276" w:type="dxa"/>
            <w:shd w:val="clear" w:color="auto" w:fill="FFFFFF" w:themeFill="background1"/>
            <w:vAlign w:val="center"/>
          </w:tcPr>
          <w:p w14:paraId="6EF225DF" w14:textId="2ECEE408" w:rsidR="00C437CF" w:rsidRPr="00444D87" w:rsidRDefault="00C437CF" w:rsidP="009C569D">
            <w:pPr>
              <w:spacing w:after="0" w:line="276" w:lineRule="auto"/>
              <w:jc w:val="center"/>
              <w:rPr>
                <w:rFonts w:cstheme="minorHAnsi"/>
                <w:bCs/>
                <w:sz w:val="24"/>
                <w:szCs w:val="24"/>
              </w:rPr>
            </w:pPr>
            <w:r>
              <w:rPr>
                <w:rFonts w:cstheme="minorHAnsi"/>
                <w:bCs/>
                <w:sz w:val="24"/>
                <w:szCs w:val="24"/>
              </w:rPr>
              <w:t>3</w:t>
            </w:r>
          </w:p>
        </w:tc>
        <w:tc>
          <w:tcPr>
            <w:tcW w:w="1701" w:type="dxa"/>
            <w:shd w:val="clear" w:color="auto" w:fill="FFFFFF" w:themeFill="background1"/>
            <w:vAlign w:val="center"/>
          </w:tcPr>
          <w:p w14:paraId="5AA3C882" w14:textId="63F19177"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0</w:t>
            </w:r>
            <w:r>
              <w:rPr>
                <w:rFonts w:cstheme="minorHAnsi"/>
                <w:bCs/>
                <w:sz w:val="24"/>
                <w:szCs w:val="24"/>
              </w:rPr>
              <w:t xml:space="preserve">-3 </w:t>
            </w:r>
            <w:r w:rsidRPr="00444D87">
              <w:rPr>
                <w:rFonts w:cstheme="minorHAnsi"/>
                <w:bCs/>
                <w:sz w:val="24"/>
                <w:szCs w:val="24"/>
              </w:rPr>
              <w:t>pkt</w:t>
            </w:r>
          </w:p>
        </w:tc>
      </w:tr>
      <w:tr w:rsidR="00C437CF" w:rsidRPr="004A4E24" w14:paraId="7C111F51" w14:textId="2F6766EF"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7239CF5" w14:textId="5C287488" w:rsidR="00C437CF" w:rsidRDefault="00C437CF" w:rsidP="009C569D">
            <w:pPr>
              <w:spacing w:after="0" w:line="276" w:lineRule="auto"/>
              <w:rPr>
                <w:sz w:val="24"/>
                <w:szCs w:val="24"/>
              </w:rPr>
            </w:pPr>
            <w:r>
              <w:rPr>
                <w:sz w:val="24"/>
                <w:szCs w:val="24"/>
              </w:rPr>
              <w:t>5.</w:t>
            </w:r>
          </w:p>
        </w:tc>
        <w:tc>
          <w:tcPr>
            <w:tcW w:w="3119" w:type="dxa"/>
            <w:shd w:val="clear" w:color="auto" w:fill="FFFFFF" w:themeFill="background1"/>
            <w:vAlign w:val="center"/>
          </w:tcPr>
          <w:p w14:paraId="5C4956FE" w14:textId="3747F109" w:rsidR="00C437CF" w:rsidRPr="00A4342B" w:rsidRDefault="00C437CF" w:rsidP="009C569D">
            <w:pPr>
              <w:spacing w:after="120" w:line="276" w:lineRule="auto"/>
              <w:rPr>
                <w:rFonts w:cstheme="minorHAnsi"/>
                <w:sz w:val="24"/>
                <w:szCs w:val="24"/>
              </w:rPr>
            </w:pPr>
            <w:r w:rsidRPr="00D01C83">
              <w:rPr>
                <w:rFonts w:cstheme="minorHAnsi"/>
                <w:sz w:val="24"/>
                <w:szCs w:val="24"/>
              </w:rPr>
              <w:t>Zastosowanie rozwiązań ekologicznych</w:t>
            </w:r>
            <w:r>
              <w:rPr>
                <w:rFonts w:cstheme="minorHAnsi"/>
                <w:sz w:val="24"/>
                <w:szCs w:val="24"/>
              </w:rPr>
              <w:t xml:space="preserve"> w ramach projektu</w:t>
            </w:r>
          </w:p>
        </w:tc>
        <w:tc>
          <w:tcPr>
            <w:tcW w:w="6804" w:type="dxa"/>
            <w:shd w:val="clear" w:color="auto" w:fill="FFFFFF" w:themeFill="background1"/>
            <w:vAlign w:val="center"/>
          </w:tcPr>
          <w:p w14:paraId="5DF6B58B" w14:textId="454B7F7B" w:rsidR="00C437CF" w:rsidRPr="00D01C83"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Podczas oceny weryfikuje się, c</w:t>
            </w:r>
            <w:r w:rsidRPr="00D01C83">
              <w:rPr>
                <w:rFonts w:cstheme="minorHAnsi"/>
                <w:sz w:val="24"/>
                <w:szCs w:val="24"/>
                <w:lang w:eastAsia="pl-PL"/>
              </w:rPr>
              <w:t>zy w projekcie planuje się zastosowanie rozwiązań ekologicznych we wskazanym poniżej zakresie</w:t>
            </w:r>
            <w:r>
              <w:rPr>
                <w:rFonts w:cstheme="minorHAnsi"/>
                <w:sz w:val="24"/>
                <w:szCs w:val="24"/>
                <w:lang w:eastAsia="pl-PL"/>
              </w:rPr>
              <w:t>.</w:t>
            </w:r>
          </w:p>
          <w:p w14:paraId="5C9F7614" w14:textId="77777777" w:rsidR="00C437CF" w:rsidRPr="00D01C83" w:rsidRDefault="00C437CF" w:rsidP="009C569D">
            <w:pPr>
              <w:widowControl w:val="0"/>
              <w:spacing w:before="120" w:after="120" w:line="276" w:lineRule="auto"/>
              <w:rPr>
                <w:rFonts w:cstheme="minorHAnsi"/>
                <w:sz w:val="24"/>
                <w:szCs w:val="24"/>
                <w:lang w:eastAsia="pl-PL"/>
              </w:rPr>
            </w:pPr>
            <w:r w:rsidRPr="00D01C83">
              <w:rPr>
                <w:rFonts w:cstheme="minorHAnsi"/>
                <w:sz w:val="24"/>
                <w:szCs w:val="24"/>
                <w:lang w:eastAsia="pl-PL"/>
              </w:rPr>
              <w:t xml:space="preserve">0 </w:t>
            </w:r>
            <w:r>
              <w:rPr>
                <w:rFonts w:cstheme="minorHAnsi"/>
                <w:sz w:val="24"/>
                <w:szCs w:val="24"/>
                <w:lang w:eastAsia="pl-PL"/>
              </w:rPr>
              <w:t xml:space="preserve">pkt </w:t>
            </w:r>
            <w:r w:rsidRPr="00D01C83">
              <w:rPr>
                <w:rFonts w:cstheme="minorHAnsi"/>
                <w:sz w:val="24"/>
                <w:szCs w:val="24"/>
                <w:lang w:eastAsia="pl-PL"/>
              </w:rPr>
              <w:t>– w ramach projektu nie planuje się zastosowania rozwiązań ekologicznych we wskazanym poniżej zakresie</w:t>
            </w:r>
          </w:p>
          <w:p w14:paraId="6C81BC46" w14:textId="03684A65" w:rsidR="00C437CF" w:rsidRPr="00D01C83"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1 pkt</w:t>
            </w:r>
            <w:r w:rsidRPr="00D01C83">
              <w:rPr>
                <w:rFonts w:cstheme="minorHAnsi"/>
                <w:sz w:val="24"/>
                <w:szCs w:val="24"/>
                <w:lang w:eastAsia="pl-PL"/>
              </w:rPr>
              <w:t xml:space="preserve"> – w ramach projektu planuje się zastosowanie rozwiązania </w:t>
            </w:r>
            <w:r>
              <w:rPr>
                <w:rFonts w:cstheme="minorHAnsi"/>
                <w:sz w:val="24"/>
                <w:szCs w:val="24"/>
                <w:lang w:eastAsia="pl-PL"/>
              </w:rPr>
              <w:br/>
            </w:r>
            <w:r w:rsidRPr="00D01C83">
              <w:rPr>
                <w:rFonts w:cstheme="minorHAnsi"/>
                <w:sz w:val="24"/>
                <w:szCs w:val="24"/>
                <w:lang w:eastAsia="pl-PL"/>
              </w:rPr>
              <w:t>w zakresie gospodarki o obiegu zamkniętym (np. ponowne wykorzystanie produktów i materiałów; ponowne</w:t>
            </w:r>
            <w:r w:rsidRPr="00D01C83">
              <w:t xml:space="preserve"> </w:t>
            </w:r>
            <w:r w:rsidRPr="00D01C83">
              <w:rPr>
                <w:rFonts w:cstheme="minorHAnsi"/>
                <w:sz w:val="24"/>
                <w:szCs w:val="24"/>
                <w:lang w:eastAsia="pl-PL"/>
              </w:rPr>
              <w:t>wykorzystanie wody, w tym obiegi zamknięte, wykorzystanie wody szarej, ścieków oczyszczonych)</w:t>
            </w:r>
          </w:p>
          <w:p w14:paraId="4820AF8F" w14:textId="52FABE16" w:rsidR="00C437CF" w:rsidRPr="00D01C83"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1</w:t>
            </w:r>
            <w:r w:rsidRPr="00D01C83">
              <w:rPr>
                <w:rFonts w:cstheme="minorHAnsi"/>
                <w:sz w:val="24"/>
                <w:szCs w:val="24"/>
                <w:lang w:eastAsia="pl-PL"/>
              </w:rPr>
              <w:t xml:space="preserve"> </w:t>
            </w:r>
            <w:r>
              <w:rPr>
                <w:rFonts w:cstheme="minorHAnsi"/>
                <w:sz w:val="24"/>
                <w:szCs w:val="24"/>
                <w:lang w:eastAsia="pl-PL"/>
              </w:rPr>
              <w:t xml:space="preserve">pkt </w:t>
            </w:r>
            <w:r w:rsidRPr="00D01C83">
              <w:rPr>
                <w:rFonts w:cstheme="minorHAnsi"/>
                <w:sz w:val="24"/>
                <w:szCs w:val="24"/>
                <w:lang w:eastAsia="pl-PL"/>
              </w:rPr>
              <w:t xml:space="preserve">– w ramach projektu planuje się zastosowanie rozwiązania </w:t>
            </w:r>
            <w:r>
              <w:rPr>
                <w:rFonts w:cstheme="minorHAnsi"/>
                <w:sz w:val="24"/>
                <w:szCs w:val="24"/>
                <w:lang w:eastAsia="pl-PL"/>
              </w:rPr>
              <w:br/>
            </w:r>
            <w:r w:rsidRPr="00D01C83">
              <w:rPr>
                <w:rFonts w:cstheme="minorHAnsi"/>
                <w:sz w:val="24"/>
                <w:szCs w:val="24"/>
                <w:lang w:eastAsia="pl-PL"/>
              </w:rPr>
              <w:t>w zakresie</w:t>
            </w:r>
            <w:r>
              <w:rPr>
                <w:rFonts w:cstheme="minorHAnsi"/>
                <w:sz w:val="24"/>
                <w:szCs w:val="24"/>
                <w:lang w:eastAsia="pl-PL"/>
              </w:rPr>
              <w:t xml:space="preserve"> </w:t>
            </w:r>
            <w:r w:rsidRPr="00D01C83">
              <w:rPr>
                <w:rFonts w:cstheme="minorHAnsi"/>
                <w:sz w:val="24"/>
                <w:szCs w:val="24"/>
                <w:lang w:eastAsia="pl-PL"/>
              </w:rPr>
              <w:t xml:space="preserve">adaptacji do zmian klimatu (np. zrównoważone zagospodarowanie wód opadowych i roztopowych, w tym rozszczelnienie i zwiększanie chłonności nawierzchni, zielone dachy, ściany, fasady; zachowanie istniejącej zieleni, </w:t>
            </w:r>
            <w:r>
              <w:rPr>
                <w:rFonts w:cstheme="minorHAnsi"/>
                <w:sz w:val="24"/>
                <w:szCs w:val="24"/>
                <w:lang w:eastAsia="pl-PL"/>
              </w:rPr>
              <w:br/>
            </w:r>
            <w:r w:rsidRPr="00D01C83">
              <w:rPr>
                <w:rFonts w:cstheme="minorHAnsi"/>
                <w:sz w:val="24"/>
                <w:szCs w:val="24"/>
                <w:lang w:eastAsia="pl-PL"/>
              </w:rPr>
              <w:t>w szczególności drzew; zwiększenie udziału powierzchni biologicznie czynnej na terenie inwestycji)</w:t>
            </w:r>
          </w:p>
          <w:p w14:paraId="28FBCA9B" w14:textId="785B3113" w:rsidR="00C437CF" w:rsidRPr="00D01C83"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1</w:t>
            </w:r>
            <w:r w:rsidRPr="00D01C83">
              <w:rPr>
                <w:rFonts w:cstheme="minorHAnsi"/>
                <w:sz w:val="24"/>
                <w:szCs w:val="24"/>
                <w:lang w:eastAsia="pl-PL"/>
              </w:rPr>
              <w:t xml:space="preserve"> </w:t>
            </w:r>
            <w:r>
              <w:rPr>
                <w:rFonts w:cstheme="minorHAnsi"/>
                <w:sz w:val="24"/>
                <w:szCs w:val="24"/>
                <w:lang w:eastAsia="pl-PL"/>
              </w:rPr>
              <w:t xml:space="preserve">pkt </w:t>
            </w:r>
            <w:r w:rsidRPr="00D01C83">
              <w:rPr>
                <w:rFonts w:cstheme="minorHAnsi"/>
                <w:sz w:val="24"/>
                <w:szCs w:val="24"/>
                <w:lang w:eastAsia="pl-PL"/>
              </w:rPr>
              <w:t xml:space="preserve">– w ramach projektu planuje się zastosowanie rozwiązania </w:t>
            </w:r>
            <w:r>
              <w:rPr>
                <w:rFonts w:cstheme="minorHAnsi"/>
                <w:sz w:val="24"/>
                <w:szCs w:val="24"/>
                <w:lang w:eastAsia="pl-PL"/>
              </w:rPr>
              <w:br/>
            </w:r>
            <w:r w:rsidRPr="00D01C83">
              <w:rPr>
                <w:rFonts w:cstheme="minorHAnsi"/>
                <w:sz w:val="24"/>
                <w:szCs w:val="24"/>
                <w:lang w:eastAsia="pl-PL"/>
              </w:rPr>
              <w:lastRenderedPageBreak/>
              <w:t>w zakresie</w:t>
            </w:r>
            <w:r>
              <w:rPr>
                <w:rFonts w:cstheme="minorHAnsi"/>
                <w:sz w:val="24"/>
                <w:szCs w:val="24"/>
                <w:lang w:eastAsia="pl-PL"/>
              </w:rPr>
              <w:t xml:space="preserve"> </w:t>
            </w:r>
            <w:r w:rsidRPr="00D01C83">
              <w:rPr>
                <w:rFonts w:cstheme="minorHAnsi"/>
                <w:sz w:val="24"/>
                <w:szCs w:val="24"/>
                <w:lang w:eastAsia="pl-PL"/>
              </w:rPr>
              <w:t>ochrony przyrody (np. ochrona flory i fauny)</w:t>
            </w:r>
          </w:p>
          <w:p w14:paraId="5E9864FD" w14:textId="681BBC4B" w:rsidR="00C437CF" w:rsidRPr="00D01C83"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1</w:t>
            </w:r>
            <w:r w:rsidRPr="00D01C83">
              <w:rPr>
                <w:rFonts w:cstheme="minorHAnsi"/>
                <w:sz w:val="24"/>
                <w:szCs w:val="24"/>
                <w:lang w:eastAsia="pl-PL"/>
              </w:rPr>
              <w:t xml:space="preserve"> </w:t>
            </w:r>
            <w:r>
              <w:rPr>
                <w:rFonts w:cstheme="minorHAnsi"/>
                <w:sz w:val="24"/>
                <w:szCs w:val="24"/>
                <w:lang w:eastAsia="pl-PL"/>
              </w:rPr>
              <w:t xml:space="preserve">pkt </w:t>
            </w:r>
            <w:r w:rsidRPr="00D01C83">
              <w:rPr>
                <w:rFonts w:cstheme="minorHAnsi"/>
                <w:sz w:val="24"/>
                <w:szCs w:val="24"/>
                <w:lang w:eastAsia="pl-PL"/>
              </w:rPr>
              <w:t xml:space="preserve">– w ramach projektu planuje się zastosowanie </w:t>
            </w:r>
            <w:r>
              <w:rPr>
                <w:rFonts w:cstheme="minorHAnsi"/>
                <w:sz w:val="24"/>
                <w:szCs w:val="24"/>
                <w:lang w:eastAsia="pl-PL"/>
              </w:rPr>
              <w:t xml:space="preserve">elementu/elementów </w:t>
            </w:r>
            <w:r w:rsidRPr="00D01C83">
              <w:rPr>
                <w:rFonts w:cstheme="minorHAnsi"/>
                <w:sz w:val="24"/>
                <w:szCs w:val="24"/>
                <w:lang w:eastAsia="pl-PL"/>
              </w:rPr>
              <w:t>rozwiąza</w:t>
            </w:r>
            <w:r>
              <w:rPr>
                <w:rFonts w:cstheme="minorHAnsi"/>
                <w:sz w:val="24"/>
                <w:szCs w:val="24"/>
                <w:lang w:eastAsia="pl-PL"/>
              </w:rPr>
              <w:t xml:space="preserve">ń </w:t>
            </w:r>
            <w:r w:rsidRPr="00D01C83">
              <w:rPr>
                <w:rFonts w:cstheme="minorHAnsi"/>
                <w:sz w:val="24"/>
                <w:szCs w:val="24"/>
                <w:lang w:eastAsia="pl-PL"/>
              </w:rPr>
              <w:t xml:space="preserve"> </w:t>
            </w:r>
            <w:r>
              <w:rPr>
                <w:rFonts w:cstheme="minorHAnsi"/>
                <w:sz w:val="24"/>
                <w:szCs w:val="24"/>
                <w:lang w:eastAsia="pl-PL"/>
              </w:rPr>
              <w:br/>
            </w:r>
            <w:r w:rsidRPr="00D01C83">
              <w:rPr>
                <w:rFonts w:cstheme="minorHAnsi"/>
                <w:sz w:val="24"/>
                <w:szCs w:val="24"/>
                <w:lang w:eastAsia="pl-PL"/>
              </w:rPr>
              <w:t>w zakresie</w:t>
            </w:r>
            <w:r>
              <w:rPr>
                <w:rFonts w:cstheme="minorHAnsi"/>
                <w:sz w:val="24"/>
                <w:szCs w:val="24"/>
                <w:lang w:eastAsia="pl-PL"/>
              </w:rPr>
              <w:t xml:space="preserve"> </w:t>
            </w:r>
            <w:r w:rsidRPr="00D01C83">
              <w:rPr>
                <w:rFonts w:cstheme="minorHAnsi"/>
                <w:sz w:val="24"/>
                <w:szCs w:val="24"/>
                <w:lang w:eastAsia="pl-PL"/>
              </w:rPr>
              <w:t>efektywności energetycznej, w tym termomodernizacji, odnawialnych źródeł energii</w:t>
            </w:r>
          </w:p>
          <w:p w14:paraId="79EE9437" w14:textId="77777777" w:rsidR="00C437CF" w:rsidRDefault="00C437CF" w:rsidP="009C569D">
            <w:pPr>
              <w:widowControl w:val="0"/>
              <w:spacing w:before="120" w:after="120" w:line="276" w:lineRule="auto"/>
              <w:rPr>
                <w:rFonts w:cstheme="minorHAnsi"/>
                <w:sz w:val="24"/>
                <w:szCs w:val="24"/>
                <w:lang w:eastAsia="pl-PL"/>
              </w:rPr>
            </w:pPr>
            <w:r>
              <w:rPr>
                <w:rFonts w:cstheme="minorHAnsi"/>
                <w:sz w:val="24"/>
                <w:szCs w:val="24"/>
                <w:lang w:eastAsia="pl-PL"/>
              </w:rPr>
              <w:t>Punkty sumują się.</w:t>
            </w:r>
          </w:p>
          <w:p w14:paraId="049B2F03" w14:textId="2DC5A3D0" w:rsidR="00C437CF" w:rsidRPr="00A4342B" w:rsidRDefault="00C437CF" w:rsidP="009C569D">
            <w:pPr>
              <w:widowControl w:val="0"/>
              <w:spacing w:before="120" w:after="120" w:line="276" w:lineRule="auto"/>
              <w:rPr>
                <w:rFonts w:cstheme="minorHAnsi"/>
                <w:sz w:val="24"/>
                <w:szCs w:val="24"/>
                <w:lang w:eastAsia="pl-PL"/>
              </w:rPr>
            </w:pPr>
            <w:r w:rsidRPr="0060443E">
              <w:rPr>
                <w:rFonts w:cstheme="minorHAnsi"/>
                <w:sz w:val="24"/>
                <w:szCs w:val="24"/>
                <w:lang w:eastAsia="pl-PL"/>
              </w:rPr>
              <w:t>Kryterium weryfikowane na podstawie zapisów wniosku o dofinansowanie i załączników i/lub wyjaśnień udzielonych przez Wnioskodawcę.</w:t>
            </w:r>
          </w:p>
        </w:tc>
        <w:tc>
          <w:tcPr>
            <w:tcW w:w="2693" w:type="dxa"/>
            <w:shd w:val="clear" w:color="auto" w:fill="FFFFFF" w:themeFill="background1"/>
            <w:vAlign w:val="center"/>
          </w:tcPr>
          <w:p w14:paraId="5067264F" w14:textId="6A20A5BF" w:rsidR="00C437CF" w:rsidRPr="00444D87" w:rsidRDefault="00C437CF" w:rsidP="009C569D">
            <w:pPr>
              <w:spacing w:after="120" w:line="276" w:lineRule="auto"/>
              <w:jc w:val="center"/>
              <w:rPr>
                <w:rFonts w:cstheme="minorHAnsi"/>
                <w:bCs/>
                <w:sz w:val="24"/>
                <w:szCs w:val="24"/>
                <w:lang w:eastAsia="pl-PL"/>
              </w:rPr>
            </w:pPr>
            <w:r w:rsidRPr="00444D87">
              <w:rPr>
                <w:rFonts w:cstheme="minorHAnsi"/>
                <w:bCs/>
                <w:sz w:val="24"/>
                <w:szCs w:val="24"/>
                <w:lang w:eastAsia="pl-PL"/>
              </w:rPr>
              <w:lastRenderedPageBreak/>
              <w:t>Kryterium premiujące</w:t>
            </w:r>
          </w:p>
        </w:tc>
        <w:tc>
          <w:tcPr>
            <w:tcW w:w="1276" w:type="dxa"/>
            <w:shd w:val="clear" w:color="auto" w:fill="FFFFFF" w:themeFill="background1"/>
            <w:vAlign w:val="center"/>
          </w:tcPr>
          <w:p w14:paraId="20358296" w14:textId="01837BEA"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1</w:t>
            </w:r>
          </w:p>
        </w:tc>
        <w:tc>
          <w:tcPr>
            <w:tcW w:w="1701" w:type="dxa"/>
            <w:shd w:val="clear" w:color="auto" w:fill="FFFFFF" w:themeFill="background1"/>
            <w:vAlign w:val="center"/>
          </w:tcPr>
          <w:p w14:paraId="3FDF7ED2" w14:textId="69B040B8" w:rsidR="00C437CF" w:rsidRPr="00444D87" w:rsidRDefault="00C437CF" w:rsidP="00AC7566">
            <w:pPr>
              <w:spacing w:after="0" w:line="276" w:lineRule="auto"/>
              <w:jc w:val="center"/>
              <w:rPr>
                <w:rFonts w:cstheme="minorHAnsi"/>
                <w:bCs/>
                <w:sz w:val="24"/>
                <w:szCs w:val="24"/>
              </w:rPr>
            </w:pPr>
            <w:r w:rsidRPr="00444D87">
              <w:rPr>
                <w:rFonts w:cstheme="minorHAnsi"/>
                <w:bCs/>
                <w:sz w:val="24"/>
                <w:szCs w:val="24"/>
              </w:rPr>
              <w:t>0</w:t>
            </w:r>
            <w:r>
              <w:rPr>
                <w:rFonts w:cstheme="minorHAnsi"/>
                <w:bCs/>
                <w:sz w:val="24"/>
                <w:szCs w:val="24"/>
              </w:rPr>
              <w:t xml:space="preserve">-4 </w:t>
            </w:r>
            <w:r w:rsidRPr="00444D87">
              <w:rPr>
                <w:rFonts w:cstheme="minorHAnsi"/>
                <w:bCs/>
                <w:sz w:val="24"/>
                <w:szCs w:val="24"/>
              </w:rPr>
              <w:t>pkt</w:t>
            </w:r>
          </w:p>
        </w:tc>
      </w:tr>
      <w:tr w:rsidR="00C437CF" w:rsidRPr="004A4E24" w14:paraId="0E1292AD" w14:textId="5A7C66BC"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AAFA714" w14:textId="2E65369D" w:rsidR="00C437CF" w:rsidRDefault="00C437CF" w:rsidP="009C569D">
            <w:pPr>
              <w:spacing w:after="0" w:line="276" w:lineRule="auto"/>
              <w:rPr>
                <w:sz w:val="24"/>
                <w:szCs w:val="24"/>
              </w:rPr>
            </w:pPr>
            <w:r>
              <w:rPr>
                <w:sz w:val="24"/>
                <w:szCs w:val="24"/>
              </w:rPr>
              <w:t>6.</w:t>
            </w:r>
          </w:p>
        </w:tc>
        <w:tc>
          <w:tcPr>
            <w:tcW w:w="3119" w:type="dxa"/>
            <w:shd w:val="clear" w:color="auto" w:fill="FFFFFF" w:themeFill="background1"/>
            <w:vAlign w:val="center"/>
          </w:tcPr>
          <w:p w14:paraId="6FA99D94" w14:textId="073BA139" w:rsidR="00C437CF" w:rsidRPr="00D01C83" w:rsidRDefault="00C437CF" w:rsidP="009C569D">
            <w:pPr>
              <w:spacing w:after="120" w:line="276" w:lineRule="auto"/>
              <w:rPr>
                <w:rFonts w:cstheme="minorHAnsi"/>
                <w:sz w:val="24"/>
                <w:szCs w:val="24"/>
              </w:rPr>
            </w:pPr>
            <w:r w:rsidRPr="00493130">
              <w:rPr>
                <w:rFonts w:eastAsia="Calibri" w:cstheme="minorHAnsi"/>
                <w:sz w:val="24"/>
                <w:szCs w:val="24"/>
              </w:rPr>
              <w:t xml:space="preserve">Projekt </w:t>
            </w:r>
            <w:r>
              <w:rPr>
                <w:rFonts w:eastAsia="Calibri" w:cstheme="minorHAnsi"/>
                <w:sz w:val="24"/>
                <w:szCs w:val="24"/>
              </w:rPr>
              <w:t xml:space="preserve">realizowany jest </w:t>
            </w:r>
            <w:r w:rsidRPr="003C0583">
              <w:rPr>
                <w:rFonts w:eastAsia="Calibri" w:cstheme="minorHAnsi"/>
                <w:sz w:val="24"/>
                <w:szCs w:val="24"/>
              </w:rPr>
              <w:t>na obszarach zmarginalizowanych</w:t>
            </w:r>
          </w:p>
        </w:tc>
        <w:tc>
          <w:tcPr>
            <w:tcW w:w="6804" w:type="dxa"/>
            <w:shd w:val="clear" w:color="auto" w:fill="FFFFFF" w:themeFill="background1"/>
            <w:vAlign w:val="center"/>
          </w:tcPr>
          <w:p w14:paraId="2F30A094" w14:textId="77777777" w:rsidR="00C437CF" w:rsidRDefault="00C437CF" w:rsidP="009C569D">
            <w:pPr>
              <w:tabs>
                <w:tab w:val="left" w:pos="502"/>
              </w:tabs>
              <w:spacing w:after="0" w:line="276" w:lineRule="auto"/>
              <w:rPr>
                <w:rFonts w:eastAsia="Calibri" w:cstheme="minorHAnsi"/>
                <w:sz w:val="24"/>
                <w:szCs w:val="24"/>
              </w:rPr>
            </w:pPr>
            <w:r w:rsidRPr="001C3AD3">
              <w:rPr>
                <w:rFonts w:eastAsia="Calibri" w:cstheme="minorHAnsi"/>
                <w:sz w:val="24"/>
                <w:szCs w:val="24"/>
              </w:rPr>
              <w:t xml:space="preserve">Celem wprowadzenia kryterium jest premiowanie wsparcia infrastruktury edukacyjnej na obszarach oddalonych od głównych ośrodków kształcenia w regionie. W </w:t>
            </w:r>
            <w:r w:rsidRPr="00493130">
              <w:rPr>
                <w:rFonts w:eastAsia="Calibri" w:cstheme="minorHAnsi"/>
                <w:sz w:val="24"/>
                <w:szCs w:val="24"/>
              </w:rPr>
              <w:t>kryterium bada się</w:t>
            </w:r>
            <w:r>
              <w:rPr>
                <w:rFonts w:eastAsia="Calibri" w:cstheme="minorHAnsi"/>
                <w:sz w:val="24"/>
                <w:szCs w:val="24"/>
              </w:rPr>
              <w:t xml:space="preserve">, </w:t>
            </w:r>
            <w:r w:rsidRPr="00493130">
              <w:rPr>
                <w:rFonts w:eastAsia="Calibri" w:cstheme="minorHAnsi"/>
                <w:sz w:val="24"/>
                <w:szCs w:val="24"/>
              </w:rPr>
              <w:t>czy projekt</w:t>
            </w:r>
            <w:r w:rsidRPr="00B244FB">
              <w:rPr>
                <w:rFonts w:eastAsia="Calibri" w:cstheme="minorHAnsi"/>
                <w:sz w:val="24"/>
                <w:szCs w:val="24"/>
              </w:rPr>
              <w:t xml:space="preserve"> </w:t>
            </w:r>
            <w:r>
              <w:rPr>
                <w:rFonts w:eastAsia="Calibri" w:cstheme="minorHAnsi"/>
                <w:sz w:val="24"/>
                <w:szCs w:val="24"/>
              </w:rPr>
              <w:t>realizowany jest</w:t>
            </w:r>
            <w:r w:rsidRPr="00493130">
              <w:rPr>
                <w:rFonts w:eastAsia="Calibri" w:cstheme="minorHAnsi"/>
                <w:sz w:val="24"/>
                <w:szCs w:val="24"/>
              </w:rPr>
              <w:t xml:space="preserve"> na terenie miast średnich tracących funkcje społeczno-gospodarcze </w:t>
            </w:r>
            <w:r>
              <w:rPr>
                <w:rFonts w:eastAsia="Calibri" w:cstheme="minorHAnsi"/>
                <w:sz w:val="24"/>
                <w:szCs w:val="24"/>
              </w:rPr>
              <w:t>i/lub</w:t>
            </w:r>
            <w:r w:rsidRPr="00493130">
              <w:rPr>
                <w:rFonts w:eastAsia="Calibri" w:cstheme="minorHAnsi"/>
                <w:sz w:val="24"/>
                <w:szCs w:val="24"/>
              </w:rPr>
              <w:t xml:space="preserve"> </w:t>
            </w:r>
            <w:r>
              <w:rPr>
                <w:rFonts w:eastAsia="Calibri" w:cstheme="minorHAnsi"/>
                <w:sz w:val="24"/>
                <w:szCs w:val="24"/>
              </w:rPr>
              <w:t xml:space="preserve">na terenie </w:t>
            </w:r>
            <w:r w:rsidRPr="00493130">
              <w:rPr>
                <w:rFonts w:eastAsia="Calibri" w:cstheme="minorHAnsi"/>
                <w:sz w:val="24"/>
                <w:szCs w:val="24"/>
              </w:rPr>
              <w:t xml:space="preserve">obszarów zagrożonych trwałą marginalizacją. </w:t>
            </w:r>
          </w:p>
          <w:p w14:paraId="778D0BA7" w14:textId="77777777" w:rsidR="00C437CF" w:rsidRPr="00493130" w:rsidRDefault="00C437CF" w:rsidP="009C569D">
            <w:pPr>
              <w:tabs>
                <w:tab w:val="left" w:pos="502"/>
              </w:tabs>
              <w:spacing w:after="0" w:line="276" w:lineRule="auto"/>
              <w:rPr>
                <w:rFonts w:eastAsia="Calibri" w:cstheme="minorHAnsi"/>
                <w:sz w:val="24"/>
                <w:szCs w:val="24"/>
              </w:rPr>
            </w:pPr>
            <w:r w:rsidRPr="00493130">
              <w:rPr>
                <w:rFonts w:eastAsia="Calibri" w:cstheme="minorHAnsi"/>
                <w:sz w:val="24"/>
                <w:szCs w:val="24"/>
              </w:rPr>
              <w:t>O</w:t>
            </w:r>
            <w:r>
              <w:rPr>
                <w:rFonts w:eastAsia="Calibri" w:cstheme="minorHAnsi"/>
                <w:sz w:val="24"/>
                <w:szCs w:val="24"/>
              </w:rPr>
              <w:t>bszary Strategicznej Interwencji</w:t>
            </w:r>
            <w:r w:rsidRPr="00493130">
              <w:rPr>
                <w:rFonts w:eastAsia="Calibri" w:cstheme="minorHAnsi"/>
                <w:sz w:val="24"/>
                <w:szCs w:val="24"/>
              </w:rPr>
              <w:t xml:space="preserve"> w województwie opolskim to:</w:t>
            </w:r>
          </w:p>
          <w:p w14:paraId="79050737" w14:textId="77777777" w:rsidR="00C437CF" w:rsidRPr="00493130" w:rsidRDefault="00C437CF" w:rsidP="009C569D">
            <w:pPr>
              <w:pStyle w:val="Akapitzlist"/>
              <w:numPr>
                <w:ilvl w:val="0"/>
                <w:numId w:val="29"/>
              </w:numPr>
              <w:spacing w:after="0"/>
              <w:ind w:left="781" w:hanging="421"/>
              <w:rPr>
                <w:rFonts w:eastAsia="Calibri" w:cstheme="minorHAnsi"/>
                <w:sz w:val="24"/>
                <w:szCs w:val="24"/>
              </w:rPr>
            </w:pPr>
            <w:r w:rsidRPr="00493130">
              <w:rPr>
                <w:rFonts w:eastAsia="Calibri" w:cstheme="minorHAnsi"/>
                <w:sz w:val="24"/>
                <w:szCs w:val="24"/>
              </w:rPr>
              <w:t xml:space="preserve">Miasta średnie tracące funkcje </w:t>
            </w:r>
            <w:proofErr w:type="spellStart"/>
            <w:r w:rsidRPr="00493130">
              <w:rPr>
                <w:rFonts w:eastAsia="Calibri" w:cstheme="minorHAnsi"/>
                <w:sz w:val="24"/>
                <w:szCs w:val="24"/>
              </w:rPr>
              <w:t>społeczno</w:t>
            </w:r>
            <w:proofErr w:type="spellEnd"/>
            <w:r w:rsidRPr="00493130">
              <w:rPr>
                <w:rFonts w:eastAsia="Calibri" w:cstheme="minorHAnsi"/>
                <w:sz w:val="24"/>
                <w:szCs w:val="24"/>
              </w:rPr>
              <w:t xml:space="preserve"> – gospodarcze – 8 miast: Brzeg, Kędzierzyn – Koźle, Kluczbork, Krapkowice, Namysłów, Nysa, Prudnik, Strzelce Opolskie,</w:t>
            </w:r>
          </w:p>
          <w:p w14:paraId="50F2CB6E" w14:textId="77777777" w:rsidR="00C437CF" w:rsidRDefault="00C437CF" w:rsidP="009C569D">
            <w:pPr>
              <w:pStyle w:val="Akapitzlist"/>
              <w:numPr>
                <w:ilvl w:val="0"/>
                <w:numId w:val="29"/>
              </w:numPr>
              <w:spacing w:after="0"/>
              <w:ind w:left="781" w:hanging="421"/>
              <w:rPr>
                <w:rFonts w:eastAsia="Calibri" w:cstheme="minorHAnsi"/>
                <w:sz w:val="24"/>
                <w:szCs w:val="24"/>
              </w:rPr>
            </w:pPr>
            <w:r w:rsidRPr="00493130">
              <w:rPr>
                <w:rFonts w:eastAsia="Calibri" w:cstheme="minorHAnsi"/>
                <w:sz w:val="24"/>
                <w:szCs w:val="24"/>
              </w:rPr>
              <w:t xml:space="preserve">Obszary zagrożone trwałą marginalizacją – 15 gmin: Baborów, Branice, Cisek, Domaszowice, Gorzów Śląski, </w:t>
            </w:r>
            <w:r w:rsidRPr="00493130">
              <w:rPr>
                <w:rFonts w:eastAsia="Calibri" w:cstheme="minorHAnsi"/>
                <w:sz w:val="24"/>
                <w:szCs w:val="24"/>
              </w:rPr>
              <w:lastRenderedPageBreak/>
              <w:t>Kamiennik, Murów, Otmuchów, Paczków, Pakosławice, Pawłowiczki, Radłów, Świerczów, Wilków, Wołczyn.</w:t>
            </w:r>
          </w:p>
          <w:p w14:paraId="0D731DF2" w14:textId="77777777" w:rsidR="00C437CF" w:rsidRPr="00493130" w:rsidRDefault="00C437CF" w:rsidP="009C569D">
            <w:pPr>
              <w:pStyle w:val="Akapitzlist"/>
              <w:spacing w:after="0"/>
              <w:ind w:left="781"/>
              <w:rPr>
                <w:rFonts w:eastAsia="Calibri" w:cstheme="minorHAnsi"/>
                <w:sz w:val="24"/>
                <w:szCs w:val="24"/>
              </w:rPr>
            </w:pPr>
          </w:p>
          <w:p w14:paraId="14507E5F" w14:textId="77777777" w:rsidR="00C437CF" w:rsidRPr="00493130" w:rsidRDefault="00C437CF" w:rsidP="009C569D">
            <w:pPr>
              <w:tabs>
                <w:tab w:val="left" w:pos="502"/>
              </w:tabs>
              <w:spacing w:after="0" w:line="276" w:lineRule="auto"/>
              <w:ind w:left="781" w:hanging="781"/>
              <w:rPr>
                <w:rFonts w:eastAsia="Calibri" w:cstheme="minorHAnsi"/>
                <w:sz w:val="24"/>
                <w:szCs w:val="24"/>
              </w:rPr>
            </w:pPr>
            <w:r w:rsidRPr="00493130">
              <w:rPr>
                <w:rFonts w:eastAsia="Calibri" w:cstheme="minorHAnsi"/>
                <w:sz w:val="24"/>
                <w:szCs w:val="24"/>
              </w:rPr>
              <w:t xml:space="preserve">0 pkt –  </w:t>
            </w:r>
            <w:r>
              <w:rPr>
                <w:rFonts w:eastAsia="Calibri" w:cstheme="minorHAnsi"/>
                <w:sz w:val="24"/>
                <w:szCs w:val="24"/>
              </w:rPr>
              <w:t>projekt nie jest realizowany na</w:t>
            </w:r>
            <w:r w:rsidRPr="00493130">
              <w:rPr>
                <w:rFonts w:eastAsia="Calibri" w:cstheme="minorHAnsi"/>
                <w:sz w:val="24"/>
                <w:szCs w:val="24"/>
              </w:rPr>
              <w:t xml:space="preserve"> terenie miast średnich tracących funkcje społeczno-gospodarcze </w:t>
            </w:r>
            <w:r>
              <w:rPr>
                <w:rFonts w:eastAsia="Calibri" w:cstheme="minorHAnsi"/>
                <w:sz w:val="24"/>
                <w:szCs w:val="24"/>
              </w:rPr>
              <w:t>ani na</w:t>
            </w:r>
            <w:r w:rsidRPr="00493130">
              <w:rPr>
                <w:rFonts w:eastAsia="Calibri" w:cstheme="minorHAnsi"/>
                <w:sz w:val="24"/>
                <w:szCs w:val="24"/>
              </w:rPr>
              <w:t xml:space="preserve"> </w:t>
            </w:r>
            <w:r>
              <w:rPr>
                <w:rFonts w:eastAsia="Calibri" w:cstheme="minorHAnsi"/>
                <w:sz w:val="24"/>
                <w:szCs w:val="24"/>
              </w:rPr>
              <w:t xml:space="preserve">terenie </w:t>
            </w:r>
            <w:r w:rsidRPr="00493130">
              <w:rPr>
                <w:rFonts w:eastAsia="Calibri" w:cstheme="minorHAnsi"/>
                <w:sz w:val="24"/>
                <w:szCs w:val="24"/>
              </w:rPr>
              <w:t>obszar</w:t>
            </w:r>
            <w:r>
              <w:rPr>
                <w:rFonts w:eastAsia="Calibri" w:cstheme="minorHAnsi"/>
                <w:sz w:val="24"/>
                <w:szCs w:val="24"/>
              </w:rPr>
              <w:t>ów</w:t>
            </w:r>
            <w:r w:rsidRPr="00493130">
              <w:rPr>
                <w:rFonts w:eastAsia="Calibri" w:cstheme="minorHAnsi"/>
                <w:sz w:val="24"/>
                <w:szCs w:val="24"/>
              </w:rPr>
              <w:t xml:space="preserve"> zagrożonych trwałą marginalizacją</w:t>
            </w:r>
          </w:p>
          <w:p w14:paraId="6F0CB17D" w14:textId="77777777" w:rsidR="00C437CF" w:rsidRDefault="00C437CF" w:rsidP="009C569D">
            <w:pPr>
              <w:tabs>
                <w:tab w:val="left" w:pos="502"/>
              </w:tabs>
              <w:spacing w:after="0" w:line="276" w:lineRule="auto"/>
              <w:ind w:left="781" w:hanging="781"/>
              <w:rPr>
                <w:rFonts w:eastAsia="Calibri" w:cstheme="minorHAnsi"/>
                <w:sz w:val="24"/>
                <w:szCs w:val="24"/>
              </w:rPr>
            </w:pPr>
            <w:r w:rsidRPr="00493130">
              <w:rPr>
                <w:rFonts w:eastAsia="Calibri" w:cstheme="minorHAnsi"/>
                <w:sz w:val="24"/>
                <w:szCs w:val="24"/>
              </w:rPr>
              <w:t xml:space="preserve">2 pkt -   </w:t>
            </w:r>
            <w:r>
              <w:rPr>
                <w:rFonts w:eastAsia="Calibri" w:cstheme="minorHAnsi"/>
                <w:sz w:val="24"/>
                <w:szCs w:val="24"/>
              </w:rPr>
              <w:t>projekt w części realizowany jest na terenie</w:t>
            </w:r>
            <w:r w:rsidRPr="001D5D10">
              <w:rPr>
                <w:rFonts w:eastAsia="Calibri" w:cstheme="minorHAnsi"/>
                <w:sz w:val="24"/>
                <w:szCs w:val="24"/>
              </w:rPr>
              <w:t xml:space="preserve"> miast średnich tracących funkcje społeczno-gospodarcze oraz obszarów zagrożonych trwałą marginalizacją</w:t>
            </w:r>
          </w:p>
          <w:p w14:paraId="55020457" w14:textId="77777777" w:rsidR="00C437CF" w:rsidRDefault="00C437CF" w:rsidP="009C569D">
            <w:pPr>
              <w:tabs>
                <w:tab w:val="left" w:pos="502"/>
              </w:tabs>
              <w:spacing w:after="0" w:line="276" w:lineRule="auto"/>
              <w:ind w:left="781" w:hanging="781"/>
              <w:rPr>
                <w:rFonts w:eastAsia="Calibri" w:cstheme="minorHAnsi"/>
                <w:sz w:val="24"/>
                <w:szCs w:val="24"/>
              </w:rPr>
            </w:pPr>
            <w:r>
              <w:rPr>
                <w:rFonts w:eastAsia="Calibri" w:cstheme="minorHAnsi"/>
                <w:sz w:val="24"/>
                <w:szCs w:val="24"/>
              </w:rPr>
              <w:t>3 pkt -   projekt w całości realizowany jest</w:t>
            </w:r>
            <w:r w:rsidRPr="001D5D10">
              <w:rPr>
                <w:rFonts w:eastAsia="Calibri" w:cstheme="minorHAnsi"/>
                <w:sz w:val="24"/>
                <w:szCs w:val="24"/>
              </w:rPr>
              <w:t xml:space="preserve"> na terenie miast średnich tracących funkcje społeczno-gospodarcze oraz obszarów zagrożonych trwałą marg</w:t>
            </w:r>
            <w:r>
              <w:rPr>
                <w:rFonts w:eastAsia="Calibri" w:cstheme="minorHAnsi"/>
                <w:sz w:val="24"/>
                <w:szCs w:val="24"/>
              </w:rPr>
              <w:t>inalizacją</w:t>
            </w:r>
          </w:p>
          <w:p w14:paraId="496D683A" w14:textId="77777777" w:rsidR="00C437CF" w:rsidRPr="00493130" w:rsidRDefault="00C437CF" w:rsidP="009C569D">
            <w:pPr>
              <w:tabs>
                <w:tab w:val="left" w:pos="502"/>
              </w:tabs>
              <w:spacing w:after="0" w:line="276" w:lineRule="auto"/>
              <w:ind w:left="781" w:hanging="781"/>
              <w:rPr>
                <w:rFonts w:eastAsia="Calibri" w:cstheme="minorHAnsi"/>
                <w:sz w:val="24"/>
                <w:szCs w:val="24"/>
              </w:rPr>
            </w:pPr>
          </w:p>
          <w:p w14:paraId="590F2582" w14:textId="0544651F" w:rsidR="00C437CF" w:rsidRDefault="00C437CF" w:rsidP="009C569D">
            <w:pPr>
              <w:widowControl w:val="0"/>
              <w:spacing w:before="120" w:after="120" w:line="276" w:lineRule="auto"/>
              <w:rPr>
                <w:rFonts w:cstheme="minorHAnsi"/>
                <w:sz w:val="24"/>
                <w:szCs w:val="24"/>
                <w:lang w:eastAsia="pl-PL"/>
              </w:rPr>
            </w:pPr>
            <w:r w:rsidRPr="009C351A">
              <w:rPr>
                <w:rFonts w:eastAsia="Times New Roman" w:cstheme="minorHAnsi"/>
                <w:sz w:val="24"/>
                <w:szCs w:val="24"/>
                <w:lang w:eastAsia="zh-CN"/>
              </w:rPr>
              <w:t>Kryterium weryfikowane na podstawie zapisów wniosku o dofinansowanie i załączników i/lub wyjaśnień udzielonych przez Wnioskodawcę.</w:t>
            </w:r>
          </w:p>
        </w:tc>
        <w:tc>
          <w:tcPr>
            <w:tcW w:w="2693"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351ED80D" w14:textId="2BE806E4" w:rsidR="00C437CF" w:rsidRPr="00444D87" w:rsidRDefault="00C437CF" w:rsidP="009C569D">
            <w:pPr>
              <w:spacing w:after="120" w:line="276" w:lineRule="auto"/>
              <w:jc w:val="center"/>
              <w:rPr>
                <w:rFonts w:cstheme="minorHAnsi"/>
                <w:bCs/>
                <w:sz w:val="24"/>
                <w:szCs w:val="24"/>
                <w:lang w:eastAsia="pl-PL"/>
              </w:rPr>
            </w:pPr>
            <w:r w:rsidRPr="00761A44">
              <w:rPr>
                <w:bCs/>
                <w:sz w:val="24"/>
                <w:szCs w:val="24"/>
              </w:rPr>
              <w:lastRenderedPageBreak/>
              <w:t>Kryterium premiujące</w:t>
            </w:r>
          </w:p>
        </w:tc>
        <w:tc>
          <w:tcPr>
            <w:tcW w:w="127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B532CCE" w14:textId="7F5D2E3E" w:rsidR="00C437CF" w:rsidRPr="00444D87" w:rsidRDefault="00C437CF" w:rsidP="009C569D">
            <w:pPr>
              <w:spacing w:after="0" w:line="276" w:lineRule="auto"/>
              <w:jc w:val="center"/>
              <w:rPr>
                <w:rFonts w:cstheme="minorHAnsi"/>
                <w:bCs/>
                <w:sz w:val="24"/>
                <w:szCs w:val="24"/>
              </w:rPr>
            </w:pPr>
            <w:r>
              <w:rPr>
                <w:rFonts w:eastAsia="Calibri" w:cstheme="minorHAnsi"/>
                <w:bCs/>
                <w:sz w:val="24"/>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40EAE2FB" w14:textId="62508498" w:rsidR="00C437CF" w:rsidRPr="00444D87" w:rsidRDefault="00C437CF" w:rsidP="009C569D">
            <w:pPr>
              <w:spacing w:after="0" w:line="276" w:lineRule="auto"/>
              <w:jc w:val="center"/>
              <w:rPr>
                <w:rFonts w:cstheme="minorHAnsi"/>
                <w:bCs/>
                <w:sz w:val="24"/>
                <w:szCs w:val="24"/>
              </w:rPr>
            </w:pPr>
            <w:r>
              <w:rPr>
                <w:rFonts w:eastAsia="Calibri" w:cstheme="minorHAnsi"/>
                <w:bCs/>
                <w:sz w:val="24"/>
                <w:szCs w:val="24"/>
              </w:rPr>
              <w:t>0, 2 lub 3 pkt</w:t>
            </w:r>
          </w:p>
        </w:tc>
      </w:tr>
      <w:tr w:rsidR="00C437CF" w:rsidRPr="004A4E24" w14:paraId="66F83F6E" w14:textId="0EA61F92"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83CC443" w14:textId="4DF2096F" w:rsidR="00C437CF" w:rsidRPr="00A77335" w:rsidRDefault="00C437CF" w:rsidP="009C569D">
            <w:pPr>
              <w:spacing w:after="0" w:line="276" w:lineRule="auto"/>
              <w:rPr>
                <w:sz w:val="24"/>
                <w:szCs w:val="24"/>
              </w:rPr>
            </w:pPr>
            <w:r>
              <w:rPr>
                <w:sz w:val="24"/>
                <w:szCs w:val="24"/>
              </w:rPr>
              <w:t>7.</w:t>
            </w:r>
          </w:p>
        </w:tc>
        <w:tc>
          <w:tcPr>
            <w:tcW w:w="3119" w:type="dxa"/>
            <w:shd w:val="clear" w:color="auto" w:fill="FFFFFF" w:themeFill="background1"/>
            <w:vAlign w:val="center"/>
          </w:tcPr>
          <w:p w14:paraId="4C68D5FD" w14:textId="77777777" w:rsidR="00C437CF" w:rsidRDefault="00C437CF" w:rsidP="009C569D">
            <w:pPr>
              <w:spacing w:after="120" w:line="276" w:lineRule="auto"/>
              <w:rPr>
                <w:rFonts w:cstheme="minorHAnsi"/>
                <w:sz w:val="24"/>
                <w:szCs w:val="24"/>
              </w:rPr>
            </w:pPr>
            <w:r w:rsidRPr="00A4342B">
              <w:rPr>
                <w:rFonts w:cstheme="minorHAnsi"/>
                <w:sz w:val="24"/>
                <w:szCs w:val="24"/>
              </w:rPr>
              <w:t>Wydłużenie godzin pracy ośrodków wychowania przedszkolnego</w:t>
            </w:r>
            <w:r>
              <w:rPr>
                <w:rFonts w:cstheme="minorHAnsi"/>
                <w:sz w:val="24"/>
                <w:szCs w:val="24"/>
              </w:rPr>
              <w:t xml:space="preserve"> </w:t>
            </w:r>
          </w:p>
          <w:p w14:paraId="6E41EB5F" w14:textId="78CF8687" w:rsidR="00C437CF" w:rsidRPr="00FF2AD8" w:rsidRDefault="00C437CF" w:rsidP="009C569D">
            <w:pPr>
              <w:spacing w:after="120" w:line="276" w:lineRule="auto"/>
              <w:rPr>
                <w:rFonts w:cstheme="minorHAnsi"/>
                <w:sz w:val="24"/>
                <w:szCs w:val="24"/>
                <w:highlight w:val="yellow"/>
              </w:rPr>
            </w:pPr>
            <w:r w:rsidRPr="00D01C83">
              <w:rPr>
                <w:rFonts w:cstheme="minorHAnsi"/>
                <w:sz w:val="24"/>
                <w:szCs w:val="24"/>
              </w:rPr>
              <w:t>(jeśli dotyczy)</w:t>
            </w:r>
          </w:p>
        </w:tc>
        <w:tc>
          <w:tcPr>
            <w:tcW w:w="6804" w:type="dxa"/>
            <w:shd w:val="clear" w:color="auto" w:fill="FFFFFF" w:themeFill="background1"/>
            <w:vAlign w:val="center"/>
          </w:tcPr>
          <w:p w14:paraId="09604EE1" w14:textId="3BECEA3B" w:rsidR="00C437CF" w:rsidRPr="00A4342B" w:rsidRDefault="00C437CF" w:rsidP="009C569D">
            <w:pPr>
              <w:widowControl w:val="0"/>
              <w:spacing w:before="120" w:after="120" w:line="276" w:lineRule="auto"/>
              <w:rPr>
                <w:rFonts w:cstheme="minorHAnsi"/>
                <w:sz w:val="24"/>
                <w:szCs w:val="24"/>
                <w:lang w:eastAsia="pl-PL"/>
              </w:rPr>
            </w:pPr>
            <w:r w:rsidRPr="00A4342B">
              <w:rPr>
                <w:rFonts w:cstheme="minorHAnsi"/>
                <w:sz w:val="24"/>
                <w:szCs w:val="24"/>
                <w:lang w:eastAsia="pl-PL"/>
              </w:rPr>
              <w:t xml:space="preserve">Ocenie podlega </w:t>
            </w:r>
            <w:r>
              <w:rPr>
                <w:rFonts w:cstheme="minorHAnsi"/>
                <w:sz w:val="24"/>
                <w:szCs w:val="24"/>
                <w:lang w:eastAsia="pl-PL"/>
              </w:rPr>
              <w:t>deklarowany</w:t>
            </w:r>
            <w:r w:rsidRPr="00A4342B">
              <w:rPr>
                <w:rFonts w:cstheme="minorHAnsi"/>
                <w:sz w:val="24"/>
                <w:szCs w:val="24"/>
                <w:lang w:eastAsia="pl-PL"/>
              </w:rPr>
              <w:t xml:space="preserve"> czas pracy </w:t>
            </w:r>
            <w:r>
              <w:rPr>
                <w:rFonts w:cstheme="minorHAnsi"/>
                <w:sz w:val="24"/>
                <w:szCs w:val="24"/>
                <w:lang w:eastAsia="pl-PL"/>
              </w:rPr>
              <w:t>ośrodków wychowania przedszkolnego</w:t>
            </w:r>
            <w:r w:rsidRPr="00A4342B">
              <w:rPr>
                <w:rFonts w:cstheme="minorHAnsi"/>
                <w:sz w:val="24"/>
                <w:szCs w:val="24"/>
                <w:lang w:eastAsia="pl-PL"/>
              </w:rPr>
              <w:t>.</w:t>
            </w:r>
          </w:p>
          <w:p w14:paraId="3A14389E" w14:textId="4CF27D05" w:rsidR="00C437CF" w:rsidRPr="00A4342B" w:rsidRDefault="00C437CF" w:rsidP="009C569D">
            <w:pPr>
              <w:widowControl w:val="0"/>
              <w:spacing w:before="120" w:after="120" w:line="276" w:lineRule="auto"/>
              <w:rPr>
                <w:rFonts w:cstheme="minorHAnsi"/>
                <w:sz w:val="24"/>
                <w:szCs w:val="24"/>
                <w:lang w:eastAsia="pl-PL"/>
              </w:rPr>
            </w:pPr>
            <w:r w:rsidRPr="00A4342B">
              <w:rPr>
                <w:rFonts w:cstheme="minorHAnsi"/>
                <w:sz w:val="24"/>
                <w:szCs w:val="24"/>
                <w:lang w:eastAsia="pl-PL"/>
              </w:rPr>
              <w:t xml:space="preserve">0 </w:t>
            </w:r>
            <w:r>
              <w:rPr>
                <w:rFonts w:cstheme="minorHAnsi"/>
                <w:sz w:val="24"/>
                <w:szCs w:val="24"/>
                <w:lang w:eastAsia="pl-PL"/>
              </w:rPr>
              <w:t xml:space="preserve">pkt </w:t>
            </w:r>
            <w:r w:rsidRPr="00A4342B">
              <w:rPr>
                <w:rFonts w:cstheme="minorHAnsi"/>
                <w:sz w:val="24"/>
                <w:szCs w:val="24"/>
                <w:lang w:eastAsia="pl-PL"/>
              </w:rPr>
              <w:t xml:space="preserve">– w okresie trwałości projektu placówka będzie zapewniała opiekę nad dziećmi </w:t>
            </w:r>
            <w:r>
              <w:rPr>
                <w:rFonts w:cstheme="minorHAnsi"/>
                <w:sz w:val="24"/>
                <w:szCs w:val="24"/>
                <w:lang w:eastAsia="pl-PL"/>
              </w:rPr>
              <w:t>przez mniej</w:t>
            </w:r>
            <w:r w:rsidRPr="00A4342B">
              <w:rPr>
                <w:rFonts w:cstheme="minorHAnsi"/>
                <w:sz w:val="24"/>
                <w:szCs w:val="24"/>
                <w:lang w:eastAsia="pl-PL"/>
              </w:rPr>
              <w:t xml:space="preserve"> </w:t>
            </w:r>
            <w:r>
              <w:rPr>
                <w:rFonts w:cstheme="minorHAnsi"/>
                <w:sz w:val="24"/>
                <w:szCs w:val="24"/>
                <w:lang w:eastAsia="pl-PL"/>
              </w:rPr>
              <w:t>niż 10 godzin/dobę</w:t>
            </w:r>
          </w:p>
          <w:p w14:paraId="7016520A" w14:textId="2593EE90" w:rsidR="00C437CF" w:rsidRDefault="00C437CF" w:rsidP="009C569D">
            <w:pPr>
              <w:widowControl w:val="0"/>
              <w:spacing w:before="120" w:after="120" w:line="276" w:lineRule="auto"/>
              <w:rPr>
                <w:rFonts w:cstheme="minorHAnsi"/>
                <w:sz w:val="24"/>
                <w:szCs w:val="24"/>
                <w:lang w:eastAsia="pl-PL"/>
              </w:rPr>
            </w:pPr>
            <w:r w:rsidRPr="00A4342B">
              <w:rPr>
                <w:rFonts w:cstheme="minorHAnsi"/>
                <w:sz w:val="24"/>
                <w:szCs w:val="24"/>
                <w:lang w:eastAsia="pl-PL"/>
              </w:rPr>
              <w:t xml:space="preserve">3 </w:t>
            </w:r>
            <w:r>
              <w:rPr>
                <w:rFonts w:cstheme="minorHAnsi"/>
                <w:sz w:val="24"/>
                <w:szCs w:val="24"/>
                <w:lang w:eastAsia="pl-PL"/>
              </w:rPr>
              <w:t xml:space="preserve">pkt </w:t>
            </w:r>
            <w:r w:rsidRPr="00A4342B">
              <w:rPr>
                <w:rFonts w:cstheme="minorHAnsi"/>
                <w:sz w:val="24"/>
                <w:szCs w:val="24"/>
                <w:lang w:eastAsia="pl-PL"/>
              </w:rPr>
              <w:t xml:space="preserve">–  w okresie trwałości projektu placówka będzie zapewniała opiekę nad dziećmi </w:t>
            </w:r>
            <w:r>
              <w:rPr>
                <w:rFonts w:cstheme="minorHAnsi"/>
                <w:sz w:val="24"/>
                <w:szCs w:val="24"/>
                <w:lang w:eastAsia="pl-PL"/>
              </w:rPr>
              <w:t xml:space="preserve">przez </w:t>
            </w:r>
            <w:r w:rsidRPr="00A4342B">
              <w:rPr>
                <w:rFonts w:cstheme="minorHAnsi"/>
                <w:sz w:val="24"/>
                <w:szCs w:val="24"/>
                <w:lang w:eastAsia="pl-PL"/>
              </w:rPr>
              <w:t>co najmniej</w:t>
            </w:r>
            <w:r>
              <w:rPr>
                <w:rFonts w:cstheme="minorHAnsi"/>
                <w:sz w:val="24"/>
                <w:szCs w:val="24"/>
                <w:lang w:eastAsia="pl-PL"/>
              </w:rPr>
              <w:t xml:space="preserve"> 10 godzin/dobę</w:t>
            </w:r>
            <w:r w:rsidRPr="00A4342B">
              <w:rPr>
                <w:rFonts w:cstheme="minorHAnsi"/>
                <w:sz w:val="24"/>
                <w:szCs w:val="24"/>
                <w:lang w:eastAsia="pl-PL"/>
              </w:rPr>
              <w:t xml:space="preserve"> </w:t>
            </w:r>
          </w:p>
          <w:p w14:paraId="71EF7BB8" w14:textId="7E189065" w:rsidR="00C437CF" w:rsidRPr="00A4342B" w:rsidRDefault="00C437CF" w:rsidP="009C569D">
            <w:pPr>
              <w:widowControl w:val="0"/>
              <w:spacing w:before="120" w:after="120" w:line="276" w:lineRule="auto"/>
              <w:rPr>
                <w:rFonts w:cstheme="minorHAnsi"/>
                <w:sz w:val="24"/>
                <w:szCs w:val="24"/>
                <w:lang w:eastAsia="pl-PL"/>
              </w:rPr>
            </w:pPr>
            <w:r w:rsidRPr="0060443E">
              <w:rPr>
                <w:rFonts w:cstheme="minorHAnsi"/>
                <w:sz w:val="24"/>
                <w:szCs w:val="24"/>
                <w:lang w:eastAsia="pl-PL"/>
              </w:rPr>
              <w:lastRenderedPageBreak/>
              <w:t>Kryterium weryfikowane na podstawie zapisów wniosku o dofinansowanie i załączników i/lub wyjaśnień udzielonych przez Wnioskodawcę.</w:t>
            </w:r>
          </w:p>
        </w:tc>
        <w:tc>
          <w:tcPr>
            <w:tcW w:w="2693" w:type="dxa"/>
            <w:shd w:val="clear" w:color="auto" w:fill="FFFFFF" w:themeFill="background1"/>
            <w:vAlign w:val="center"/>
          </w:tcPr>
          <w:p w14:paraId="0B6A2461" w14:textId="3C84F472" w:rsidR="00C437CF" w:rsidRPr="00444D87" w:rsidRDefault="00C437CF" w:rsidP="009C569D">
            <w:pPr>
              <w:spacing w:after="120" w:line="276" w:lineRule="auto"/>
              <w:jc w:val="center"/>
              <w:rPr>
                <w:rFonts w:cstheme="minorHAnsi"/>
                <w:bCs/>
                <w:sz w:val="24"/>
                <w:szCs w:val="24"/>
                <w:lang w:eastAsia="pl-PL"/>
              </w:rPr>
            </w:pPr>
            <w:r w:rsidRPr="00444D87">
              <w:rPr>
                <w:rFonts w:cstheme="minorHAnsi"/>
                <w:bCs/>
                <w:sz w:val="24"/>
                <w:szCs w:val="24"/>
                <w:lang w:eastAsia="pl-PL"/>
              </w:rPr>
              <w:lastRenderedPageBreak/>
              <w:t>Kryterium premiujące</w:t>
            </w:r>
          </w:p>
        </w:tc>
        <w:tc>
          <w:tcPr>
            <w:tcW w:w="1276" w:type="dxa"/>
            <w:shd w:val="clear" w:color="auto" w:fill="FFFFFF" w:themeFill="background1"/>
            <w:vAlign w:val="center"/>
          </w:tcPr>
          <w:p w14:paraId="02024B53" w14:textId="53A27D4C"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1</w:t>
            </w:r>
          </w:p>
        </w:tc>
        <w:tc>
          <w:tcPr>
            <w:tcW w:w="1701" w:type="dxa"/>
            <w:shd w:val="clear" w:color="auto" w:fill="FFFFFF" w:themeFill="background1"/>
            <w:vAlign w:val="center"/>
          </w:tcPr>
          <w:p w14:paraId="2D105777" w14:textId="56C2F8E4"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0</w:t>
            </w:r>
            <w:r>
              <w:rPr>
                <w:rFonts w:cstheme="minorHAnsi"/>
                <w:bCs/>
                <w:sz w:val="24"/>
                <w:szCs w:val="24"/>
              </w:rPr>
              <w:t xml:space="preserve"> lub 3</w:t>
            </w:r>
            <w:r w:rsidRPr="00444D87">
              <w:rPr>
                <w:rFonts w:cstheme="minorHAnsi"/>
                <w:bCs/>
                <w:sz w:val="24"/>
                <w:szCs w:val="24"/>
              </w:rPr>
              <w:t xml:space="preserve"> pkt</w:t>
            </w:r>
          </w:p>
        </w:tc>
      </w:tr>
      <w:tr w:rsidR="00C437CF" w:rsidRPr="004A4E24" w14:paraId="657309AF" w14:textId="5D3948CC"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6949D95" w14:textId="71AB253C" w:rsidR="00C437CF" w:rsidRDefault="00C437CF" w:rsidP="009C569D">
            <w:pPr>
              <w:spacing w:after="0" w:line="276" w:lineRule="auto"/>
              <w:rPr>
                <w:sz w:val="24"/>
                <w:szCs w:val="24"/>
              </w:rPr>
            </w:pPr>
            <w:r>
              <w:rPr>
                <w:sz w:val="24"/>
                <w:szCs w:val="24"/>
              </w:rPr>
              <w:t>8.</w:t>
            </w:r>
          </w:p>
        </w:tc>
        <w:tc>
          <w:tcPr>
            <w:tcW w:w="3119" w:type="dxa"/>
            <w:shd w:val="clear" w:color="auto" w:fill="FFFFFF" w:themeFill="background1"/>
            <w:vAlign w:val="center"/>
          </w:tcPr>
          <w:p w14:paraId="53F0F4E6" w14:textId="77777777" w:rsidR="00C437CF" w:rsidRDefault="00C437CF" w:rsidP="009C569D">
            <w:pPr>
              <w:spacing w:after="120" w:line="276" w:lineRule="auto"/>
              <w:rPr>
                <w:rFonts w:eastAsia="Calibri" w:cstheme="minorHAnsi"/>
                <w:sz w:val="24"/>
                <w:szCs w:val="24"/>
              </w:rPr>
            </w:pPr>
            <w:r w:rsidRPr="00493130">
              <w:rPr>
                <w:rFonts w:eastAsia="Calibri" w:cstheme="minorHAnsi"/>
                <w:sz w:val="24"/>
                <w:szCs w:val="24"/>
              </w:rPr>
              <w:t xml:space="preserve">Projekt </w:t>
            </w:r>
            <w:r>
              <w:rPr>
                <w:rFonts w:eastAsia="Calibri" w:cstheme="minorHAnsi"/>
                <w:sz w:val="24"/>
                <w:szCs w:val="24"/>
              </w:rPr>
              <w:t xml:space="preserve">realizowany jest </w:t>
            </w:r>
            <w:r w:rsidRPr="00493130">
              <w:rPr>
                <w:rFonts w:eastAsia="Calibri" w:cstheme="minorHAnsi"/>
                <w:sz w:val="24"/>
                <w:szCs w:val="24"/>
              </w:rPr>
              <w:t>n</w:t>
            </w:r>
            <w:r>
              <w:rPr>
                <w:rFonts w:eastAsia="Calibri" w:cstheme="minorHAnsi"/>
                <w:sz w:val="24"/>
                <w:szCs w:val="24"/>
              </w:rPr>
              <w:t>a</w:t>
            </w:r>
            <w:r w:rsidRPr="003C0583">
              <w:rPr>
                <w:rFonts w:eastAsia="Calibri" w:cstheme="minorHAnsi"/>
                <w:sz w:val="24"/>
                <w:szCs w:val="24"/>
              </w:rPr>
              <w:t xml:space="preserve"> obszarach</w:t>
            </w:r>
            <w:r>
              <w:rPr>
                <w:rFonts w:eastAsia="Calibri" w:cstheme="minorHAnsi"/>
                <w:sz w:val="24"/>
                <w:szCs w:val="24"/>
              </w:rPr>
              <w:t xml:space="preserve"> wiejskich</w:t>
            </w:r>
          </w:p>
          <w:p w14:paraId="6E6E414E" w14:textId="36C1A8A2" w:rsidR="00C437CF" w:rsidRPr="00A4342B" w:rsidRDefault="00C437CF" w:rsidP="009C569D">
            <w:pPr>
              <w:spacing w:after="120" w:line="276" w:lineRule="auto"/>
              <w:rPr>
                <w:rFonts w:cstheme="minorHAnsi"/>
                <w:sz w:val="24"/>
                <w:szCs w:val="24"/>
              </w:rPr>
            </w:pPr>
            <w:r>
              <w:rPr>
                <w:rFonts w:eastAsia="Calibri" w:cstheme="minorHAnsi"/>
                <w:sz w:val="24"/>
                <w:szCs w:val="24"/>
              </w:rPr>
              <w:t>(jeśli dotyczy)</w:t>
            </w:r>
          </w:p>
        </w:tc>
        <w:tc>
          <w:tcPr>
            <w:tcW w:w="6804" w:type="dxa"/>
            <w:shd w:val="clear" w:color="auto" w:fill="FFFFFF" w:themeFill="background1"/>
            <w:vAlign w:val="center"/>
          </w:tcPr>
          <w:p w14:paraId="6E07DDF1" w14:textId="750BF08C" w:rsidR="00C437CF" w:rsidRPr="009C351A" w:rsidRDefault="00C437CF" w:rsidP="009C569D">
            <w:pPr>
              <w:suppressAutoHyphens/>
              <w:spacing w:after="120" w:line="276" w:lineRule="auto"/>
              <w:rPr>
                <w:rFonts w:eastAsia="Times New Roman" w:cstheme="minorHAnsi"/>
                <w:sz w:val="24"/>
                <w:szCs w:val="24"/>
                <w:lang w:eastAsia="zh-CN"/>
              </w:rPr>
            </w:pPr>
            <w:r w:rsidRPr="009C351A">
              <w:rPr>
                <w:rFonts w:eastAsia="Times New Roman" w:cstheme="minorHAnsi"/>
                <w:sz w:val="24"/>
                <w:szCs w:val="24"/>
                <w:lang w:eastAsia="zh-CN"/>
              </w:rPr>
              <w:t xml:space="preserve">Celem wprowadzenia kryterium jest premiowanie wsparcia infrastruktury edukacyjnej </w:t>
            </w:r>
            <w:r>
              <w:rPr>
                <w:rFonts w:eastAsia="Times New Roman" w:cstheme="minorHAnsi"/>
                <w:sz w:val="24"/>
                <w:szCs w:val="24"/>
                <w:lang w:eastAsia="zh-CN"/>
              </w:rPr>
              <w:t xml:space="preserve">ośrodków wychowania przedszkolnego </w:t>
            </w:r>
            <w:r w:rsidRPr="009C351A">
              <w:rPr>
                <w:rFonts w:eastAsia="Times New Roman" w:cstheme="minorHAnsi"/>
                <w:sz w:val="24"/>
                <w:szCs w:val="24"/>
                <w:lang w:eastAsia="zh-CN"/>
              </w:rPr>
              <w:t>na obszarach wiejskich</w:t>
            </w:r>
            <w:r>
              <w:rPr>
                <w:rFonts w:eastAsia="Times New Roman" w:cstheme="minorHAnsi"/>
                <w:sz w:val="24"/>
                <w:szCs w:val="24"/>
                <w:lang w:eastAsia="zh-CN"/>
              </w:rPr>
              <w:t>, ze względu na występujący na nich słabszy dostęp do tego typu usług.</w:t>
            </w:r>
          </w:p>
          <w:p w14:paraId="3EDA6ABA" w14:textId="77777777" w:rsidR="00C437CF" w:rsidRDefault="00C437CF" w:rsidP="009C569D">
            <w:pPr>
              <w:suppressAutoHyphens/>
              <w:spacing w:after="120" w:line="276" w:lineRule="auto"/>
              <w:rPr>
                <w:rFonts w:eastAsia="Times New Roman" w:cstheme="minorHAnsi"/>
                <w:sz w:val="24"/>
                <w:szCs w:val="24"/>
                <w:lang w:eastAsia="zh-CN"/>
              </w:rPr>
            </w:pPr>
            <w:r w:rsidRPr="009C351A">
              <w:rPr>
                <w:rFonts w:eastAsia="Times New Roman" w:cstheme="minorHAnsi"/>
                <w:sz w:val="24"/>
                <w:szCs w:val="24"/>
                <w:lang w:eastAsia="zh-CN"/>
              </w:rPr>
              <w:t>Za obszar wiejski uznaje się gminę wiejską oraz część wiejską gmin miejsko – wiejskich.</w:t>
            </w:r>
          </w:p>
          <w:p w14:paraId="4DD90DD9" w14:textId="77777777" w:rsidR="00C437CF" w:rsidRDefault="00C437CF" w:rsidP="00FD37B7">
            <w:pPr>
              <w:suppressAutoHyphens/>
              <w:spacing w:after="120" w:line="276" w:lineRule="auto"/>
              <w:rPr>
                <w:rFonts w:eastAsia="Times New Roman" w:cstheme="minorHAnsi"/>
                <w:sz w:val="24"/>
                <w:szCs w:val="24"/>
                <w:lang w:eastAsia="zh-CN"/>
              </w:rPr>
            </w:pPr>
            <w:r>
              <w:rPr>
                <w:rFonts w:eastAsia="Times New Roman" w:cstheme="minorHAnsi"/>
                <w:sz w:val="24"/>
                <w:szCs w:val="24"/>
                <w:lang w:eastAsia="zh-CN"/>
              </w:rPr>
              <w:t xml:space="preserve">Położenie na obszarze wiejskim weryfikowane będzie na podstawie rejestru TERYT dostępnego na stronie internetowej Głównego Urzędu Statystycznego </w:t>
            </w:r>
            <w:hyperlink r:id="rId14" w:history="1">
              <w:r w:rsidRPr="005119EE">
                <w:rPr>
                  <w:rStyle w:val="Hipercze"/>
                  <w:rFonts w:eastAsia="Times New Roman" w:cstheme="minorHAnsi"/>
                  <w:sz w:val="24"/>
                  <w:szCs w:val="24"/>
                  <w:lang w:eastAsia="zh-CN"/>
                </w:rPr>
                <w:t>https://stat.gov.pl/</w:t>
              </w:r>
            </w:hyperlink>
            <w:r w:rsidRPr="00FD37B7">
              <w:rPr>
                <w:rFonts w:eastAsia="Times New Roman" w:cstheme="minorHAnsi"/>
                <w:sz w:val="24"/>
                <w:szCs w:val="24"/>
                <w:lang w:eastAsia="zh-CN"/>
              </w:rPr>
              <w:t>.</w:t>
            </w:r>
            <w:r>
              <w:rPr>
                <w:rFonts w:eastAsia="Times New Roman" w:cstheme="minorHAnsi"/>
                <w:sz w:val="24"/>
                <w:szCs w:val="24"/>
                <w:lang w:eastAsia="zh-CN"/>
              </w:rPr>
              <w:t xml:space="preserve"> </w:t>
            </w:r>
          </w:p>
          <w:p w14:paraId="2840A472" w14:textId="010D528D" w:rsidR="00C437CF" w:rsidRPr="00FD37B7" w:rsidRDefault="00C437CF" w:rsidP="00FD37B7">
            <w:pPr>
              <w:suppressAutoHyphens/>
              <w:spacing w:after="120" w:line="276" w:lineRule="auto"/>
              <w:rPr>
                <w:rFonts w:eastAsia="Times New Roman" w:cstheme="minorHAnsi"/>
                <w:sz w:val="24"/>
                <w:szCs w:val="24"/>
                <w:lang w:eastAsia="zh-CN"/>
              </w:rPr>
            </w:pPr>
            <w:r w:rsidRPr="00FD37B7">
              <w:rPr>
                <w:rFonts w:eastAsia="Times New Roman" w:cstheme="minorHAnsi"/>
                <w:sz w:val="24"/>
                <w:szCs w:val="24"/>
                <w:lang w:eastAsia="zh-CN"/>
              </w:rPr>
              <w:t xml:space="preserve">Kryterium spełniać będzie projekt </w:t>
            </w:r>
            <w:r>
              <w:rPr>
                <w:rFonts w:eastAsia="Times New Roman" w:cstheme="minorHAnsi"/>
                <w:sz w:val="24"/>
                <w:szCs w:val="24"/>
                <w:lang w:eastAsia="zh-CN"/>
              </w:rPr>
              <w:t>realizowany</w:t>
            </w:r>
            <w:r w:rsidRPr="00FD37B7">
              <w:rPr>
                <w:rFonts w:eastAsia="Times New Roman" w:cstheme="minorHAnsi"/>
                <w:sz w:val="24"/>
                <w:szCs w:val="24"/>
                <w:lang w:eastAsia="zh-CN"/>
              </w:rPr>
              <w:t xml:space="preserve"> na obszarze wiejskim, tj.:</w:t>
            </w:r>
          </w:p>
          <w:p w14:paraId="52F17757" w14:textId="017998AA" w:rsidR="00C437CF" w:rsidRDefault="00C437CF" w:rsidP="00FD37B7">
            <w:pPr>
              <w:pStyle w:val="Akapitzlist"/>
              <w:numPr>
                <w:ilvl w:val="0"/>
                <w:numId w:val="51"/>
              </w:numPr>
              <w:suppressAutoHyphens/>
              <w:spacing w:after="120"/>
              <w:rPr>
                <w:rFonts w:cstheme="minorHAnsi"/>
                <w:sz w:val="24"/>
                <w:szCs w:val="24"/>
                <w:lang w:eastAsia="zh-CN"/>
              </w:rPr>
            </w:pPr>
            <w:r w:rsidRPr="003C6E90">
              <w:rPr>
                <w:rFonts w:cstheme="minorHAnsi"/>
                <w:sz w:val="24"/>
                <w:szCs w:val="24"/>
                <w:lang w:eastAsia="zh-CN"/>
              </w:rPr>
              <w:t>w gminie wiejskiej (symbol gminy: 2) lub</w:t>
            </w:r>
          </w:p>
          <w:p w14:paraId="68B0708D" w14:textId="2ECD019B" w:rsidR="00C437CF" w:rsidRPr="003C6E90" w:rsidRDefault="00C437CF" w:rsidP="003C6E90">
            <w:pPr>
              <w:pStyle w:val="Akapitzlist"/>
              <w:numPr>
                <w:ilvl w:val="0"/>
                <w:numId w:val="51"/>
              </w:numPr>
              <w:suppressAutoHyphens/>
              <w:spacing w:after="120"/>
              <w:rPr>
                <w:rFonts w:cstheme="minorHAnsi"/>
                <w:sz w:val="24"/>
                <w:szCs w:val="24"/>
                <w:lang w:eastAsia="zh-CN"/>
              </w:rPr>
            </w:pPr>
            <w:r w:rsidRPr="003C6E90">
              <w:rPr>
                <w:rFonts w:cstheme="minorHAnsi"/>
                <w:sz w:val="24"/>
                <w:szCs w:val="24"/>
                <w:lang w:eastAsia="zh-CN"/>
              </w:rPr>
              <w:t>na obszarze wiejskim w gminie miejsko-wiejskiej (symbol gminy: 5).</w:t>
            </w:r>
          </w:p>
          <w:p w14:paraId="5C3D24EE" w14:textId="77777777" w:rsidR="00C437CF" w:rsidRPr="009C351A" w:rsidRDefault="00C437CF" w:rsidP="009C569D">
            <w:pPr>
              <w:suppressAutoHyphens/>
              <w:spacing w:after="120" w:line="276" w:lineRule="auto"/>
              <w:rPr>
                <w:rFonts w:eastAsia="Times New Roman" w:cstheme="minorHAnsi"/>
                <w:sz w:val="24"/>
                <w:szCs w:val="24"/>
                <w:lang w:eastAsia="zh-CN"/>
              </w:rPr>
            </w:pPr>
            <w:r w:rsidRPr="009C351A">
              <w:rPr>
                <w:rFonts w:eastAsia="Times New Roman" w:cstheme="minorHAnsi"/>
                <w:sz w:val="24"/>
                <w:szCs w:val="24"/>
                <w:lang w:eastAsia="zh-CN"/>
              </w:rPr>
              <w:t>0 pkt - projekt nie jest realizowany na</w:t>
            </w:r>
            <w:r>
              <w:rPr>
                <w:rFonts w:eastAsia="Times New Roman" w:cstheme="minorHAnsi"/>
                <w:sz w:val="24"/>
                <w:szCs w:val="24"/>
                <w:lang w:eastAsia="zh-CN"/>
              </w:rPr>
              <w:t xml:space="preserve"> </w:t>
            </w:r>
            <w:r w:rsidRPr="009C351A">
              <w:rPr>
                <w:rFonts w:eastAsia="Times New Roman" w:cstheme="minorHAnsi"/>
                <w:sz w:val="24"/>
                <w:szCs w:val="24"/>
                <w:lang w:eastAsia="zh-CN"/>
              </w:rPr>
              <w:t>obszarach wiejskich</w:t>
            </w:r>
          </w:p>
          <w:p w14:paraId="30BEA39E" w14:textId="77777777" w:rsidR="00C437CF" w:rsidRPr="009C351A" w:rsidRDefault="00C437CF" w:rsidP="009C569D">
            <w:pPr>
              <w:suppressAutoHyphens/>
              <w:spacing w:after="120" w:line="276" w:lineRule="auto"/>
              <w:rPr>
                <w:rFonts w:eastAsia="Times New Roman" w:cstheme="minorHAnsi"/>
                <w:bCs/>
                <w:sz w:val="24"/>
                <w:szCs w:val="24"/>
                <w:lang w:eastAsia="zh-CN"/>
              </w:rPr>
            </w:pPr>
            <w:r w:rsidRPr="009C351A">
              <w:rPr>
                <w:rFonts w:eastAsia="Times New Roman" w:cstheme="minorHAnsi"/>
                <w:sz w:val="24"/>
                <w:szCs w:val="24"/>
                <w:lang w:eastAsia="zh-CN"/>
              </w:rPr>
              <w:t>2 pkt - projekt jest realizowany na obszarach wiejskich</w:t>
            </w:r>
          </w:p>
          <w:p w14:paraId="16CC47EC" w14:textId="1C97A01E" w:rsidR="00C437CF" w:rsidRPr="00A4342B" w:rsidRDefault="00C437CF" w:rsidP="009C569D">
            <w:pPr>
              <w:widowControl w:val="0"/>
              <w:spacing w:before="120" w:after="120" w:line="276" w:lineRule="auto"/>
              <w:rPr>
                <w:rFonts w:cstheme="minorHAnsi"/>
                <w:sz w:val="24"/>
                <w:szCs w:val="24"/>
                <w:lang w:eastAsia="pl-PL"/>
              </w:rPr>
            </w:pPr>
            <w:r w:rsidRPr="009C351A">
              <w:rPr>
                <w:rFonts w:eastAsia="Times New Roman" w:cstheme="minorHAnsi"/>
                <w:sz w:val="24"/>
                <w:szCs w:val="24"/>
                <w:lang w:eastAsia="zh-CN"/>
              </w:rPr>
              <w:t xml:space="preserve">Kryterium weryfikowane na podstawie zapisów wniosku o dofinansowanie i załączników i/lub wyjaśnień udzielonych przez </w:t>
            </w:r>
            <w:r w:rsidRPr="009C351A">
              <w:rPr>
                <w:rFonts w:eastAsia="Times New Roman" w:cstheme="minorHAnsi"/>
                <w:sz w:val="24"/>
                <w:szCs w:val="24"/>
                <w:lang w:eastAsia="zh-CN"/>
              </w:rPr>
              <w:lastRenderedPageBreak/>
              <w:t>Wnioskodawcę.</w:t>
            </w:r>
          </w:p>
        </w:tc>
        <w:tc>
          <w:tcPr>
            <w:tcW w:w="2693" w:type="dxa"/>
            <w:shd w:val="clear" w:color="auto" w:fill="FFFFFF" w:themeFill="background1"/>
            <w:vAlign w:val="center"/>
          </w:tcPr>
          <w:p w14:paraId="35EFE281" w14:textId="7FE66FD1" w:rsidR="00C437CF" w:rsidRPr="00444D87" w:rsidRDefault="00C437CF" w:rsidP="009C569D">
            <w:pPr>
              <w:spacing w:after="120" w:line="276" w:lineRule="auto"/>
              <w:jc w:val="center"/>
              <w:rPr>
                <w:rFonts w:cstheme="minorHAnsi"/>
                <w:bCs/>
                <w:sz w:val="24"/>
                <w:szCs w:val="24"/>
                <w:lang w:eastAsia="pl-PL"/>
              </w:rPr>
            </w:pPr>
            <w:r w:rsidRPr="001C3AD3">
              <w:rPr>
                <w:rFonts w:cstheme="minorHAnsi"/>
                <w:bCs/>
                <w:sz w:val="24"/>
                <w:szCs w:val="24"/>
              </w:rPr>
              <w:lastRenderedPageBreak/>
              <w:t>Kryterium premiujące</w:t>
            </w:r>
          </w:p>
        </w:tc>
        <w:tc>
          <w:tcPr>
            <w:tcW w:w="1276" w:type="dxa"/>
            <w:shd w:val="clear" w:color="auto" w:fill="FFFFFF" w:themeFill="background1"/>
            <w:vAlign w:val="center"/>
          </w:tcPr>
          <w:p w14:paraId="4ED14A6D" w14:textId="6618152E" w:rsidR="00C437CF" w:rsidRPr="007F2D4A" w:rsidRDefault="00C437CF" w:rsidP="009C569D">
            <w:pPr>
              <w:spacing w:after="0" w:line="276" w:lineRule="auto"/>
              <w:jc w:val="center"/>
              <w:rPr>
                <w:rFonts w:cstheme="minorHAnsi"/>
                <w:bCs/>
                <w:sz w:val="24"/>
                <w:szCs w:val="24"/>
              </w:rPr>
            </w:pPr>
            <w:r w:rsidRPr="003C6E90">
              <w:rPr>
                <w:rFonts w:ascii="Calibri" w:hAnsi="Calibri" w:cs="Calibri"/>
                <w:bCs/>
                <w:sz w:val="24"/>
                <w:szCs w:val="24"/>
                <w:lang w:eastAsia="pl-PL"/>
              </w:rPr>
              <w:t>2</w:t>
            </w:r>
          </w:p>
        </w:tc>
        <w:tc>
          <w:tcPr>
            <w:tcW w:w="1701" w:type="dxa"/>
            <w:shd w:val="clear" w:color="auto" w:fill="FFFFFF" w:themeFill="background1"/>
            <w:vAlign w:val="center"/>
          </w:tcPr>
          <w:p w14:paraId="4E211016" w14:textId="6C34A95A" w:rsidR="00C437CF" w:rsidRPr="007F2D4A" w:rsidRDefault="00C437CF" w:rsidP="009C569D">
            <w:pPr>
              <w:spacing w:after="0" w:line="276" w:lineRule="auto"/>
              <w:jc w:val="center"/>
              <w:rPr>
                <w:rFonts w:cstheme="minorHAnsi"/>
                <w:bCs/>
                <w:sz w:val="24"/>
                <w:szCs w:val="24"/>
              </w:rPr>
            </w:pPr>
            <w:r w:rsidRPr="003C6E90">
              <w:rPr>
                <w:rFonts w:ascii="Calibri" w:hAnsi="Calibri" w:cs="Calibri"/>
                <w:sz w:val="24"/>
                <w:szCs w:val="24"/>
                <w:lang w:eastAsia="pl-PL"/>
              </w:rPr>
              <w:t>0 lub 2 pkt</w:t>
            </w:r>
          </w:p>
        </w:tc>
      </w:tr>
      <w:tr w:rsidR="00C437CF" w:rsidRPr="004A4E24" w14:paraId="539CE3BD" w14:textId="2444B18C" w:rsidTr="00C437CF">
        <w:trPr>
          <w:trHeight w:val="852"/>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7E26227" w14:textId="54D362E5" w:rsidR="00C437CF" w:rsidRPr="00A77335" w:rsidRDefault="00C437CF" w:rsidP="009C569D">
            <w:pPr>
              <w:spacing w:after="0" w:line="276" w:lineRule="auto"/>
              <w:rPr>
                <w:sz w:val="24"/>
                <w:szCs w:val="24"/>
              </w:rPr>
            </w:pPr>
            <w:r>
              <w:rPr>
                <w:sz w:val="24"/>
                <w:szCs w:val="24"/>
              </w:rPr>
              <w:t>9.</w:t>
            </w:r>
          </w:p>
        </w:tc>
        <w:tc>
          <w:tcPr>
            <w:tcW w:w="3119" w:type="dxa"/>
            <w:shd w:val="clear" w:color="auto" w:fill="FFFFFF" w:themeFill="background1"/>
            <w:vAlign w:val="center"/>
          </w:tcPr>
          <w:p w14:paraId="53A9FE80" w14:textId="1FB58199" w:rsidR="00C437CF" w:rsidRPr="005F5B52" w:rsidRDefault="00C437CF" w:rsidP="009C569D">
            <w:pPr>
              <w:autoSpaceDE w:val="0"/>
              <w:autoSpaceDN w:val="0"/>
              <w:adjustRightInd w:val="0"/>
              <w:spacing w:after="120" w:line="276" w:lineRule="auto"/>
              <w:rPr>
                <w:rFonts w:ascii="Calibri" w:hAnsi="Calibri" w:cs="Calibri"/>
                <w:sz w:val="24"/>
                <w:szCs w:val="24"/>
              </w:rPr>
            </w:pPr>
            <w:r w:rsidRPr="005F5B52">
              <w:rPr>
                <w:rFonts w:ascii="Calibri" w:hAnsi="Calibri" w:cs="Calibri"/>
                <w:sz w:val="24"/>
                <w:szCs w:val="24"/>
              </w:rPr>
              <w:t xml:space="preserve">Wsparcie infrastrukturalne polega na doposażeniu pracowni nauk ścisłych i praktycznych, rozwijających kompetencje </w:t>
            </w:r>
            <w:r w:rsidRPr="0013248A">
              <w:rPr>
                <w:rFonts w:ascii="Calibri" w:hAnsi="Calibri" w:cs="Calibri"/>
                <w:sz w:val="24"/>
                <w:szCs w:val="24"/>
              </w:rPr>
              <w:t>powiązan</w:t>
            </w:r>
            <w:r>
              <w:rPr>
                <w:rFonts w:ascii="Calibri" w:hAnsi="Calibri" w:cs="Calibri"/>
                <w:sz w:val="24"/>
                <w:szCs w:val="24"/>
              </w:rPr>
              <w:t>e</w:t>
            </w:r>
            <w:r w:rsidRPr="0013248A">
              <w:rPr>
                <w:rFonts w:ascii="Calibri" w:hAnsi="Calibri" w:cs="Calibri"/>
                <w:sz w:val="24"/>
                <w:szCs w:val="24"/>
              </w:rPr>
              <w:t xml:space="preserve"> z potrzebami regionalnego rynku pracy</w:t>
            </w:r>
          </w:p>
          <w:p w14:paraId="12DC1E74" w14:textId="4C65C324" w:rsidR="00C437CF" w:rsidRDefault="00C437CF" w:rsidP="009C569D">
            <w:pPr>
              <w:spacing w:after="120" w:line="276" w:lineRule="auto"/>
              <w:rPr>
                <w:rFonts w:cstheme="minorHAnsi"/>
                <w:sz w:val="24"/>
                <w:szCs w:val="24"/>
              </w:rPr>
            </w:pPr>
            <w:r>
              <w:rPr>
                <w:rFonts w:cstheme="minorHAnsi"/>
                <w:sz w:val="24"/>
                <w:szCs w:val="24"/>
              </w:rPr>
              <w:t>(jeśli dotyczy)</w:t>
            </w:r>
          </w:p>
        </w:tc>
        <w:tc>
          <w:tcPr>
            <w:tcW w:w="6804" w:type="dxa"/>
            <w:shd w:val="clear" w:color="auto" w:fill="FFFFFF" w:themeFill="background1"/>
            <w:vAlign w:val="center"/>
          </w:tcPr>
          <w:p w14:paraId="3B956112" w14:textId="73282A9F" w:rsidR="00C437CF" w:rsidRDefault="00C437CF" w:rsidP="009C569D">
            <w:pPr>
              <w:autoSpaceDE w:val="0"/>
              <w:autoSpaceDN w:val="0"/>
              <w:adjustRightInd w:val="0"/>
              <w:spacing w:after="120" w:line="276" w:lineRule="auto"/>
              <w:rPr>
                <w:rFonts w:cstheme="minorHAnsi"/>
                <w:sz w:val="24"/>
                <w:szCs w:val="24"/>
              </w:rPr>
            </w:pPr>
            <w:r w:rsidRPr="00064B3E">
              <w:rPr>
                <w:rFonts w:ascii="Calibri" w:hAnsi="Calibri" w:cs="Calibri"/>
                <w:sz w:val="24"/>
                <w:szCs w:val="24"/>
              </w:rPr>
              <w:t>W projektach dotyczących szkół i placówek kształcenia zawodowego</w:t>
            </w:r>
            <w:r>
              <w:rPr>
                <w:rFonts w:ascii="Calibri" w:hAnsi="Calibri" w:cs="Calibri"/>
                <w:sz w:val="24"/>
                <w:szCs w:val="24"/>
              </w:rPr>
              <w:t>/ustawicznego</w:t>
            </w:r>
            <w:r w:rsidRPr="00064B3E">
              <w:rPr>
                <w:rFonts w:ascii="Calibri" w:hAnsi="Calibri" w:cs="Calibri"/>
                <w:sz w:val="24"/>
                <w:szCs w:val="24"/>
              </w:rPr>
              <w:t xml:space="preserve"> </w:t>
            </w:r>
            <w:r>
              <w:rPr>
                <w:rFonts w:ascii="Calibri" w:hAnsi="Calibri" w:cs="Calibri"/>
                <w:sz w:val="24"/>
                <w:szCs w:val="24"/>
              </w:rPr>
              <w:t>premiowane są projekty zakładające w</w:t>
            </w:r>
            <w:r w:rsidRPr="005F5B52">
              <w:rPr>
                <w:rFonts w:ascii="Calibri" w:hAnsi="Calibri" w:cs="Calibri"/>
                <w:sz w:val="24"/>
                <w:szCs w:val="24"/>
              </w:rPr>
              <w:t xml:space="preserve">sparcie </w:t>
            </w:r>
            <w:r w:rsidRPr="005F5B52">
              <w:rPr>
                <w:rFonts w:cstheme="minorHAnsi"/>
                <w:sz w:val="24"/>
                <w:szCs w:val="24"/>
              </w:rPr>
              <w:t>infrastrukturalne w zakresie doposażenia pracowni nauk ścisłych i praktycznych, rozwijających kompetencje powiązan</w:t>
            </w:r>
            <w:r>
              <w:rPr>
                <w:rFonts w:cstheme="minorHAnsi"/>
                <w:sz w:val="24"/>
                <w:szCs w:val="24"/>
              </w:rPr>
              <w:t>e</w:t>
            </w:r>
            <w:r w:rsidRPr="005F5B52">
              <w:rPr>
                <w:rFonts w:cstheme="minorHAnsi"/>
                <w:sz w:val="24"/>
                <w:szCs w:val="24"/>
              </w:rPr>
              <w:t xml:space="preserve"> </w:t>
            </w:r>
            <w:r w:rsidR="00850526">
              <w:rPr>
                <w:rFonts w:cstheme="minorHAnsi"/>
                <w:sz w:val="24"/>
                <w:szCs w:val="24"/>
              </w:rPr>
              <w:br/>
            </w:r>
            <w:r w:rsidRPr="005F5B52">
              <w:rPr>
                <w:rFonts w:cstheme="minorHAnsi"/>
                <w:sz w:val="24"/>
                <w:szCs w:val="24"/>
              </w:rPr>
              <w:t xml:space="preserve">z potrzebami </w:t>
            </w:r>
            <w:r>
              <w:rPr>
                <w:rFonts w:cstheme="minorHAnsi"/>
                <w:sz w:val="24"/>
                <w:szCs w:val="24"/>
              </w:rPr>
              <w:t xml:space="preserve">regionalnego </w:t>
            </w:r>
            <w:r w:rsidRPr="005F5B52">
              <w:rPr>
                <w:rFonts w:cstheme="minorHAnsi"/>
                <w:sz w:val="24"/>
                <w:szCs w:val="24"/>
              </w:rPr>
              <w:t>rynku pracy</w:t>
            </w:r>
            <w:r>
              <w:rPr>
                <w:rFonts w:cstheme="minorHAnsi"/>
                <w:sz w:val="24"/>
                <w:szCs w:val="24"/>
              </w:rPr>
              <w:t>.</w:t>
            </w:r>
            <w:r w:rsidRPr="005F5B52">
              <w:rPr>
                <w:rFonts w:cstheme="minorHAnsi"/>
                <w:sz w:val="24"/>
                <w:szCs w:val="24"/>
              </w:rPr>
              <w:t xml:space="preserve"> </w:t>
            </w:r>
          </w:p>
          <w:p w14:paraId="1AC120C4" w14:textId="602381F3" w:rsidR="00C437CF" w:rsidRPr="00DD0DD4" w:rsidRDefault="00C437CF" w:rsidP="009C569D">
            <w:pPr>
              <w:autoSpaceDE w:val="0"/>
              <w:autoSpaceDN w:val="0"/>
              <w:adjustRightInd w:val="0"/>
              <w:spacing w:after="120" w:line="276" w:lineRule="auto"/>
              <w:rPr>
                <w:sz w:val="24"/>
                <w:szCs w:val="24"/>
                <w:lang w:bidi="pl-PL"/>
              </w:rPr>
            </w:pPr>
            <w:r w:rsidRPr="00DD0DD4">
              <w:rPr>
                <w:sz w:val="24"/>
                <w:szCs w:val="24"/>
                <w:lang w:bidi="pl-PL"/>
              </w:rPr>
              <w:t xml:space="preserve">0 pkt – </w:t>
            </w:r>
            <w:r>
              <w:rPr>
                <w:sz w:val="24"/>
                <w:szCs w:val="24"/>
                <w:lang w:bidi="pl-PL"/>
              </w:rPr>
              <w:t xml:space="preserve">projekt </w:t>
            </w:r>
            <w:r w:rsidRPr="00DD0DD4">
              <w:rPr>
                <w:sz w:val="24"/>
                <w:szCs w:val="24"/>
                <w:lang w:bidi="pl-PL"/>
              </w:rPr>
              <w:t>nie zakłada wsparci</w:t>
            </w:r>
            <w:r>
              <w:rPr>
                <w:sz w:val="24"/>
                <w:szCs w:val="24"/>
                <w:lang w:bidi="pl-PL"/>
              </w:rPr>
              <w:t>a</w:t>
            </w:r>
            <w:r w:rsidRPr="00DD0DD4">
              <w:rPr>
                <w:sz w:val="24"/>
                <w:szCs w:val="24"/>
                <w:lang w:bidi="pl-PL"/>
              </w:rPr>
              <w:t xml:space="preserve"> infrastrukturalne</w:t>
            </w:r>
            <w:r>
              <w:rPr>
                <w:sz w:val="24"/>
                <w:szCs w:val="24"/>
                <w:lang w:bidi="pl-PL"/>
              </w:rPr>
              <w:t>go</w:t>
            </w:r>
            <w:r w:rsidRPr="00DD0DD4">
              <w:rPr>
                <w:sz w:val="24"/>
                <w:szCs w:val="24"/>
                <w:lang w:bidi="pl-PL"/>
              </w:rPr>
              <w:t xml:space="preserve"> w zakresie doposażenia pracowni nauk ścisłych i praktycznych, rozwijających kompetencje</w:t>
            </w:r>
            <w:r w:rsidRPr="009E4739">
              <w:rPr>
                <w:rFonts w:cstheme="minorHAnsi"/>
                <w:sz w:val="24"/>
                <w:szCs w:val="24"/>
              </w:rPr>
              <w:t xml:space="preserve"> </w:t>
            </w:r>
            <w:r w:rsidRPr="009E4739">
              <w:rPr>
                <w:sz w:val="24"/>
                <w:szCs w:val="24"/>
                <w:lang w:bidi="pl-PL"/>
              </w:rPr>
              <w:t>powiązan</w:t>
            </w:r>
            <w:r>
              <w:rPr>
                <w:sz w:val="24"/>
                <w:szCs w:val="24"/>
                <w:lang w:bidi="pl-PL"/>
              </w:rPr>
              <w:t>e</w:t>
            </w:r>
            <w:r w:rsidRPr="009E4739">
              <w:rPr>
                <w:sz w:val="24"/>
                <w:szCs w:val="24"/>
                <w:lang w:bidi="pl-PL"/>
              </w:rPr>
              <w:t xml:space="preserve"> z potrzebami regionalnego rynku pracy.</w:t>
            </w:r>
          </w:p>
          <w:p w14:paraId="2463200D" w14:textId="4D3D295C" w:rsidR="00C437CF" w:rsidRPr="00F44231" w:rsidRDefault="00C437CF" w:rsidP="009C569D">
            <w:pPr>
              <w:suppressAutoHyphens/>
              <w:autoSpaceDE w:val="0"/>
              <w:snapToGrid w:val="0"/>
              <w:spacing w:after="120" w:line="276" w:lineRule="auto"/>
              <w:rPr>
                <w:rFonts w:ascii="Calibri" w:eastAsia="Times New Roman" w:hAnsi="Calibri" w:cs="Calibri"/>
                <w:sz w:val="24"/>
                <w:szCs w:val="24"/>
                <w:lang w:eastAsia="zh-CN" w:bidi="pl-PL"/>
              </w:rPr>
            </w:pPr>
            <w:r>
              <w:rPr>
                <w:sz w:val="24"/>
                <w:szCs w:val="24"/>
                <w:lang w:bidi="pl-PL"/>
              </w:rPr>
              <w:t>3</w:t>
            </w:r>
            <w:r w:rsidRPr="00DD0DD4">
              <w:rPr>
                <w:sz w:val="24"/>
                <w:szCs w:val="24"/>
                <w:lang w:bidi="pl-PL"/>
              </w:rPr>
              <w:t xml:space="preserve"> pkt –</w:t>
            </w:r>
            <w:r>
              <w:rPr>
                <w:sz w:val="24"/>
                <w:szCs w:val="24"/>
                <w:lang w:bidi="pl-PL"/>
              </w:rPr>
              <w:t xml:space="preserve"> projekt </w:t>
            </w:r>
            <w:r w:rsidRPr="00DD0DD4">
              <w:rPr>
                <w:sz w:val="24"/>
                <w:szCs w:val="24"/>
                <w:lang w:bidi="pl-PL"/>
              </w:rPr>
              <w:t>zakłada wsparcia infrastrukturalne w zakresie doposażenia pracowni nauk ścisłych i praktycznych, rozwijających kompetencje</w:t>
            </w:r>
            <w:r>
              <w:rPr>
                <w:sz w:val="24"/>
                <w:szCs w:val="24"/>
                <w:lang w:bidi="pl-PL"/>
              </w:rPr>
              <w:t xml:space="preserve"> </w:t>
            </w:r>
            <w:r w:rsidRPr="009E4739">
              <w:rPr>
                <w:sz w:val="24"/>
                <w:szCs w:val="24"/>
                <w:lang w:bidi="pl-PL"/>
              </w:rPr>
              <w:t>powiązan</w:t>
            </w:r>
            <w:r>
              <w:rPr>
                <w:sz w:val="24"/>
                <w:szCs w:val="24"/>
                <w:lang w:bidi="pl-PL"/>
              </w:rPr>
              <w:t>e</w:t>
            </w:r>
            <w:r w:rsidRPr="009E4739">
              <w:rPr>
                <w:sz w:val="24"/>
                <w:szCs w:val="24"/>
                <w:lang w:bidi="pl-PL"/>
              </w:rPr>
              <w:t xml:space="preserve"> z potrzebami regionalnego rynku pracy</w:t>
            </w:r>
            <w:r w:rsidRPr="00345483">
              <w:rPr>
                <w:rFonts w:ascii="Calibri" w:eastAsia="Times New Roman" w:hAnsi="Calibri" w:cs="Calibri"/>
                <w:sz w:val="24"/>
                <w:szCs w:val="24"/>
                <w:lang w:eastAsia="zh-CN" w:bidi="pl-PL"/>
              </w:rPr>
              <w:t xml:space="preserve">. </w:t>
            </w:r>
          </w:p>
          <w:p w14:paraId="21890908" w14:textId="66F813A4" w:rsidR="00C437CF" w:rsidRDefault="00C437CF" w:rsidP="009C569D">
            <w:pPr>
              <w:widowControl w:val="0"/>
              <w:spacing w:before="120" w:after="120" w:line="276" w:lineRule="auto"/>
              <w:rPr>
                <w:rFonts w:cstheme="minorHAnsi"/>
                <w:sz w:val="24"/>
                <w:szCs w:val="24"/>
                <w:lang w:eastAsia="pl-PL"/>
              </w:rPr>
            </w:pPr>
            <w:r w:rsidRPr="005F5B52">
              <w:rPr>
                <w:sz w:val="24"/>
                <w:szCs w:val="24"/>
                <w:lang w:bidi="pl-PL"/>
              </w:rPr>
              <w:t xml:space="preserve">Kryterium weryfikowane na podstawie zapisów wniosku </w:t>
            </w:r>
            <w:r w:rsidR="00850526">
              <w:rPr>
                <w:sz w:val="24"/>
                <w:szCs w:val="24"/>
                <w:lang w:bidi="pl-PL"/>
              </w:rPr>
              <w:br/>
            </w:r>
            <w:r w:rsidRPr="005F5B52">
              <w:rPr>
                <w:sz w:val="24"/>
                <w:szCs w:val="24"/>
                <w:lang w:bidi="pl-PL"/>
              </w:rPr>
              <w:t xml:space="preserve">o dofinansowanie i załączników i/lub wyjaśnień udzielonych przez Wnioskodawcę. </w:t>
            </w:r>
          </w:p>
        </w:tc>
        <w:tc>
          <w:tcPr>
            <w:tcW w:w="2693" w:type="dxa"/>
            <w:shd w:val="clear" w:color="auto" w:fill="FFFFFF" w:themeFill="background1"/>
            <w:vAlign w:val="center"/>
          </w:tcPr>
          <w:p w14:paraId="212C36EC" w14:textId="758D6E9D" w:rsidR="00C437CF" w:rsidRPr="00444D87" w:rsidRDefault="00C437CF" w:rsidP="009C569D">
            <w:pPr>
              <w:spacing w:after="120" w:line="276" w:lineRule="auto"/>
              <w:jc w:val="center"/>
              <w:rPr>
                <w:rFonts w:cstheme="minorHAnsi"/>
                <w:bCs/>
                <w:sz w:val="24"/>
                <w:szCs w:val="24"/>
                <w:lang w:eastAsia="pl-PL"/>
              </w:rPr>
            </w:pPr>
            <w:r w:rsidRPr="00444D87">
              <w:rPr>
                <w:rFonts w:cstheme="minorHAnsi"/>
                <w:bCs/>
                <w:sz w:val="24"/>
                <w:szCs w:val="24"/>
                <w:lang w:eastAsia="pl-PL"/>
              </w:rPr>
              <w:t>Kryterium premiujące</w:t>
            </w:r>
          </w:p>
        </w:tc>
        <w:tc>
          <w:tcPr>
            <w:tcW w:w="1276" w:type="dxa"/>
            <w:shd w:val="clear" w:color="auto" w:fill="FFFFFF" w:themeFill="background1"/>
            <w:vAlign w:val="center"/>
          </w:tcPr>
          <w:p w14:paraId="3843CC5C" w14:textId="29EE92C5"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1</w:t>
            </w:r>
          </w:p>
        </w:tc>
        <w:tc>
          <w:tcPr>
            <w:tcW w:w="1701" w:type="dxa"/>
            <w:shd w:val="clear" w:color="auto" w:fill="FFFFFF" w:themeFill="background1"/>
            <w:vAlign w:val="center"/>
          </w:tcPr>
          <w:p w14:paraId="1C03A9FC" w14:textId="0C476489" w:rsidR="00C437CF" w:rsidRPr="00444D87" w:rsidRDefault="00C437CF" w:rsidP="009C569D">
            <w:pPr>
              <w:spacing w:after="0" w:line="276" w:lineRule="auto"/>
              <w:jc w:val="center"/>
              <w:rPr>
                <w:rFonts w:cstheme="minorHAnsi"/>
                <w:bCs/>
                <w:sz w:val="24"/>
                <w:szCs w:val="24"/>
              </w:rPr>
            </w:pPr>
            <w:r w:rsidRPr="00444D87">
              <w:rPr>
                <w:rFonts w:cstheme="minorHAnsi"/>
                <w:bCs/>
                <w:sz w:val="24"/>
                <w:szCs w:val="24"/>
              </w:rPr>
              <w:t>0</w:t>
            </w:r>
            <w:r>
              <w:rPr>
                <w:rFonts w:cstheme="minorHAnsi"/>
                <w:bCs/>
                <w:sz w:val="24"/>
                <w:szCs w:val="24"/>
              </w:rPr>
              <w:t xml:space="preserve"> lub 3 </w:t>
            </w:r>
            <w:r w:rsidRPr="00444D87">
              <w:rPr>
                <w:rFonts w:cstheme="minorHAnsi"/>
                <w:bCs/>
                <w:sz w:val="24"/>
                <w:szCs w:val="24"/>
              </w:rPr>
              <w:t>pkt</w:t>
            </w:r>
          </w:p>
        </w:tc>
      </w:tr>
      <w:tr w:rsidR="00C437CF" w:rsidRPr="004A4E24" w14:paraId="7A9E329D" w14:textId="3B40A4CE" w:rsidTr="00C437CF">
        <w:trPr>
          <w:trHeight w:val="850"/>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36FEADB" w14:textId="464E6E43" w:rsidR="00C437CF" w:rsidRDefault="00C437CF" w:rsidP="009C569D">
            <w:pPr>
              <w:spacing w:after="0" w:line="276" w:lineRule="auto"/>
            </w:pPr>
            <w:r>
              <w:t>10.</w:t>
            </w:r>
          </w:p>
        </w:tc>
        <w:tc>
          <w:tcPr>
            <w:tcW w:w="3119" w:type="dxa"/>
            <w:shd w:val="clear" w:color="auto" w:fill="FFFFFF" w:themeFill="background1"/>
            <w:vAlign w:val="center"/>
          </w:tcPr>
          <w:p w14:paraId="6693258D" w14:textId="2AE8747C" w:rsidR="00C437CF" w:rsidRPr="007F2D4A" w:rsidRDefault="00C437CF" w:rsidP="00442FE4">
            <w:pPr>
              <w:tabs>
                <w:tab w:val="left" w:pos="2823"/>
              </w:tabs>
              <w:spacing w:line="276" w:lineRule="auto"/>
              <w:contextualSpacing/>
              <w:rPr>
                <w:rFonts w:eastAsia="Calibri" w:cstheme="minorHAnsi"/>
                <w:sz w:val="24"/>
                <w:szCs w:val="24"/>
              </w:rPr>
            </w:pPr>
            <w:r w:rsidRPr="007F2D4A">
              <w:rPr>
                <w:rFonts w:eastAsia="Calibri" w:cstheme="minorHAnsi"/>
                <w:sz w:val="24"/>
                <w:szCs w:val="24"/>
              </w:rPr>
              <w:t>Projekt jest realizowany  we współpracy z przedsiębiorcą i/lub pracodawcą niebędącym przedsiębiorcą</w:t>
            </w:r>
          </w:p>
          <w:p w14:paraId="2791B7AA" w14:textId="6DE4DC67" w:rsidR="00C437CF" w:rsidRPr="007F2D4A" w:rsidRDefault="00C437CF" w:rsidP="00442FE4">
            <w:pPr>
              <w:tabs>
                <w:tab w:val="left" w:pos="2823"/>
              </w:tabs>
              <w:spacing w:line="276" w:lineRule="auto"/>
              <w:contextualSpacing/>
              <w:rPr>
                <w:rFonts w:eastAsia="Calibri" w:cstheme="minorHAnsi"/>
                <w:sz w:val="24"/>
                <w:szCs w:val="24"/>
              </w:rPr>
            </w:pPr>
            <w:r w:rsidRPr="007F2D4A">
              <w:rPr>
                <w:rFonts w:eastAsia="Calibri" w:cstheme="minorHAnsi"/>
                <w:sz w:val="24"/>
                <w:szCs w:val="24"/>
              </w:rPr>
              <w:t>(jeśli dotyczy)</w:t>
            </w:r>
          </w:p>
        </w:tc>
        <w:tc>
          <w:tcPr>
            <w:tcW w:w="6804" w:type="dxa"/>
            <w:shd w:val="clear" w:color="auto" w:fill="FFFFFF" w:themeFill="background1"/>
            <w:vAlign w:val="center"/>
          </w:tcPr>
          <w:p w14:paraId="0FE6A2FB" w14:textId="7285EB23" w:rsidR="00C437CF" w:rsidRDefault="00C437CF" w:rsidP="009C569D">
            <w:pPr>
              <w:tabs>
                <w:tab w:val="left" w:pos="2823"/>
              </w:tabs>
              <w:spacing w:line="276" w:lineRule="auto"/>
              <w:contextualSpacing/>
              <w:rPr>
                <w:rFonts w:eastAsia="Calibri" w:cstheme="minorHAnsi"/>
                <w:sz w:val="24"/>
                <w:szCs w:val="24"/>
              </w:rPr>
            </w:pPr>
            <w:r w:rsidRPr="007F2D4A">
              <w:rPr>
                <w:rFonts w:eastAsia="Calibri" w:cstheme="minorHAnsi"/>
                <w:sz w:val="24"/>
                <w:szCs w:val="24"/>
              </w:rPr>
              <w:t>W projektach dotyczących szkół i placówek kształcenia zawodowego</w:t>
            </w:r>
            <w:r>
              <w:rPr>
                <w:rFonts w:eastAsia="Calibri" w:cstheme="minorHAnsi"/>
                <w:sz w:val="24"/>
                <w:szCs w:val="24"/>
              </w:rPr>
              <w:t>/ustawicznego</w:t>
            </w:r>
            <w:r w:rsidRPr="007F2D4A">
              <w:rPr>
                <w:rFonts w:eastAsia="Calibri" w:cstheme="minorHAnsi"/>
                <w:sz w:val="24"/>
                <w:szCs w:val="24"/>
              </w:rPr>
              <w:t xml:space="preserve"> premiowan</w:t>
            </w:r>
            <w:r>
              <w:rPr>
                <w:rFonts w:eastAsia="Calibri" w:cstheme="minorHAnsi"/>
                <w:sz w:val="24"/>
                <w:szCs w:val="24"/>
              </w:rPr>
              <w:t>a</w:t>
            </w:r>
            <w:r w:rsidRPr="007F2D4A">
              <w:rPr>
                <w:rFonts w:eastAsia="Calibri" w:cstheme="minorHAnsi"/>
                <w:sz w:val="24"/>
                <w:szCs w:val="24"/>
              </w:rPr>
              <w:t xml:space="preserve"> jest współpraca </w:t>
            </w:r>
            <w:r w:rsidR="00850526">
              <w:rPr>
                <w:rFonts w:eastAsia="Calibri" w:cstheme="minorHAnsi"/>
                <w:sz w:val="24"/>
                <w:szCs w:val="24"/>
              </w:rPr>
              <w:br/>
            </w:r>
            <w:r w:rsidRPr="007F2D4A">
              <w:rPr>
                <w:rFonts w:eastAsia="Calibri" w:cstheme="minorHAnsi"/>
                <w:sz w:val="24"/>
                <w:szCs w:val="24"/>
              </w:rPr>
              <w:t xml:space="preserve">z przedsiębiorcą i/lub pracodawcą niebędącym przedsiębiorcą, </w:t>
            </w:r>
            <w:r w:rsidR="00850526">
              <w:rPr>
                <w:rFonts w:eastAsia="Calibri" w:cstheme="minorHAnsi"/>
                <w:sz w:val="24"/>
                <w:szCs w:val="24"/>
              </w:rPr>
              <w:br/>
            </w:r>
            <w:r>
              <w:rPr>
                <w:rFonts w:eastAsia="Calibri" w:cstheme="minorHAnsi"/>
                <w:sz w:val="24"/>
                <w:szCs w:val="24"/>
              </w:rPr>
              <w:t xml:space="preserve">w tym zwłaszcza z podmiotami, </w:t>
            </w:r>
            <w:r w:rsidRPr="007F2D4A">
              <w:rPr>
                <w:rFonts w:eastAsia="Calibri" w:cstheme="minorHAnsi"/>
                <w:sz w:val="24"/>
                <w:szCs w:val="24"/>
              </w:rPr>
              <w:t>któr</w:t>
            </w:r>
            <w:r>
              <w:rPr>
                <w:rFonts w:eastAsia="Calibri" w:cstheme="minorHAnsi"/>
                <w:sz w:val="24"/>
                <w:szCs w:val="24"/>
              </w:rPr>
              <w:t>ych</w:t>
            </w:r>
            <w:r w:rsidRPr="007F2D4A">
              <w:rPr>
                <w:rFonts w:eastAsia="Calibri" w:cstheme="minorHAnsi"/>
                <w:sz w:val="24"/>
                <w:szCs w:val="24"/>
              </w:rPr>
              <w:t xml:space="preserve"> profil działalności jest zbieżny z kierunkami kształcenia w szkole i/lub placówce systemu oświaty objętej wsparciem. Efektem  współpracy będzie nabycie </w:t>
            </w:r>
            <w:r w:rsidRPr="007F2D4A">
              <w:rPr>
                <w:rFonts w:eastAsia="Calibri" w:cstheme="minorHAnsi"/>
                <w:sz w:val="24"/>
                <w:szCs w:val="24"/>
              </w:rPr>
              <w:lastRenderedPageBreak/>
              <w:t xml:space="preserve">przez użytkowników infrastruktury edukacyjnej objętej wsparciem kompetencji/kwalifikacji zgodnych z oczekiwaniami pracodawców </w:t>
            </w:r>
            <w:r w:rsidR="00850526">
              <w:rPr>
                <w:rFonts w:eastAsia="Calibri" w:cstheme="minorHAnsi"/>
                <w:sz w:val="24"/>
                <w:szCs w:val="24"/>
              </w:rPr>
              <w:br/>
            </w:r>
            <w:r w:rsidRPr="007F2D4A">
              <w:rPr>
                <w:rFonts w:eastAsia="Calibri" w:cstheme="minorHAnsi"/>
                <w:sz w:val="24"/>
                <w:szCs w:val="24"/>
              </w:rPr>
              <w:t xml:space="preserve">i potrzebami lokalnego i regionalnego rynku pracy. </w:t>
            </w:r>
          </w:p>
          <w:p w14:paraId="26D9992B" w14:textId="77777777" w:rsidR="00C437CF" w:rsidRDefault="00C437CF" w:rsidP="009C569D">
            <w:pPr>
              <w:tabs>
                <w:tab w:val="left" w:pos="2823"/>
              </w:tabs>
              <w:spacing w:line="276" w:lineRule="auto"/>
              <w:contextualSpacing/>
              <w:rPr>
                <w:rFonts w:eastAsia="Calibri" w:cstheme="minorHAnsi"/>
                <w:sz w:val="24"/>
                <w:szCs w:val="24"/>
              </w:rPr>
            </w:pPr>
          </w:p>
          <w:p w14:paraId="66E038F9" w14:textId="13A70706" w:rsidR="00C437CF" w:rsidRPr="007F2D4A" w:rsidRDefault="00C437CF" w:rsidP="009C569D">
            <w:pPr>
              <w:tabs>
                <w:tab w:val="left" w:pos="2823"/>
              </w:tabs>
              <w:spacing w:line="276" w:lineRule="auto"/>
              <w:contextualSpacing/>
              <w:rPr>
                <w:rFonts w:eastAsia="Calibri" w:cstheme="minorHAnsi"/>
                <w:sz w:val="24"/>
                <w:szCs w:val="24"/>
              </w:rPr>
            </w:pPr>
            <w:r>
              <w:rPr>
                <w:rFonts w:eastAsia="Calibri" w:cstheme="minorHAnsi"/>
                <w:sz w:val="24"/>
                <w:szCs w:val="24"/>
              </w:rPr>
              <w:t>Powyższą współpracę należy udokumentować poprzez załączenie do wniosku np. listów intencyjnych, porozumień, umów.</w:t>
            </w:r>
          </w:p>
          <w:p w14:paraId="1E0722B8" w14:textId="77777777" w:rsidR="00C437CF" w:rsidRPr="007F2D4A" w:rsidRDefault="00C437CF" w:rsidP="009C569D">
            <w:pPr>
              <w:tabs>
                <w:tab w:val="left" w:pos="2823"/>
              </w:tabs>
              <w:spacing w:line="252" w:lineRule="auto"/>
              <w:contextualSpacing/>
              <w:rPr>
                <w:rFonts w:eastAsia="Calibri" w:cstheme="minorHAnsi"/>
                <w:sz w:val="24"/>
                <w:szCs w:val="24"/>
              </w:rPr>
            </w:pPr>
          </w:p>
          <w:p w14:paraId="12CBB4C7" w14:textId="4BB56B54" w:rsidR="00C437CF" w:rsidRDefault="00C437CF" w:rsidP="009C569D">
            <w:pPr>
              <w:spacing w:after="0" w:line="276" w:lineRule="auto"/>
              <w:rPr>
                <w:rFonts w:eastAsia="Calibri" w:cstheme="minorHAnsi"/>
                <w:sz w:val="24"/>
                <w:szCs w:val="24"/>
              </w:rPr>
            </w:pPr>
            <w:r w:rsidRPr="007F2D4A">
              <w:rPr>
                <w:rFonts w:eastAsia="Calibri" w:cstheme="minorHAnsi"/>
                <w:sz w:val="24"/>
                <w:szCs w:val="24"/>
              </w:rPr>
              <w:t xml:space="preserve">0 pkt - projekt nie jest realizowany </w:t>
            </w:r>
            <w:r w:rsidRPr="007F2D4A">
              <w:rPr>
                <w:sz w:val="24"/>
                <w:szCs w:val="24"/>
              </w:rPr>
              <w:t>we współpracy z</w:t>
            </w:r>
            <w:r w:rsidRPr="007F2D4A">
              <w:rPr>
                <w:rFonts w:eastAsia="Calibri" w:cstheme="minorHAnsi"/>
                <w:sz w:val="24"/>
                <w:szCs w:val="24"/>
              </w:rPr>
              <w:t xml:space="preserve"> przedsiębiorcą i/lub pracodawcą niebędącym przedsiębiorcą</w:t>
            </w:r>
            <w:r>
              <w:rPr>
                <w:rFonts w:eastAsia="Calibri" w:cstheme="minorHAnsi"/>
                <w:sz w:val="24"/>
                <w:szCs w:val="24"/>
              </w:rPr>
              <w:t>.</w:t>
            </w:r>
          </w:p>
          <w:p w14:paraId="3A697FC6" w14:textId="77777777" w:rsidR="00C437CF" w:rsidRDefault="00C437CF" w:rsidP="009C569D">
            <w:pPr>
              <w:spacing w:after="0" w:line="276" w:lineRule="auto"/>
              <w:rPr>
                <w:rFonts w:eastAsia="Calibri" w:cstheme="minorHAnsi"/>
                <w:sz w:val="24"/>
                <w:szCs w:val="24"/>
              </w:rPr>
            </w:pPr>
          </w:p>
          <w:p w14:paraId="34B929BC" w14:textId="2D75B48D" w:rsidR="00C437CF" w:rsidRDefault="00C437CF" w:rsidP="009C569D">
            <w:pPr>
              <w:spacing w:after="0" w:line="276" w:lineRule="auto"/>
              <w:rPr>
                <w:rFonts w:eastAsia="Calibri" w:cstheme="minorHAnsi"/>
                <w:sz w:val="24"/>
                <w:szCs w:val="24"/>
              </w:rPr>
            </w:pPr>
            <w:r>
              <w:rPr>
                <w:rFonts w:eastAsia="Calibri" w:cstheme="minorHAnsi"/>
                <w:sz w:val="24"/>
                <w:szCs w:val="24"/>
              </w:rPr>
              <w:t xml:space="preserve">2 pkt – projekt jest realizowany </w:t>
            </w:r>
            <w:r w:rsidRPr="00442FE4">
              <w:rPr>
                <w:rFonts w:eastAsia="Calibri" w:cstheme="minorHAnsi"/>
                <w:sz w:val="24"/>
                <w:szCs w:val="24"/>
              </w:rPr>
              <w:t>we współpracy z przedsiębiorcą i/lub pracodawcą niebędącym przedsiębiorcą</w:t>
            </w:r>
            <w:r>
              <w:rPr>
                <w:rFonts w:eastAsia="Calibri" w:cstheme="minorHAnsi"/>
                <w:sz w:val="24"/>
                <w:szCs w:val="24"/>
              </w:rPr>
              <w:t>,</w:t>
            </w:r>
            <w:r>
              <w:t xml:space="preserve"> </w:t>
            </w:r>
            <w:r w:rsidRPr="00442FE4">
              <w:rPr>
                <w:rFonts w:eastAsia="Calibri" w:cstheme="minorHAnsi"/>
                <w:sz w:val="24"/>
                <w:szCs w:val="24"/>
              </w:rPr>
              <w:t xml:space="preserve">którego profil działalności </w:t>
            </w:r>
            <w:r>
              <w:rPr>
                <w:rFonts w:eastAsia="Calibri" w:cstheme="minorHAnsi"/>
                <w:sz w:val="24"/>
                <w:szCs w:val="24"/>
              </w:rPr>
              <w:t xml:space="preserve">nie </w:t>
            </w:r>
            <w:r w:rsidRPr="00442FE4">
              <w:rPr>
                <w:rFonts w:eastAsia="Calibri" w:cstheme="minorHAnsi"/>
                <w:sz w:val="24"/>
                <w:szCs w:val="24"/>
              </w:rPr>
              <w:t>jest zbieżny z kierunkami kształcenia w szkole i/lub placówce systemu oświaty objętej wsparciem.</w:t>
            </w:r>
          </w:p>
          <w:p w14:paraId="2BE2F828" w14:textId="77777777" w:rsidR="00C437CF" w:rsidRPr="007F2D4A" w:rsidRDefault="00C437CF" w:rsidP="009C569D">
            <w:pPr>
              <w:spacing w:after="0" w:line="276" w:lineRule="auto"/>
              <w:rPr>
                <w:rFonts w:eastAsia="Calibri" w:cstheme="minorHAnsi"/>
                <w:sz w:val="24"/>
                <w:szCs w:val="24"/>
              </w:rPr>
            </w:pPr>
          </w:p>
          <w:p w14:paraId="3D56E368" w14:textId="733C8723" w:rsidR="00C437CF" w:rsidRPr="007F2D4A" w:rsidRDefault="00C437CF" w:rsidP="009C569D">
            <w:pPr>
              <w:tabs>
                <w:tab w:val="left" w:pos="2823"/>
              </w:tabs>
              <w:spacing w:line="252" w:lineRule="auto"/>
              <w:contextualSpacing/>
              <w:rPr>
                <w:rFonts w:eastAsia="Calibri" w:cstheme="minorHAnsi"/>
                <w:sz w:val="24"/>
                <w:szCs w:val="24"/>
              </w:rPr>
            </w:pPr>
            <w:r w:rsidRPr="007F2D4A">
              <w:rPr>
                <w:rFonts w:eastAsia="Calibri" w:cstheme="minorHAnsi"/>
                <w:sz w:val="24"/>
                <w:szCs w:val="24"/>
              </w:rPr>
              <w:t xml:space="preserve">5 pkt - projekt jest realizowany </w:t>
            </w:r>
            <w:r w:rsidRPr="007F2D4A">
              <w:rPr>
                <w:sz w:val="24"/>
                <w:szCs w:val="24"/>
              </w:rPr>
              <w:t xml:space="preserve">we współpracy z </w:t>
            </w:r>
            <w:r w:rsidRPr="007F2D4A">
              <w:rPr>
                <w:rFonts w:eastAsia="Calibri" w:cstheme="minorHAnsi"/>
                <w:sz w:val="24"/>
                <w:szCs w:val="24"/>
              </w:rPr>
              <w:t>przedsiębiorcą i/lub pracodawcą niebędącym przedsiębiorcą, którego profil działalności jest zbieżny z kierunkami kształcenia w szkole i/lub placówce systemu oświaty objętej wsparciem.</w:t>
            </w:r>
          </w:p>
          <w:p w14:paraId="495EF48F" w14:textId="77777777" w:rsidR="00C437CF" w:rsidRPr="007F2D4A" w:rsidRDefault="00C437CF" w:rsidP="009C569D">
            <w:pPr>
              <w:tabs>
                <w:tab w:val="left" w:pos="2823"/>
              </w:tabs>
              <w:spacing w:line="252" w:lineRule="auto"/>
              <w:contextualSpacing/>
              <w:rPr>
                <w:rFonts w:eastAsia="Calibri" w:cstheme="minorHAnsi"/>
                <w:sz w:val="24"/>
                <w:szCs w:val="24"/>
              </w:rPr>
            </w:pPr>
          </w:p>
          <w:p w14:paraId="1C3FC203" w14:textId="169A89EA" w:rsidR="00C437CF" w:rsidRPr="007F2D4A" w:rsidRDefault="00C437CF" w:rsidP="009C569D">
            <w:pPr>
              <w:tabs>
                <w:tab w:val="left" w:pos="2823"/>
              </w:tabs>
              <w:spacing w:line="252" w:lineRule="auto"/>
              <w:contextualSpacing/>
              <w:rPr>
                <w:rFonts w:eastAsia="Calibri" w:cstheme="minorHAnsi"/>
                <w:sz w:val="24"/>
                <w:szCs w:val="24"/>
              </w:rPr>
            </w:pPr>
            <w:r w:rsidRPr="007F2D4A">
              <w:rPr>
                <w:rFonts w:eastAsia="Times New Roman"/>
                <w:sz w:val="24"/>
                <w:szCs w:val="24"/>
                <w:lang w:eastAsia="pl-PL"/>
              </w:rPr>
              <w:t xml:space="preserve">Kryterium weryfikowane na podstawie zapisów wniosku </w:t>
            </w:r>
            <w:r w:rsidR="00850526">
              <w:rPr>
                <w:rFonts w:eastAsia="Times New Roman"/>
                <w:sz w:val="24"/>
                <w:szCs w:val="24"/>
                <w:lang w:eastAsia="pl-PL"/>
              </w:rPr>
              <w:br/>
            </w:r>
            <w:r w:rsidRPr="007F2D4A">
              <w:rPr>
                <w:rFonts w:eastAsia="Times New Roman"/>
                <w:sz w:val="24"/>
                <w:szCs w:val="24"/>
                <w:lang w:eastAsia="pl-PL"/>
              </w:rPr>
              <w:t>o dofinansowanie i załączników i/lub wyjaśnień udzielonych przez Wnioskodawcę.</w:t>
            </w:r>
          </w:p>
        </w:tc>
        <w:tc>
          <w:tcPr>
            <w:tcW w:w="2693"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502AAFB" w14:textId="56D881D2" w:rsidR="00C437CF" w:rsidRPr="00761A44" w:rsidRDefault="00C437CF" w:rsidP="009C569D">
            <w:pPr>
              <w:spacing w:after="0" w:line="276" w:lineRule="auto"/>
              <w:jc w:val="center"/>
              <w:rPr>
                <w:bCs/>
                <w:sz w:val="24"/>
                <w:szCs w:val="24"/>
              </w:rPr>
            </w:pPr>
            <w:r w:rsidRPr="001B43DF">
              <w:rPr>
                <w:bCs/>
                <w:sz w:val="24"/>
                <w:szCs w:val="24"/>
              </w:rPr>
              <w:lastRenderedPageBreak/>
              <w:t>Kryterium premiujące</w:t>
            </w:r>
          </w:p>
        </w:tc>
        <w:tc>
          <w:tcPr>
            <w:tcW w:w="127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2663A5F" w14:textId="0E92742A" w:rsidR="00C437CF" w:rsidRPr="00402654" w:rsidRDefault="00C437CF" w:rsidP="009C569D">
            <w:pPr>
              <w:spacing w:after="0" w:line="276" w:lineRule="auto"/>
              <w:jc w:val="center"/>
              <w:rPr>
                <w:sz w:val="24"/>
                <w:szCs w:val="24"/>
              </w:rPr>
            </w:pPr>
            <w:r w:rsidRPr="00EA0B57">
              <w:rPr>
                <w:sz w:val="24"/>
                <w:szCs w:val="24"/>
              </w:rPr>
              <w:t>1</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6DA2A87" w14:textId="5E8E3D37" w:rsidR="00C437CF" w:rsidRPr="00A77335" w:rsidRDefault="00C437CF" w:rsidP="009C569D">
            <w:pPr>
              <w:spacing w:after="0" w:line="276" w:lineRule="auto"/>
              <w:jc w:val="center"/>
              <w:rPr>
                <w:sz w:val="24"/>
                <w:szCs w:val="24"/>
              </w:rPr>
            </w:pPr>
            <w:r w:rsidRPr="0009570D">
              <w:t>0</w:t>
            </w:r>
            <w:r>
              <w:t>, 2 lub 5 pkt</w:t>
            </w:r>
          </w:p>
        </w:tc>
      </w:tr>
      <w:tr w:rsidR="00C437CF" w:rsidRPr="004A4E24" w14:paraId="12018351" w14:textId="0FB4F6F9" w:rsidTr="00C437CF">
        <w:trPr>
          <w:trHeight w:val="850"/>
        </w:trPr>
        <w:tc>
          <w:tcPr>
            <w:tcW w:w="567"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1E1AED6" w14:textId="06EF9267" w:rsidR="00C437CF" w:rsidRDefault="00C437CF" w:rsidP="00FE0F19">
            <w:pPr>
              <w:spacing w:after="0" w:line="276" w:lineRule="auto"/>
            </w:pPr>
            <w:r>
              <w:lastRenderedPageBreak/>
              <w:t>11.</w:t>
            </w:r>
          </w:p>
        </w:tc>
        <w:tc>
          <w:tcPr>
            <w:tcW w:w="3119" w:type="dxa"/>
            <w:shd w:val="clear" w:color="auto" w:fill="FFFFFF"/>
            <w:vAlign w:val="center"/>
          </w:tcPr>
          <w:p w14:paraId="3E39A328" w14:textId="77777777" w:rsidR="00C437CF" w:rsidRPr="00041C6B" w:rsidRDefault="00C437CF" w:rsidP="00FE0F19">
            <w:pPr>
              <w:spacing w:after="0" w:line="276" w:lineRule="auto"/>
              <w:rPr>
                <w:sz w:val="24"/>
                <w:szCs w:val="24"/>
              </w:rPr>
            </w:pPr>
            <w:r w:rsidRPr="00041C6B">
              <w:rPr>
                <w:sz w:val="24"/>
                <w:szCs w:val="24"/>
              </w:rPr>
              <w:t xml:space="preserve">Wsparcie infrastruktury szkolnictwa zawodowego w obszarach specjalizacji </w:t>
            </w:r>
            <w:r>
              <w:rPr>
                <w:sz w:val="24"/>
                <w:szCs w:val="24"/>
              </w:rPr>
              <w:t xml:space="preserve">regionalnych </w:t>
            </w:r>
            <w:r w:rsidRPr="00041C6B">
              <w:rPr>
                <w:sz w:val="24"/>
                <w:szCs w:val="24"/>
              </w:rPr>
              <w:t>oraz kluczowych dla rozwoju regionu zawodów deficytowych</w:t>
            </w:r>
          </w:p>
          <w:p w14:paraId="09FD27A7" w14:textId="44350EB2" w:rsidR="00C437CF" w:rsidRPr="007F2D4A" w:rsidRDefault="00C437CF" w:rsidP="00FE0F19">
            <w:pPr>
              <w:tabs>
                <w:tab w:val="left" w:pos="2823"/>
              </w:tabs>
              <w:spacing w:line="276" w:lineRule="auto"/>
              <w:contextualSpacing/>
              <w:rPr>
                <w:rFonts w:eastAsia="Calibri" w:cstheme="minorHAnsi"/>
                <w:sz w:val="24"/>
                <w:szCs w:val="24"/>
              </w:rPr>
            </w:pPr>
            <w:r w:rsidRPr="00041C6B">
              <w:rPr>
                <w:sz w:val="24"/>
                <w:szCs w:val="24"/>
              </w:rPr>
              <w:t>(</w:t>
            </w:r>
            <w:r>
              <w:rPr>
                <w:sz w:val="24"/>
                <w:szCs w:val="24"/>
              </w:rPr>
              <w:t>jeśli dotyczy</w:t>
            </w:r>
            <w:r w:rsidRPr="00041C6B">
              <w:rPr>
                <w:sz w:val="24"/>
                <w:szCs w:val="24"/>
              </w:rPr>
              <w:t>)</w:t>
            </w:r>
          </w:p>
        </w:tc>
        <w:tc>
          <w:tcPr>
            <w:tcW w:w="6804" w:type="dxa"/>
            <w:vAlign w:val="center"/>
          </w:tcPr>
          <w:p w14:paraId="4281A259" w14:textId="23794980" w:rsidR="00C437CF" w:rsidRPr="00041C6B" w:rsidRDefault="00C437CF" w:rsidP="00FE0F19">
            <w:pPr>
              <w:spacing w:after="0" w:line="276" w:lineRule="auto"/>
              <w:rPr>
                <w:sz w:val="24"/>
                <w:szCs w:val="24"/>
              </w:rPr>
            </w:pPr>
            <w:r w:rsidRPr="00041C6B">
              <w:rPr>
                <w:sz w:val="24"/>
                <w:szCs w:val="24"/>
              </w:rPr>
              <w:t xml:space="preserve">W zakresie szkolnictwa zawodowego </w:t>
            </w:r>
            <w:r>
              <w:rPr>
                <w:sz w:val="24"/>
                <w:szCs w:val="24"/>
              </w:rPr>
              <w:t>premiowane</w:t>
            </w:r>
            <w:r w:rsidRPr="00041C6B">
              <w:rPr>
                <w:sz w:val="24"/>
                <w:szCs w:val="24"/>
              </w:rPr>
              <w:t xml:space="preserve"> będą działania odnośnie wsparcia inteligentnych specjalizacji (1) i/lub branż zidentyfikowanych jako kluczowe dla rozwoju regionu w obszarze zawodów deficytowych (2).</w:t>
            </w:r>
          </w:p>
          <w:p w14:paraId="023E0874" w14:textId="77777777" w:rsidR="00C437CF" w:rsidRPr="00FE0F19" w:rsidRDefault="00C437CF" w:rsidP="00FE0F19">
            <w:pPr>
              <w:spacing w:after="0" w:line="276" w:lineRule="auto"/>
              <w:rPr>
                <w:sz w:val="24"/>
                <w:szCs w:val="24"/>
              </w:rPr>
            </w:pPr>
            <w:r w:rsidRPr="00041C6B">
              <w:rPr>
                <w:sz w:val="24"/>
                <w:szCs w:val="24"/>
              </w:rPr>
              <w:t>(1) Rozumiane jako: regionalne specjalizacje inteligentne</w:t>
            </w:r>
            <w:r>
              <w:rPr>
                <w:sz w:val="24"/>
                <w:szCs w:val="24"/>
              </w:rPr>
              <w:t xml:space="preserve">, </w:t>
            </w:r>
            <w:r w:rsidRPr="00041C6B">
              <w:rPr>
                <w:sz w:val="24"/>
                <w:szCs w:val="24"/>
              </w:rPr>
              <w:t>potencjalne regionalne specjalizacje inteligentne</w:t>
            </w:r>
            <w:r>
              <w:rPr>
                <w:sz w:val="24"/>
                <w:szCs w:val="24"/>
              </w:rPr>
              <w:t xml:space="preserve"> i specjalizacje regionalne</w:t>
            </w:r>
            <w:r w:rsidRPr="00041C6B">
              <w:rPr>
                <w:sz w:val="24"/>
                <w:szCs w:val="24"/>
              </w:rPr>
              <w:t xml:space="preserve"> zgodne z Regionalną Strategią Innowacji Województwa Opolskiego 2030</w:t>
            </w:r>
            <w:r>
              <w:rPr>
                <w:sz w:val="24"/>
                <w:szCs w:val="24"/>
              </w:rPr>
              <w:t xml:space="preserve"> </w:t>
            </w:r>
            <w:r w:rsidRPr="00FE0F19">
              <w:rPr>
                <w:sz w:val="24"/>
                <w:szCs w:val="24"/>
              </w:rPr>
              <w:t xml:space="preserve">określone w Tabeli nr 16 </w:t>
            </w:r>
            <w:r w:rsidRPr="00FE0F19">
              <w:rPr>
                <w:i/>
                <w:iCs/>
                <w:sz w:val="24"/>
                <w:szCs w:val="24"/>
              </w:rPr>
              <w:t>Regionalnej Strategii Innowacji Województwa Opolskiego 2030</w:t>
            </w:r>
            <w:r w:rsidRPr="00FE0F19">
              <w:rPr>
                <w:sz w:val="24"/>
                <w:szCs w:val="24"/>
              </w:rPr>
              <w:t xml:space="preserve">, dostępnej na stronie: </w:t>
            </w:r>
            <w:hyperlink r:id="rId15" w:history="1">
              <w:r w:rsidRPr="00FE0F19">
                <w:rPr>
                  <w:rStyle w:val="Hipercze"/>
                  <w:sz w:val="24"/>
                  <w:szCs w:val="24"/>
                </w:rPr>
                <w:t>https://www.opolskie.pl/wp-content/uploads/2021/10/RSIWO-2030.pdf</w:t>
              </w:r>
            </w:hyperlink>
            <w:r w:rsidRPr="00FE0F19">
              <w:rPr>
                <w:sz w:val="24"/>
                <w:szCs w:val="24"/>
              </w:rPr>
              <w:t xml:space="preserve"> </w:t>
            </w:r>
          </w:p>
          <w:p w14:paraId="20D6EEA2" w14:textId="77777777" w:rsidR="00C437CF" w:rsidRPr="00FE0F19" w:rsidRDefault="00C437CF" w:rsidP="00FE0F19">
            <w:pPr>
              <w:spacing w:after="0" w:line="276" w:lineRule="auto"/>
              <w:rPr>
                <w:sz w:val="24"/>
                <w:szCs w:val="24"/>
              </w:rPr>
            </w:pPr>
          </w:p>
          <w:p w14:paraId="7FBEB0CC" w14:textId="0B138328" w:rsidR="00C437CF" w:rsidRDefault="00C437CF" w:rsidP="00FE0F19">
            <w:pPr>
              <w:spacing w:after="0" w:line="276" w:lineRule="auto"/>
              <w:rPr>
                <w:sz w:val="24"/>
                <w:szCs w:val="24"/>
              </w:rPr>
            </w:pPr>
            <w:r w:rsidRPr="00FE0F19">
              <w:rPr>
                <w:sz w:val="24"/>
                <w:szCs w:val="24"/>
              </w:rPr>
              <w:t xml:space="preserve">(2) Na podstawie: </w:t>
            </w:r>
            <w:r w:rsidRPr="00FE0F19">
              <w:rPr>
                <w:color w:val="0563C1" w:themeColor="hyperlink"/>
                <w:sz w:val="24"/>
                <w:szCs w:val="24"/>
                <w:u w:val="single"/>
              </w:rPr>
              <w:t>https://barometrzawodow.pl/modul/prognozy-na-plakatach?publication=province&amp;province=8&amp;county=&amp;year=2025&amp;form-group%5B%5D=all</w:t>
            </w:r>
            <w:r w:rsidRPr="00FE0F19">
              <w:rPr>
                <w:color w:val="0563C1" w:themeColor="hyperlink"/>
                <w:sz w:val="24"/>
                <w:szCs w:val="24"/>
              </w:rPr>
              <w:t xml:space="preserve"> </w:t>
            </w:r>
            <w:r>
              <w:rPr>
                <w:color w:val="0563C1" w:themeColor="hyperlink"/>
                <w:sz w:val="24"/>
                <w:szCs w:val="24"/>
              </w:rPr>
              <w:t xml:space="preserve">- </w:t>
            </w:r>
            <w:r w:rsidRPr="00FE0F19">
              <w:rPr>
                <w:sz w:val="24"/>
                <w:szCs w:val="24"/>
              </w:rPr>
              <w:t xml:space="preserve">aktualny na dzień </w:t>
            </w:r>
            <w:r>
              <w:rPr>
                <w:sz w:val="24"/>
                <w:szCs w:val="24"/>
              </w:rPr>
              <w:t>ogłoszenia naboru</w:t>
            </w:r>
            <w:r w:rsidRPr="00FE0F19">
              <w:rPr>
                <w:color w:val="0563C1" w:themeColor="hyperlink"/>
                <w:sz w:val="24"/>
                <w:szCs w:val="24"/>
              </w:rPr>
              <w:t>.</w:t>
            </w:r>
          </w:p>
          <w:p w14:paraId="6A3112FB" w14:textId="77777777" w:rsidR="00C437CF" w:rsidRDefault="00C437CF" w:rsidP="00FE0F19">
            <w:pPr>
              <w:spacing w:after="0" w:line="276" w:lineRule="auto"/>
              <w:rPr>
                <w:sz w:val="24"/>
                <w:szCs w:val="24"/>
              </w:rPr>
            </w:pPr>
          </w:p>
          <w:p w14:paraId="3C2F1C91" w14:textId="6DBAA8C2" w:rsidR="00C437CF" w:rsidRDefault="00C437CF" w:rsidP="00FE0F19">
            <w:pPr>
              <w:spacing w:after="0" w:line="276" w:lineRule="auto"/>
              <w:rPr>
                <w:sz w:val="24"/>
                <w:szCs w:val="24"/>
              </w:rPr>
            </w:pPr>
            <w:r>
              <w:rPr>
                <w:sz w:val="24"/>
                <w:szCs w:val="24"/>
              </w:rPr>
              <w:t>W ramach infrastruktury:</w:t>
            </w:r>
          </w:p>
          <w:p w14:paraId="28A98C1A" w14:textId="78C24DA7" w:rsidR="00C437CF" w:rsidRPr="00FE0F19" w:rsidRDefault="00C437CF" w:rsidP="00FE0F19">
            <w:pPr>
              <w:spacing w:after="0" w:line="276" w:lineRule="auto"/>
              <w:rPr>
                <w:sz w:val="24"/>
                <w:szCs w:val="24"/>
              </w:rPr>
            </w:pPr>
            <w:r>
              <w:rPr>
                <w:sz w:val="24"/>
                <w:szCs w:val="24"/>
              </w:rPr>
              <w:t xml:space="preserve">0 </w:t>
            </w:r>
            <w:r w:rsidRPr="00FE0F19">
              <w:rPr>
                <w:sz w:val="24"/>
                <w:szCs w:val="24"/>
              </w:rPr>
              <w:t xml:space="preserve">pkt </w:t>
            </w:r>
            <w:r>
              <w:rPr>
                <w:sz w:val="24"/>
                <w:szCs w:val="24"/>
              </w:rPr>
              <w:t xml:space="preserve">– nie będą realizowane </w:t>
            </w:r>
            <w:r w:rsidRPr="00FE0F19">
              <w:rPr>
                <w:sz w:val="24"/>
                <w:szCs w:val="24"/>
              </w:rPr>
              <w:t>działania odnośnie wsparcia inteligentnych specjalizacji i/lub branż zidentyfikowanych jako kluczowe dla rozwoju regionu w obszarze zawodów deficytowych.</w:t>
            </w:r>
          </w:p>
          <w:p w14:paraId="0B7081BD" w14:textId="77777777" w:rsidR="00C437CF" w:rsidRPr="00FE0F19" w:rsidRDefault="00C437CF" w:rsidP="00FE0F19">
            <w:pPr>
              <w:spacing w:after="0" w:line="276" w:lineRule="auto"/>
              <w:rPr>
                <w:sz w:val="24"/>
                <w:szCs w:val="24"/>
              </w:rPr>
            </w:pPr>
          </w:p>
          <w:p w14:paraId="0370AE43" w14:textId="512A0AA9" w:rsidR="00C437CF" w:rsidRPr="00FE0F19" w:rsidRDefault="00C437CF" w:rsidP="00FE0F19">
            <w:pPr>
              <w:spacing w:after="0" w:line="276" w:lineRule="auto"/>
              <w:rPr>
                <w:sz w:val="24"/>
                <w:szCs w:val="24"/>
              </w:rPr>
            </w:pPr>
            <w:r w:rsidRPr="00FE0F19">
              <w:rPr>
                <w:sz w:val="24"/>
                <w:szCs w:val="24"/>
              </w:rPr>
              <w:lastRenderedPageBreak/>
              <w:t>2 pkt –</w:t>
            </w:r>
            <w:r>
              <w:rPr>
                <w:sz w:val="24"/>
                <w:szCs w:val="24"/>
              </w:rPr>
              <w:t xml:space="preserve"> </w:t>
            </w:r>
            <w:r w:rsidRPr="00FE0F19">
              <w:rPr>
                <w:sz w:val="24"/>
                <w:szCs w:val="24"/>
              </w:rPr>
              <w:t>będą realizowane działania odnośnie wsparcia inteligentnych specjalizacji i/lub branż zidentyfikowanych jako kluczowe dla rozwoju regionu w obszarze zawodów deficytowych.</w:t>
            </w:r>
          </w:p>
          <w:p w14:paraId="51916F6E" w14:textId="77777777" w:rsidR="00C437CF" w:rsidRPr="00FE0F19" w:rsidRDefault="00C437CF" w:rsidP="00FE0F19">
            <w:pPr>
              <w:spacing w:after="0" w:line="276" w:lineRule="auto"/>
              <w:rPr>
                <w:sz w:val="24"/>
                <w:szCs w:val="24"/>
                <w:lang w:bidi="pl-PL"/>
              </w:rPr>
            </w:pPr>
          </w:p>
          <w:p w14:paraId="4FE6F853" w14:textId="41A99493" w:rsidR="00C437CF" w:rsidRPr="007F2D4A" w:rsidRDefault="00C437CF" w:rsidP="00FE0F19">
            <w:pPr>
              <w:tabs>
                <w:tab w:val="left" w:pos="2823"/>
              </w:tabs>
              <w:spacing w:line="276" w:lineRule="auto"/>
              <w:contextualSpacing/>
              <w:rPr>
                <w:rFonts w:eastAsia="Calibri" w:cstheme="minorHAnsi"/>
                <w:sz w:val="24"/>
                <w:szCs w:val="24"/>
              </w:rPr>
            </w:pPr>
            <w:r w:rsidRPr="005F5B52">
              <w:rPr>
                <w:sz w:val="24"/>
                <w:szCs w:val="24"/>
                <w:lang w:bidi="pl-PL"/>
              </w:rPr>
              <w:t xml:space="preserve">Kryterium weryfikowane na podstawie zapisów wniosku </w:t>
            </w:r>
            <w:r w:rsidR="00850526">
              <w:rPr>
                <w:sz w:val="24"/>
                <w:szCs w:val="24"/>
                <w:lang w:bidi="pl-PL"/>
              </w:rPr>
              <w:br/>
            </w:r>
            <w:r w:rsidRPr="005F5B52">
              <w:rPr>
                <w:sz w:val="24"/>
                <w:szCs w:val="24"/>
                <w:lang w:bidi="pl-PL"/>
              </w:rPr>
              <w:t>o dofinansowanie i załączników i/lub wyjaśnień udzielonych przez Wnioskodawcę.</w:t>
            </w:r>
          </w:p>
        </w:tc>
        <w:tc>
          <w:tcPr>
            <w:tcW w:w="2693"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6AD16D01" w14:textId="798235BB" w:rsidR="00C437CF" w:rsidRPr="001B43DF" w:rsidRDefault="00C437CF" w:rsidP="00FE0F19">
            <w:pPr>
              <w:spacing w:after="0" w:line="276" w:lineRule="auto"/>
              <w:jc w:val="center"/>
              <w:rPr>
                <w:bCs/>
                <w:sz w:val="24"/>
                <w:szCs w:val="24"/>
              </w:rPr>
            </w:pPr>
            <w:r>
              <w:rPr>
                <w:bCs/>
                <w:sz w:val="24"/>
                <w:szCs w:val="24"/>
              </w:rPr>
              <w:lastRenderedPageBreak/>
              <w:t>Kryterium premiujące</w:t>
            </w:r>
          </w:p>
        </w:tc>
        <w:tc>
          <w:tcPr>
            <w:tcW w:w="1276"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F4FABEE" w14:textId="13543921" w:rsidR="00C437CF" w:rsidRPr="00EA0B57" w:rsidRDefault="00C437CF" w:rsidP="00FE0F19">
            <w:pPr>
              <w:spacing w:after="0" w:line="276" w:lineRule="auto"/>
              <w:jc w:val="center"/>
              <w:rPr>
                <w:sz w:val="24"/>
                <w:szCs w:val="24"/>
              </w:rPr>
            </w:pPr>
            <w:r>
              <w:rPr>
                <w:sz w:val="24"/>
                <w:szCs w:val="24"/>
              </w:rPr>
              <w:t>2</w:t>
            </w:r>
          </w:p>
        </w:tc>
        <w:tc>
          <w:tcPr>
            <w:tcW w:w="1701"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2E83D14F" w14:textId="13E3F4B3" w:rsidR="00C437CF" w:rsidRPr="0009570D" w:rsidRDefault="00C437CF" w:rsidP="00FE0F19">
            <w:pPr>
              <w:spacing w:after="0" w:line="276" w:lineRule="auto"/>
              <w:jc w:val="center"/>
            </w:pPr>
            <w:r>
              <w:t>0 lub 2 pkt</w:t>
            </w:r>
          </w:p>
        </w:tc>
      </w:tr>
    </w:tbl>
    <w:p w14:paraId="7277F4CF" w14:textId="77777777" w:rsidR="00916A5E" w:rsidRDefault="00916A5E" w:rsidP="00916A5E">
      <w:pPr>
        <w:spacing w:after="0" w:line="276" w:lineRule="auto"/>
      </w:pPr>
    </w:p>
    <w:p w14:paraId="7EF7A61A" w14:textId="77777777" w:rsidR="00916A5E" w:rsidRPr="00773675" w:rsidRDefault="00916A5E" w:rsidP="00916A5E">
      <w:pPr>
        <w:spacing w:after="0" w:line="276" w:lineRule="auto"/>
      </w:pPr>
    </w:p>
    <w:p w14:paraId="1D8DB902" w14:textId="77777777" w:rsidR="0081579D" w:rsidRDefault="0081579D" w:rsidP="00070083">
      <w:pPr>
        <w:rPr>
          <w:rFonts w:ascii="Calibri" w:eastAsia="Times New Roman" w:hAnsi="Calibri" w:cs="Times New Roman"/>
        </w:rPr>
      </w:pPr>
    </w:p>
    <w:sectPr w:rsidR="0081579D" w:rsidSect="00D8748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0DA2" w14:textId="77777777" w:rsidR="00BF59DB" w:rsidRDefault="00BF59DB" w:rsidP="000E13C0">
      <w:pPr>
        <w:spacing w:after="0" w:line="240" w:lineRule="auto"/>
      </w:pPr>
      <w:r>
        <w:separator/>
      </w:r>
    </w:p>
  </w:endnote>
  <w:endnote w:type="continuationSeparator" w:id="0">
    <w:p w14:paraId="093FA20E" w14:textId="77777777" w:rsidR="00BF59DB" w:rsidRDefault="00BF59DB" w:rsidP="000E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6D5D" w14:textId="77777777" w:rsidR="00BF59DB" w:rsidRDefault="00BF59DB" w:rsidP="000E13C0">
      <w:pPr>
        <w:spacing w:after="0" w:line="240" w:lineRule="auto"/>
      </w:pPr>
      <w:r>
        <w:separator/>
      </w:r>
    </w:p>
  </w:footnote>
  <w:footnote w:type="continuationSeparator" w:id="0">
    <w:p w14:paraId="5B574800" w14:textId="77777777" w:rsidR="00BF59DB" w:rsidRDefault="00BF59DB" w:rsidP="000E13C0">
      <w:pPr>
        <w:spacing w:after="0" w:line="240" w:lineRule="auto"/>
      </w:pPr>
      <w:r>
        <w:continuationSeparator/>
      </w:r>
    </w:p>
  </w:footnote>
  <w:footnote w:id="1">
    <w:p w14:paraId="258CDBD8" w14:textId="77777777" w:rsidR="00C437CF" w:rsidRPr="00AB048E" w:rsidRDefault="00C437CF" w:rsidP="00D229FE">
      <w:pPr>
        <w:autoSpaceDE w:val="0"/>
        <w:autoSpaceDN w:val="0"/>
        <w:adjustRightInd w:val="0"/>
        <w:spacing w:line="240" w:lineRule="auto"/>
        <w:ind w:left="-142"/>
        <w:rPr>
          <w:rFonts w:eastAsia="Calibri" w:cstheme="minorHAnsi"/>
          <w:sz w:val="24"/>
          <w:szCs w:val="24"/>
        </w:rPr>
      </w:pPr>
      <w:r w:rsidRPr="00AB048E">
        <w:rPr>
          <w:rStyle w:val="Odwoanieprzypisudolnego"/>
          <w:rFonts w:asciiTheme="minorHAnsi" w:hAnsiTheme="minorHAnsi" w:cstheme="minorHAnsi"/>
          <w:sz w:val="24"/>
          <w:szCs w:val="24"/>
        </w:rPr>
        <w:footnoteRef/>
      </w:r>
      <w:r w:rsidRPr="00AB048E">
        <w:rPr>
          <w:rFonts w:cstheme="minorHAnsi"/>
          <w:sz w:val="24"/>
          <w:szCs w:val="24"/>
        </w:rPr>
        <w:t xml:space="preserve"> </w:t>
      </w:r>
      <w:r w:rsidRPr="00AB048E">
        <w:rPr>
          <w:rFonts w:eastAsia="Calibri" w:cstheme="minorHAnsi"/>
          <w:sz w:val="24"/>
          <w:szCs w:val="24"/>
        </w:rPr>
        <w:t>Komplementarność polityk, strategii, programów, działań, projektów to ich dopełnianie się prowadzące do realizacji określonego celu. Podkreślić należy, że do uznania działań czy projektów za komplementarne nie jest wystarczające spełnienie przesłanki takiego samego lub wspólnego celu, gdyż ten warunek może być wypełniony w odniesieniu do projektów konkurujących ze sobą. Warunkiem koniecznym do określenia działań/projektów jako komplementarne jest ich uzupełniający się charakter, wykluczający powielanie się działań.</w:t>
      </w:r>
    </w:p>
    <w:p w14:paraId="27DABAB9" w14:textId="77777777" w:rsidR="00C437CF" w:rsidRDefault="00C437CF" w:rsidP="00D229F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91"/>
    <w:multiLevelType w:val="hybridMultilevel"/>
    <w:tmpl w:val="B07E78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83454"/>
    <w:multiLevelType w:val="hybridMultilevel"/>
    <w:tmpl w:val="6FD6E4C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E33DD"/>
    <w:multiLevelType w:val="hybridMultilevel"/>
    <w:tmpl w:val="074A2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0A43A6"/>
    <w:multiLevelType w:val="hybridMultilevel"/>
    <w:tmpl w:val="E722C9F2"/>
    <w:lvl w:ilvl="0" w:tplc="9F10C34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04100B"/>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5" w15:restartNumberingAfterBreak="0">
    <w:nsid w:val="0C72148C"/>
    <w:multiLevelType w:val="hybridMultilevel"/>
    <w:tmpl w:val="36B640C4"/>
    <w:lvl w:ilvl="0" w:tplc="51800488">
      <w:start w:val="9"/>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076B48"/>
    <w:multiLevelType w:val="hybridMultilevel"/>
    <w:tmpl w:val="DAC09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91536"/>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8" w15:restartNumberingAfterBreak="0">
    <w:nsid w:val="13BA7DBF"/>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9" w15:restartNumberingAfterBreak="0">
    <w:nsid w:val="1500535E"/>
    <w:multiLevelType w:val="hybridMultilevel"/>
    <w:tmpl w:val="8D28CC94"/>
    <w:lvl w:ilvl="0" w:tplc="D2049F52">
      <w:start w:val="1"/>
      <w:numFmt w:val="lowerLetter"/>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6F5D38"/>
    <w:multiLevelType w:val="hybridMultilevel"/>
    <w:tmpl w:val="B3DA2CD6"/>
    <w:lvl w:ilvl="0" w:tplc="5F0E20F4">
      <w:start w:val="3"/>
      <w:numFmt w:val="bullet"/>
      <w:lvlText w:val=""/>
      <w:lvlJc w:val="left"/>
      <w:pPr>
        <w:ind w:left="720" w:hanging="360"/>
      </w:pPr>
      <w:rPr>
        <w:rFonts w:ascii="Symbol" w:eastAsiaTheme="minorHAns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832230"/>
    <w:multiLevelType w:val="hybridMultilevel"/>
    <w:tmpl w:val="EA185054"/>
    <w:lvl w:ilvl="0" w:tplc="FFFFFFFF">
      <w:start w:val="1"/>
      <w:numFmt w:val="decimal"/>
      <w:lvlText w:val="%1."/>
      <w:lvlJc w:val="left"/>
      <w:pPr>
        <w:ind w:left="405" w:hanging="360"/>
      </w:pPr>
      <w:rPr>
        <w:rFonts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2" w15:restartNumberingAfterBreak="0">
    <w:nsid w:val="1A71212A"/>
    <w:multiLevelType w:val="hybridMultilevel"/>
    <w:tmpl w:val="0770A9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3E4B22"/>
    <w:multiLevelType w:val="hybridMultilevel"/>
    <w:tmpl w:val="44EECA7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F9489C"/>
    <w:multiLevelType w:val="hybridMultilevel"/>
    <w:tmpl w:val="9774E9C6"/>
    <w:lvl w:ilvl="0" w:tplc="28EA0D38">
      <w:start w:val="1"/>
      <w:numFmt w:val="decimal"/>
      <w:lvlText w:val="%1."/>
      <w:lvlJc w:val="left"/>
      <w:pPr>
        <w:ind w:left="405" w:hanging="360"/>
      </w:pPr>
      <w:rPr>
        <w:rFonts w:hint="default"/>
        <w:color w:val="4472C4" w:themeColor="accent5"/>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1E997CCA"/>
    <w:multiLevelType w:val="hybridMultilevel"/>
    <w:tmpl w:val="7A98943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6" w15:restartNumberingAfterBreak="0">
    <w:nsid w:val="1E9E4D0A"/>
    <w:multiLevelType w:val="hybridMultilevel"/>
    <w:tmpl w:val="7A98943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7" w15:restartNumberingAfterBreak="0">
    <w:nsid w:val="1F983259"/>
    <w:multiLevelType w:val="hybridMultilevel"/>
    <w:tmpl w:val="BC2EEA6C"/>
    <w:lvl w:ilvl="0" w:tplc="4B380E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B87B16"/>
    <w:multiLevelType w:val="hybridMultilevel"/>
    <w:tmpl w:val="BB007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A97E01"/>
    <w:multiLevelType w:val="hybridMultilevel"/>
    <w:tmpl w:val="69545A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2D47D4"/>
    <w:multiLevelType w:val="hybridMultilevel"/>
    <w:tmpl w:val="C85E39CE"/>
    <w:lvl w:ilvl="0" w:tplc="FF807C30">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435E3E"/>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664D24"/>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4" w15:restartNumberingAfterBreak="0">
    <w:nsid w:val="31D74EE7"/>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5" w15:restartNumberingAfterBreak="0">
    <w:nsid w:val="3A2D0350"/>
    <w:multiLevelType w:val="hybridMultilevel"/>
    <w:tmpl w:val="7CA8B304"/>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CC64A03"/>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27" w15:restartNumberingAfterBreak="0">
    <w:nsid w:val="3CDA2801"/>
    <w:multiLevelType w:val="hybridMultilevel"/>
    <w:tmpl w:val="B6461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4C410E"/>
    <w:multiLevelType w:val="hybridMultilevel"/>
    <w:tmpl w:val="E898ABC2"/>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F9156A"/>
    <w:multiLevelType w:val="hybridMultilevel"/>
    <w:tmpl w:val="7C5A25B4"/>
    <w:lvl w:ilvl="0" w:tplc="04150017">
      <w:start w:val="1"/>
      <w:numFmt w:val="lowerLetter"/>
      <w:lvlText w:val="%1)"/>
      <w:lvlJc w:val="left"/>
      <w:pPr>
        <w:ind w:left="773" w:hanging="360"/>
      </w:pPr>
    </w:lvl>
    <w:lvl w:ilvl="1" w:tplc="04150019" w:tentative="1">
      <w:start w:val="1"/>
      <w:numFmt w:val="lowerLetter"/>
      <w:lvlText w:val="%2."/>
      <w:lvlJc w:val="left"/>
      <w:pPr>
        <w:ind w:left="1493" w:hanging="360"/>
      </w:pPr>
    </w:lvl>
    <w:lvl w:ilvl="2" w:tplc="0415001B" w:tentative="1">
      <w:start w:val="1"/>
      <w:numFmt w:val="lowerRoman"/>
      <w:lvlText w:val="%3."/>
      <w:lvlJc w:val="right"/>
      <w:pPr>
        <w:ind w:left="2213" w:hanging="180"/>
      </w:pPr>
    </w:lvl>
    <w:lvl w:ilvl="3" w:tplc="0415000F" w:tentative="1">
      <w:start w:val="1"/>
      <w:numFmt w:val="decimal"/>
      <w:lvlText w:val="%4."/>
      <w:lvlJc w:val="left"/>
      <w:pPr>
        <w:ind w:left="2933" w:hanging="360"/>
      </w:pPr>
    </w:lvl>
    <w:lvl w:ilvl="4" w:tplc="04150019" w:tentative="1">
      <w:start w:val="1"/>
      <w:numFmt w:val="lowerLetter"/>
      <w:lvlText w:val="%5."/>
      <w:lvlJc w:val="left"/>
      <w:pPr>
        <w:ind w:left="3653" w:hanging="360"/>
      </w:pPr>
    </w:lvl>
    <w:lvl w:ilvl="5" w:tplc="0415001B" w:tentative="1">
      <w:start w:val="1"/>
      <w:numFmt w:val="lowerRoman"/>
      <w:lvlText w:val="%6."/>
      <w:lvlJc w:val="right"/>
      <w:pPr>
        <w:ind w:left="4373" w:hanging="180"/>
      </w:pPr>
    </w:lvl>
    <w:lvl w:ilvl="6" w:tplc="0415000F" w:tentative="1">
      <w:start w:val="1"/>
      <w:numFmt w:val="decimal"/>
      <w:lvlText w:val="%7."/>
      <w:lvlJc w:val="left"/>
      <w:pPr>
        <w:ind w:left="5093" w:hanging="360"/>
      </w:pPr>
    </w:lvl>
    <w:lvl w:ilvl="7" w:tplc="04150019" w:tentative="1">
      <w:start w:val="1"/>
      <w:numFmt w:val="lowerLetter"/>
      <w:lvlText w:val="%8."/>
      <w:lvlJc w:val="left"/>
      <w:pPr>
        <w:ind w:left="5813" w:hanging="360"/>
      </w:pPr>
    </w:lvl>
    <w:lvl w:ilvl="8" w:tplc="0415001B" w:tentative="1">
      <w:start w:val="1"/>
      <w:numFmt w:val="lowerRoman"/>
      <w:lvlText w:val="%9."/>
      <w:lvlJc w:val="right"/>
      <w:pPr>
        <w:ind w:left="6533" w:hanging="180"/>
      </w:pPr>
    </w:lvl>
  </w:abstractNum>
  <w:abstractNum w:abstractNumId="30" w15:restartNumberingAfterBreak="0">
    <w:nsid w:val="40EC6292"/>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1" w15:restartNumberingAfterBreak="0">
    <w:nsid w:val="44856BFA"/>
    <w:multiLevelType w:val="hybridMultilevel"/>
    <w:tmpl w:val="BEB606F0"/>
    <w:lvl w:ilvl="0" w:tplc="7DAA52DC">
      <w:start w:val="1"/>
      <w:numFmt w:val="decimal"/>
      <w:lvlText w:val="%1."/>
      <w:lvlJc w:val="left"/>
      <w:pPr>
        <w:ind w:left="405" w:hanging="360"/>
      </w:pPr>
      <w:rPr>
        <w:rFonts w:hint="default"/>
        <w:sz w:val="24"/>
        <w:szCs w:val="24"/>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32" w15:restartNumberingAfterBreak="0">
    <w:nsid w:val="47430A70"/>
    <w:multiLevelType w:val="hybridMultilevel"/>
    <w:tmpl w:val="7A98943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3" w15:restartNumberingAfterBreak="0">
    <w:nsid w:val="4F6D4A97"/>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4" w15:restartNumberingAfterBreak="0">
    <w:nsid w:val="520836D4"/>
    <w:multiLevelType w:val="hybridMultilevel"/>
    <w:tmpl w:val="2556D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D27BDF"/>
    <w:multiLevelType w:val="hybridMultilevel"/>
    <w:tmpl w:val="81285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7227BF"/>
    <w:multiLevelType w:val="hybridMultilevel"/>
    <w:tmpl w:val="54D85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E26B2D"/>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8" w15:restartNumberingAfterBreak="0">
    <w:nsid w:val="625E7FDC"/>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9" w15:restartNumberingAfterBreak="0">
    <w:nsid w:val="64931F0E"/>
    <w:multiLevelType w:val="hybridMultilevel"/>
    <w:tmpl w:val="144E4820"/>
    <w:lvl w:ilvl="0" w:tplc="E66A0B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3850B0"/>
    <w:multiLevelType w:val="hybridMultilevel"/>
    <w:tmpl w:val="2CAE9C44"/>
    <w:lvl w:ilvl="0" w:tplc="E66A0B9A">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41" w15:restartNumberingAfterBreak="0">
    <w:nsid w:val="65704315"/>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2" w15:restartNumberingAfterBreak="0">
    <w:nsid w:val="65CE54BC"/>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3" w15:restartNumberingAfterBreak="0">
    <w:nsid w:val="66A76C40"/>
    <w:multiLevelType w:val="hybridMultilevel"/>
    <w:tmpl w:val="413290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D14358"/>
    <w:multiLevelType w:val="hybridMultilevel"/>
    <w:tmpl w:val="897849A6"/>
    <w:lvl w:ilvl="0" w:tplc="F2066D9C">
      <w:start w:val="9"/>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F3B7977"/>
    <w:multiLevelType w:val="hybridMultilevel"/>
    <w:tmpl w:val="57723CC2"/>
    <w:lvl w:ilvl="0" w:tplc="FB3CBB78">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7" w15:restartNumberingAfterBreak="0">
    <w:nsid w:val="6F7A6DD7"/>
    <w:multiLevelType w:val="hybridMultilevel"/>
    <w:tmpl w:val="48A8A43A"/>
    <w:lvl w:ilvl="0" w:tplc="04150017">
      <w:start w:val="1"/>
      <w:numFmt w:val="lowerLetter"/>
      <w:lvlText w:val="%1)"/>
      <w:lvlJc w:val="left"/>
      <w:pPr>
        <w:ind w:left="776" w:hanging="360"/>
      </w:p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48" w15:restartNumberingAfterBreak="0">
    <w:nsid w:val="72073FD5"/>
    <w:multiLevelType w:val="hybridMultilevel"/>
    <w:tmpl w:val="E398BC8E"/>
    <w:lvl w:ilvl="0" w:tplc="FFFFFFFF">
      <w:start w:val="1"/>
      <w:numFmt w:val="lowerLetter"/>
      <w:lvlText w:val="%1)"/>
      <w:lvlJc w:val="left"/>
      <w:pPr>
        <w:ind w:left="774" w:hanging="360"/>
      </w:p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9" w15:restartNumberingAfterBreak="0">
    <w:nsid w:val="722C4940"/>
    <w:multiLevelType w:val="hybridMultilevel"/>
    <w:tmpl w:val="EA185054"/>
    <w:lvl w:ilvl="0" w:tplc="0415000F">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15:restartNumberingAfterBreak="0">
    <w:nsid w:val="74692967"/>
    <w:multiLevelType w:val="hybridMultilevel"/>
    <w:tmpl w:val="433A85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244160"/>
    <w:multiLevelType w:val="hybridMultilevel"/>
    <w:tmpl w:val="5E44A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E5129B"/>
    <w:multiLevelType w:val="hybridMultilevel"/>
    <w:tmpl w:val="E398BC8E"/>
    <w:lvl w:ilvl="0" w:tplc="04150017">
      <w:start w:val="1"/>
      <w:numFmt w:val="lowerLetter"/>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53" w15:restartNumberingAfterBreak="0">
    <w:nsid w:val="77CF197D"/>
    <w:multiLevelType w:val="hybridMultilevel"/>
    <w:tmpl w:val="1AD6DA9E"/>
    <w:lvl w:ilvl="0" w:tplc="9F10C342">
      <w:start w:val="1"/>
      <w:numFmt w:val="bullet"/>
      <w:lvlText w:val="-"/>
      <w:lvlJc w:val="left"/>
      <w:pPr>
        <w:ind w:left="770" w:hanging="360"/>
      </w:pPr>
      <w:rPr>
        <w:rFonts w:ascii="Courier New" w:hAnsi="Courier New"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4" w15:restartNumberingAfterBreak="0">
    <w:nsid w:val="79587F36"/>
    <w:multiLevelType w:val="hybridMultilevel"/>
    <w:tmpl w:val="A84851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8045680">
    <w:abstractNumId w:val="2"/>
  </w:num>
  <w:num w:numId="2" w16cid:durableId="973606057">
    <w:abstractNumId w:val="19"/>
  </w:num>
  <w:num w:numId="3" w16cid:durableId="534855297">
    <w:abstractNumId w:val="27"/>
  </w:num>
  <w:num w:numId="4" w16cid:durableId="1541168647">
    <w:abstractNumId w:val="50"/>
  </w:num>
  <w:num w:numId="5" w16cid:durableId="53896808">
    <w:abstractNumId w:val="12"/>
  </w:num>
  <w:num w:numId="6" w16cid:durableId="1005550541">
    <w:abstractNumId w:val="25"/>
  </w:num>
  <w:num w:numId="7" w16cid:durableId="766655630">
    <w:abstractNumId w:val="39"/>
  </w:num>
  <w:num w:numId="8" w16cid:durableId="1338776046">
    <w:abstractNumId w:val="40"/>
  </w:num>
  <w:num w:numId="9" w16cid:durableId="1782066776">
    <w:abstractNumId w:val="1"/>
  </w:num>
  <w:num w:numId="10" w16cid:durableId="1491293109">
    <w:abstractNumId w:val="20"/>
  </w:num>
  <w:num w:numId="11" w16cid:durableId="940797999">
    <w:abstractNumId w:val="17"/>
  </w:num>
  <w:num w:numId="12" w16cid:durableId="69088508">
    <w:abstractNumId w:val="22"/>
  </w:num>
  <w:num w:numId="13" w16cid:durableId="19094608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882186">
    <w:abstractNumId w:val="14"/>
  </w:num>
  <w:num w:numId="15" w16cid:durableId="530536582">
    <w:abstractNumId w:val="45"/>
  </w:num>
  <w:num w:numId="16" w16cid:durableId="1695643859">
    <w:abstractNumId w:val="5"/>
  </w:num>
  <w:num w:numId="17" w16cid:durableId="790587813">
    <w:abstractNumId w:val="9"/>
  </w:num>
  <w:num w:numId="18" w16cid:durableId="191573841">
    <w:abstractNumId w:val="10"/>
  </w:num>
  <w:num w:numId="19" w16cid:durableId="1783962206">
    <w:abstractNumId w:val="6"/>
  </w:num>
  <w:num w:numId="20" w16cid:durableId="484712205">
    <w:abstractNumId w:val="51"/>
  </w:num>
  <w:num w:numId="21" w16cid:durableId="562835496">
    <w:abstractNumId w:val="35"/>
  </w:num>
  <w:num w:numId="22" w16cid:durableId="723717008">
    <w:abstractNumId w:val="49"/>
  </w:num>
  <w:num w:numId="23" w16cid:durableId="1733238645">
    <w:abstractNumId w:val="31"/>
  </w:num>
  <w:num w:numId="24" w16cid:durableId="2129155728">
    <w:abstractNumId w:val="11"/>
  </w:num>
  <w:num w:numId="25" w16cid:durableId="332799432">
    <w:abstractNumId w:val="18"/>
  </w:num>
  <w:num w:numId="26" w16cid:durableId="1710495209">
    <w:abstractNumId w:val="3"/>
  </w:num>
  <w:num w:numId="27" w16cid:durableId="738792855">
    <w:abstractNumId w:val="53"/>
  </w:num>
  <w:num w:numId="28" w16cid:durableId="503738440">
    <w:abstractNumId w:val="44"/>
  </w:num>
  <w:num w:numId="29" w16cid:durableId="1896155634">
    <w:abstractNumId w:val="13"/>
  </w:num>
  <w:num w:numId="30" w16cid:durableId="133955984">
    <w:abstractNumId w:val="28"/>
  </w:num>
  <w:num w:numId="31" w16cid:durableId="1434742680">
    <w:abstractNumId w:val="52"/>
  </w:num>
  <w:num w:numId="32" w16cid:durableId="28653198">
    <w:abstractNumId w:val="24"/>
  </w:num>
  <w:num w:numId="33" w16cid:durableId="1296134161">
    <w:abstractNumId w:val="38"/>
  </w:num>
  <w:num w:numId="34" w16cid:durableId="2028480539">
    <w:abstractNumId w:val="23"/>
  </w:num>
  <w:num w:numId="35" w16cid:durableId="2142188959">
    <w:abstractNumId w:val="8"/>
  </w:num>
  <w:num w:numId="36" w16cid:durableId="1831021706">
    <w:abstractNumId w:val="26"/>
  </w:num>
  <w:num w:numId="37" w16cid:durableId="1006372060">
    <w:abstractNumId w:val="32"/>
  </w:num>
  <w:num w:numId="38" w16cid:durableId="1159225180">
    <w:abstractNumId w:val="33"/>
  </w:num>
  <w:num w:numId="39" w16cid:durableId="478964526">
    <w:abstractNumId w:val="48"/>
  </w:num>
  <w:num w:numId="40" w16cid:durableId="1484813503">
    <w:abstractNumId w:val="37"/>
  </w:num>
  <w:num w:numId="41" w16cid:durableId="597639433">
    <w:abstractNumId w:val="41"/>
  </w:num>
  <w:num w:numId="42" w16cid:durableId="795877485">
    <w:abstractNumId w:val="7"/>
  </w:num>
  <w:num w:numId="43" w16cid:durableId="33389043">
    <w:abstractNumId w:val="4"/>
  </w:num>
  <w:num w:numId="44" w16cid:durableId="286669188">
    <w:abstractNumId w:val="42"/>
  </w:num>
  <w:num w:numId="45" w16cid:durableId="798455143">
    <w:abstractNumId w:val="16"/>
  </w:num>
  <w:num w:numId="46" w16cid:durableId="424960313">
    <w:abstractNumId w:val="21"/>
  </w:num>
  <w:num w:numId="47" w16cid:durableId="2056536242">
    <w:abstractNumId w:val="30"/>
  </w:num>
  <w:num w:numId="48" w16cid:durableId="771508345">
    <w:abstractNumId w:val="15"/>
  </w:num>
  <w:num w:numId="49" w16cid:durableId="11226628">
    <w:abstractNumId w:val="47"/>
  </w:num>
  <w:num w:numId="50" w16cid:durableId="370688430">
    <w:abstractNumId w:val="36"/>
  </w:num>
  <w:num w:numId="51" w16cid:durableId="918946275">
    <w:abstractNumId w:val="29"/>
  </w:num>
  <w:num w:numId="52" w16cid:durableId="64768698">
    <w:abstractNumId w:val="0"/>
  </w:num>
  <w:num w:numId="53" w16cid:durableId="1676805051">
    <w:abstractNumId w:val="34"/>
  </w:num>
  <w:num w:numId="54" w16cid:durableId="1259558682">
    <w:abstractNumId w:val="54"/>
  </w:num>
  <w:num w:numId="55" w16cid:durableId="1543665010">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75"/>
    <w:rsid w:val="00000431"/>
    <w:rsid w:val="00003777"/>
    <w:rsid w:val="00005C5F"/>
    <w:rsid w:val="00011FA8"/>
    <w:rsid w:val="000127A1"/>
    <w:rsid w:val="00023581"/>
    <w:rsid w:val="00031F20"/>
    <w:rsid w:val="00032C1D"/>
    <w:rsid w:val="00035249"/>
    <w:rsid w:val="00035590"/>
    <w:rsid w:val="0003573C"/>
    <w:rsid w:val="00035BA5"/>
    <w:rsid w:val="000366C0"/>
    <w:rsid w:val="00040974"/>
    <w:rsid w:val="00041C6B"/>
    <w:rsid w:val="00043267"/>
    <w:rsid w:val="00047F2C"/>
    <w:rsid w:val="00052513"/>
    <w:rsid w:val="0005789B"/>
    <w:rsid w:val="00057EC0"/>
    <w:rsid w:val="00064B3E"/>
    <w:rsid w:val="000658FB"/>
    <w:rsid w:val="00065EC6"/>
    <w:rsid w:val="00070083"/>
    <w:rsid w:val="000732DD"/>
    <w:rsid w:val="00073565"/>
    <w:rsid w:val="00074415"/>
    <w:rsid w:val="00087060"/>
    <w:rsid w:val="000A410E"/>
    <w:rsid w:val="000A43E4"/>
    <w:rsid w:val="000A490C"/>
    <w:rsid w:val="000A70E9"/>
    <w:rsid w:val="000B55F5"/>
    <w:rsid w:val="000D0D60"/>
    <w:rsid w:val="000D332F"/>
    <w:rsid w:val="000D5CC0"/>
    <w:rsid w:val="000E13C0"/>
    <w:rsid w:val="000F18BA"/>
    <w:rsid w:val="0010217B"/>
    <w:rsid w:val="00107FC6"/>
    <w:rsid w:val="0011172A"/>
    <w:rsid w:val="001154E6"/>
    <w:rsid w:val="00117BA6"/>
    <w:rsid w:val="0012015C"/>
    <w:rsid w:val="0012122F"/>
    <w:rsid w:val="00124BF5"/>
    <w:rsid w:val="00126183"/>
    <w:rsid w:val="0013248A"/>
    <w:rsid w:val="00134B46"/>
    <w:rsid w:val="001370EE"/>
    <w:rsid w:val="001408A9"/>
    <w:rsid w:val="00140C18"/>
    <w:rsid w:val="00144D70"/>
    <w:rsid w:val="001505F3"/>
    <w:rsid w:val="00151C1E"/>
    <w:rsid w:val="00154939"/>
    <w:rsid w:val="00156937"/>
    <w:rsid w:val="00156AB4"/>
    <w:rsid w:val="00161CA8"/>
    <w:rsid w:val="00163E38"/>
    <w:rsid w:val="00177876"/>
    <w:rsid w:val="00180570"/>
    <w:rsid w:val="00180EDB"/>
    <w:rsid w:val="001829A2"/>
    <w:rsid w:val="00182E15"/>
    <w:rsid w:val="00183B3C"/>
    <w:rsid w:val="0018559D"/>
    <w:rsid w:val="00187BBA"/>
    <w:rsid w:val="0019693F"/>
    <w:rsid w:val="00197452"/>
    <w:rsid w:val="001A13AD"/>
    <w:rsid w:val="001A15C4"/>
    <w:rsid w:val="001A3B5B"/>
    <w:rsid w:val="001B1CA8"/>
    <w:rsid w:val="001B43DF"/>
    <w:rsid w:val="001B6AF3"/>
    <w:rsid w:val="001B713C"/>
    <w:rsid w:val="001C202D"/>
    <w:rsid w:val="001C3AD3"/>
    <w:rsid w:val="001D38C1"/>
    <w:rsid w:val="001D4E5B"/>
    <w:rsid w:val="001D53A2"/>
    <w:rsid w:val="001F19AC"/>
    <w:rsid w:val="001F1AA1"/>
    <w:rsid w:val="001F6C71"/>
    <w:rsid w:val="001F6CBA"/>
    <w:rsid w:val="00206114"/>
    <w:rsid w:val="00222AF0"/>
    <w:rsid w:val="00224602"/>
    <w:rsid w:val="002359CF"/>
    <w:rsid w:val="00236FDF"/>
    <w:rsid w:val="002421C2"/>
    <w:rsid w:val="00244672"/>
    <w:rsid w:val="002521B4"/>
    <w:rsid w:val="002524A8"/>
    <w:rsid w:val="002632B6"/>
    <w:rsid w:val="00270AD8"/>
    <w:rsid w:val="0027162E"/>
    <w:rsid w:val="0027177C"/>
    <w:rsid w:val="00271E89"/>
    <w:rsid w:val="00290CE1"/>
    <w:rsid w:val="00294428"/>
    <w:rsid w:val="0029619C"/>
    <w:rsid w:val="002B08D9"/>
    <w:rsid w:val="002B1137"/>
    <w:rsid w:val="002B2BD1"/>
    <w:rsid w:val="002B7FF2"/>
    <w:rsid w:val="002C5BAF"/>
    <w:rsid w:val="002D25EB"/>
    <w:rsid w:val="002D6DD3"/>
    <w:rsid w:val="002E0582"/>
    <w:rsid w:val="002E13F4"/>
    <w:rsid w:val="002E2366"/>
    <w:rsid w:val="002E3BEA"/>
    <w:rsid w:val="002E5087"/>
    <w:rsid w:val="002F2678"/>
    <w:rsid w:val="00302764"/>
    <w:rsid w:val="00310E84"/>
    <w:rsid w:val="00311CFF"/>
    <w:rsid w:val="00312427"/>
    <w:rsid w:val="003137FC"/>
    <w:rsid w:val="00320E2E"/>
    <w:rsid w:val="00340BE9"/>
    <w:rsid w:val="003439B9"/>
    <w:rsid w:val="00345483"/>
    <w:rsid w:val="00346899"/>
    <w:rsid w:val="00347498"/>
    <w:rsid w:val="003479BF"/>
    <w:rsid w:val="00351478"/>
    <w:rsid w:val="00366C0F"/>
    <w:rsid w:val="00370CF0"/>
    <w:rsid w:val="00385515"/>
    <w:rsid w:val="003875DA"/>
    <w:rsid w:val="00397966"/>
    <w:rsid w:val="003A030A"/>
    <w:rsid w:val="003A0AB6"/>
    <w:rsid w:val="003A715B"/>
    <w:rsid w:val="003B60C6"/>
    <w:rsid w:val="003C0583"/>
    <w:rsid w:val="003C187C"/>
    <w:rsid w:val="003C6097"/>
    <w:rsid w:val="003C6E90"/>
    <w:rsid w:val="003D2EBA"/>
    <w:rsid w:val="003E12B9"/>
    <w:rsid w:val="003F4B9F"/>
    <w:rsid w:val="003F514F"/>
    <w:rsid w:val="00400DEB"/>
    <w:rsid w:val="00402654"/>
    <w:rsid w:val="00403332"/>
    <w:rsid w:val="004124DA"/>
    <w:rsid w:val="004140BE"/>
    <w:rsid w:val="004146ED"/>
    <w:rsid w:val="004149F5"/>
    <w:rsid w:val="0041667B"/>
    <w:rsid w:val="00416B29"/>
    <w:rsid w:val="00417C99"/>
    <w:rsid w:val="004212D8"/>
    <w:rsid w:val="00423116"/>
    <w:rsid w:val="00426FB1"/>
    <w:rsid w:val="004312DA"/>
    <w:rsid w:val="00435A06"/>
    <w:rsid w:val="00435AD1"/>
    <w:rsid w:val="0043749E"/>
    <w:rsid w:val="0044062B"/>
    <w:rsid w:val="00442FE4"/>
    <w:rsid w:val="0044481F"/>
    <w:rsid w:val="00444D87"/>
    <w:rsid w:val="00446F97"/>
    <w:rsid w:val="0045794D"/>
    <w:rsid w:val="00457E5D"/>
    <w:rsid w:val="00460D34"/>
    <w:rsid w:val="0047003F"/>
    <w:rsid w:val="004857C8"/>
    <w:rsid w:val="00485E9B"/>
    <w:rsid w:val="0048657D"/>
    <w:rsid w:val="004878FA"/>
    <w:rsid w:val="00491AB7"/>
    <w:rsid w:val="00492700"/>
    <w:rsid w:val="004973B0"/>
    <w:rsid w:val="004A1434"/>
    <w:rsid w:val="004A5AAA"/>
    <w:rsid w:val="004A5D07"/>
    <w:rsid w:val="004D55C4"/>
    <w:rsid w:val="004D5846"/>
    <w:rsid w:val="004D5FA7"/>
    <w:rsid w:val="004D63EE"/>
    <w:rsid w:val="004D683E"/>
    <w:rsid w:val="004E2ABB"/>
    <w:rsid w:val="004F0111"/>
    <w:rsid w:val="004F4527"/>
    <w:rsid w:val="004F6986"/>
    <w:rsid w:val="004F6A80"/>
    <w:rsid w:val="00500DB0"/>
    <w:rsid w:val="00501821"/>
    <w:rsid w:val="00503141"/>
    <w:rsid w:val="005039DC"/>
    <w:rsid w:val="00506E70"/>
    <w:rsid w:val="00511060"/>
    <w:rsid w:val="00514E2A"/>
    <w:rsid w:val="0052237F"/>
    <w:rsid w:val="005264F8"/>
    <w:rsid w:val="00531EE0"/>
    <w:rsid w:val="005326F5"/>
    <w:rsid w:val="00535D21"/>
    <w:rsid w:val="00544CBB"/>
    <w:rsid w:val="005512B9"/>
    <w:rsid w:val="00555724"/>
    <w:rsid w:val="00564AA2"/>
    <w:rsid w:val="00565AAB"/>
    <w:rsid w:val="00567C07"/>
    <w:rsid w:val="00570851"/>
    <w:rsid w:val="00585EBA"/>
    <w:rsid w:val="00587EF7"/>
    <w:rsid w:val="005923B1"/>
    <w:rsid w:val="00592CCC"/>
    <w:rsid w:val="00597833"/>
    <w:rsid w:val="005A124D"/>
    <w:rsid w:val="005A1DBB"/>
    <w:rsid w:val="005A65C5"/>
    <w:rsid w:val="005C4A79"/>
    <w:rsid w:val="005C59A8"/>
    <w:rsid w:val="005C672D"/>
    <w:rsid w:val="005D6089"/>
    <w:rsid w:val="005E1BB3"/>
    <w:rsid w:val="005E3596"/>
    <w:rsid w:val="005E49D5"/>
    <w:rsid w:val="005E6A94"/>
    <w:rsid w:val="005E7435"/>
    <w:rsid w:val="005F35D6"/>
    <w:rsid w:val="005F3DF2"/>
    <w:rsid w:val="005F43B0"/>
    <w:rsid w:val="005F5B52"/>
    <w:rsid w:val="005F5E2F"/>
    <w:rsid w:val="005F739B"/>
    <w:rsid w:val="0060403A"/>
    <w:rsid w:val="0060443E"/>
    <w:rsid w:val="0060474C"/>
    <w:rsid w:val="00607377"/>
    <w:rsid w:val="0061585E"/>
    <w:rsid w:val="0061620A"/>
    <w:rsid w:val="006162C0"/>
    <w:rsid w:val="0062037A"/>
    <w:rsid w:val="006246B6"/>
    <w:rsid w:val="00626763"/>
    <w:rsid w:val="00631CCB"/>
    <w:rsid w:val="00633AA6"/>
    <w:rsid w:val="006357E6"/>
    <w:rsid w:val="00636031"/>
    <w:rsid w:val="00636112"/>
    <w:rsid w:val="0065141E"/>
    <w:rsid w:val="006546B9"/>
    <w:rsid w:val="00660580"/>
    <w:rsid w:val="00661497"/>
    <w:rsid w:val="00662094"/>
    <w:rsid w:val="00664C8A"/>
    <w:rsid w:val="00665C9D"/>
    <w:rsid w:val="00670E6F"/>
    <w:rsid w:val="00682274"/>
    <w:rsid w:val="00682C1D"/>
    <w:rsid w:val="006838C2"/>
    <w:rsid w:val="00691064"/>
    <w:rsid w:val="006911FC"/>
    <w:rsid w:val="006945E7"/>
    <w:rsid w:val="00696333"/>
    <w:rsid w:val="006D3128"/>
    <w:rsid w:val="006E0DC4"/>
    <w:rsid w:val="006E31B6"/>
    <w:rsid w:val="006E7AAD"/>
    <w:rsid w:val="006F102D"/>
    <w:rsid w:val="00711A4F"/>
    <w:rsid w:val="0071761E"/>
    <w:rsid w:val="00723CE6"/>
    <w:rsid w:val="00733202"/>
    <w:rsid w:val="00736A9C"/>
    <w:rsid w:val="00744023"/>
    <w:rsid w:val="00745657"/>
    <w:rsid w:val="00747320"/>
    <w:rsid w:val="00752234"/>
    <w:rsid w:val="00761A44"/>
    <w:rsid w:val="007649F3"/>
    <w:rsid w:val="00764EEC"/>
    <w:rsid w:val="007728A7"/>
    <w:rsid w:val="00774E5A"/>
    <w:rsid w:val="00775457"/>
    <w:rsid w:val="007763E6"/>
    <w:rsid w:val="0077779E"/>
    <w:rsid w:val="0078607C"/>
    <w:rsid w:val="00786180"/>
    <w:rsid w:val="0078766C"/>
    <w:rsid w:val="00790FDF"/>
    <w:rsid w:val="00791BD9"/>
    <w:rsid w:val="00794206"/>
    <w:rsid w:val="00795BF3"/>
    <w:rsid w:val="007A2F18"/>
    <w:rsid w:val="007B3906"/>
    <w:rsid w:val="007C276C"/>
    <w:rsid w:val="007C74C8"/>
    <w:rsid w:val="007D11F9"/>
    <w:rsid w:val="007E4EC1"/>
    <w:rsid w:val="007E6485"/>
    <w:rsid w:val="007F2D4A"/>
    <w:rsid w:val="007F37A1"/>
    <w:rsid w:val="007F4A93"/>
    <w:rsid w:val="007F4B4B"/>
    <w:rsid w:val="00801BE3"/>
    <w:rsid w:val="00803B63"/>
    <w:rsid w:val="0081579D"/>
    <w:rsid w:val="00817D42"/>
    <w:rsid w:val="0083183E"/>
    <w:rsid w:val="00834CC4"/>
    <w:rsid w:val="00836F68"/>
    <w:rsid w:val="0084068B"/>
    <w:rsid w:val="00843F0F"/>
    <w:rsid w:val="00845704"/>
    <w:rsid w:val="00850526"/>
    <w:rsid w:val="00852AC0"/>
    <w:rsid w:val="00863C48"/>
    <w:rsid w:val="00872498"/>
    <w:rsid w:val="00875384"/>
    <w:rsid w:val="00875AB7"/>
    <w:rsid w:val="00881CCB"/>
    <w:rsid w:val="00892286"/>
    <w:rsid w:val="00893689"/>
    <w:rsid w:val="0089791D"/>
    <w:rsid w:val="00897AD9"/>
    <w:rsid w:val="008B05AF"/>
    <w:rsid w:val="008C52AD"/>
    <w:rsid w:val="008D0928"/>
    <w:rsid w:val="008D6063"/>
    <w:rsid w:val="008D623A"/>
    <w:rsid w:val="008E03E7"/>
    <w:rsid w:val="008E2DD5"/>
    <w:rsid w:val="008F4DF8"/>
    <w:rsid w:val="008F61A4"/>
    <w:rsid w:val="00900572"/>
    <w:rsid w:val="009123F3"/>
    <w:rsid w:val="00916A5E"/>
    <w:rsid w:val="00941AF8"/>
    <w:rsid w:val="00943B1A"/>
    <w:rsid w:val="00945699"/>
    <w:rsid w:val="0094604B"/>
    <w:rsid w:val="009536E0"/>
    <w:rsid w:val="00957759"/>
    <w:rsid w:val="00971C90"/>
    <w:rsid w:val="00986955"/>
    <w:rsid w:val="0099016F"/>
    <w:rsid w:val="00997C62"/>
    <w:rsid w:val="009A097F"/>
    <w:rsid w:val="009B3917"/>
    <w:rsid w:val="009C4342"/>
    <w:rsid w:val="009C47E1"/>
    <w:rsid w:val="009C569D"/>
    <w:rsid w:val="009C5F64"/>
    <w:rsid w:val="009C62E2"/>
    <w:rsid w:val="009D537C"/>
    <w:rsid w:val="009D7A38"/>
    <w:rsid w:val="009E2818"/>
    <w:rsid w:val="009E4739"/>
    <w:rsid w:val="009E77E0"/>
    <w:rsid w:val="009F273D"/>
    <w:rsid w:val="00A005B3"/>
    <w:rsid w:val="00A06DAF"/>
    <w:rsid w:val="00A14A7D"/>
    <w:rsid w:val="00A14EBC"/>
    <w:rsid w:val="00A222F7"/>
    <w:rsid w:val="00A4342B"/>
    <w:rsid w:val="00A4539F"/>
    <w:rsid w:val="00A51EC8"/>
    <w:rsid w:val="00A55582"/>
    <w:rsid w:val="00A72AC8"/>
    <w:rsid w:val="00A77335"/>
    <w:rsid w:val="00A8013D"/>
    <w:rsid w:val="00A84B60"/>
    <w:rsid w:val="00A872F5"/>
    <w:rsid w:val="00A90B41"/>
    <w:rsid w:val="00A9619E"/>
    <w:rsid w:val="00AA022F"/>
    <w:rsid w:val="00AA24C0"/>
    <w:rsid w:val="00AA7FFD"/>
    <w:rsid w:val="00AC7566"/>
    <w:rsid w:val="00AD6D7F"/>
    <w:rsid w:val="00AD7ED4"/>
    <w:rsid w:val="00AE1659"/>
    <w:rsid w:val="00AE35FA"/>
    <w:rsid w:val="00AE3EBB"/>
    <w:rsid w:val="00AF0711"/>
    <w:rsid w:val="00AF2E86"/>
    <w:rsid w:val="00AF6592"/>
    <w:rsid w:val="00B04452"/>
    <w:rsid w:val="00B06B04"/>
    <w:rsid w:val="00B142A1"/>
    <w:rsid w:val="00B22ECB"/>
    <w:rsid w:val="00B231AD"/>
    <w:rsid w:val="00B24E07"/>
    <w:rsid w:val="00B27DE2"/>
    <w:rsid w:val="00B335B0"/>
    <w:rsid w:val="00B4282B"/>
    <w:rsid w:val="00B479E6"/>
    <w:rsid w:val="00B52D02"/>
    <w:rsid w:val="00B57293"/>
    <w:rsid w:val="00B60C6D"/>
    <w:rsid w:val="00B666D8"/>
    <w:rsid w:val="00B67A1E"/>
    <w:rsid w:val="00B82A71"/>
    <w:rsid w:val="00B86211"/>
    <w:rsid w:val="00B91111"/>
    <w:rsid w:val="00B921B8"/>
    <w:rsid w:val="00B928F0"/>
    <w:rsid w:val="00B95516"/>
    <w:rsid w:val="00B95594"/>
    <w:rsid w:val="00B96260"/>
    <w:rsid w:val="00BA0527"/>
    <w:rsid w:val="00BB0405"/>
    <w:rsid w:val="00BB30A2"/>
    <w:rsid w:val="00BB5F1A"/>
    <w:rsid w:val="00BB7610"/>
    <w:rsid w:val="00BB7AB5"/>
    <w:rsid w:val="00BC039A"/>
    <w:rsid w:val="00BC2BA4"/>
    <w:rsid w:val="00BC3D55"/>
    <w:rsid w:val="00BC4B88"/>
    <w:rsid w:val="00BE3F35"/>
    <w:rsid w:val="00BF1E35"/>
    <w:rsid w:val="00BF241A"/>
    <w:rsid w:val="00BF59DB"/>
    <w:rsid w:val="00BF74FF"/>
    <w:rsid w:val="00C01ABE"/>
    <w:rsid w:val="00C02846"/>
    <w:rsid w:val="00C06CD0"/>
    <w:rsid w:val="00C14F63"/>
    <w:rsid w:val="00C16D55"/>
    <w:rsid w:val="00C176F9"/>
    <w:rsid w:val="00C2093E"/>
    <w:rsid w:val="00C25B35"/>
    <w:rsid w:val="00C25DE5"/>
    <w:rsid w:val="00C27A7A"/>
    <w:rsid w:val="00C326EA"/>
    <w:rsid w:val="00C3597A"/>
    <w:rsid w:val="00C40796"/>
    <w:rsid w:val="00C437CF"/>
    <w:rsid w:val="00C5220F"/>
    <w:rsid w:val="00C56BDF"/>
    <w:rsid w:val="00C62A0A"/>
    <w:rsid w:val="00C6324B"/>
    <w:rsid w:val="00C66378"/>
    <w:rsid w:val="00C82BC8"/>
    <w:rsid w:val="00C8371C"/>
    <w:rsid w:val="00C87C86"/>
    <w:rsid w:val="00C90786"/>
    <w:rsid w:val="00C9242A"/>
    <w:rsid w:val="00CA2879"/>
    <w:rsid w:val="00CA774F"/>
    <w:rsid w:val="00CC23DD"/>
    <w:rsid w:val="00CC35C5"/>
    <w:rsid w:val="00CC434A"/>
    <w:rsid w:val="00CD1C1E"/>
    <w:rsid w:val="00CD3461"/>
    <w:rsid w:val="00CD3F6F"/>
    <w:rsid w:val="00CE0464"/>
    <w:rsid w:val="00CE0ECE"/>
    <w:rsid w:val="00CE3115"/>
    <w:rsid w:val="00CE4876"/>
    <w:rsid w:val="00CE5137"/>
    <w:rsid w:val="00D01A69"/>
    <w:rsid w:val="00D01C83"/>
    <w:rsid w:val="00D11E16"/>
    <w:rsid w:val="00D13A75"/>
    <w:rsid w:val="00D1689A"/>
    <w:rsid w:val="00D16F39"/>
    <w:rsid w:val="00D17B2A"/>
    <w:rsid w:val="00D26188"/>
    <w:rsid w:val="00D26C20"/>
    <w:rsid w:val="00D319E5"/>
    <w:rsid w:val="00D339E9"/>
    <w:rsid w:val="00D35450"/>
    <w:rsid w:val="00D37FA6"/>
    <w:rsid w:val="00D4086C"/>
    <w:rsid w:val="00D4595F"/>
    <w:rsid w:val="00D60935"/>
    <w:rsid w:val="00D611DF"/>
    <w:rsid w:val="00D642A5"/>
    <w:rsid w:val="00D703D4"/>
    <w:rsid w:val="00D74717"/>
    <w:rsid w:val="00D76BFC"/>
    <w:rsid w:val="00D86B30"/>
    <w:rsid w:val="00D8748F"/>
    <w:rsid w:val="00D9465E"/>
    <w:rsid w:val="00D94C6C"/>
    <w:rsid w:val="00DA0DD4"/>
    <w:rsid w:val="00DA2F84"/>
    <w:rsid w:val="00DA3B09"/>
    <w:rsid w:val="00DA50BB"/>
    <w:rsid w:val="00DC3AD7"/>
    <w:rsid w:val="00DC5CC8"/>
    <w:rsid w:val="00DD0DD4"/>
    <w:rsid w:val="00DD3A0D"/>
    <w:rsid w:val="00DD6656"/>
    <w:rsid w:val="00DD792F"/>
    <w:rsid w:val="00DE2B74"/>
    <w:rsid w:val="00DE4AA3"/>
    <w:rsid w:val="00DE5F8A"/>
    <w:rsid w:val="00DF1802"/>
    <w:rsid w:val="00DF5EA2"/>
    <w:rsid w:val="00E03A9F"/>
    <w:rsid w:val="00E06CBB"/>
    <w:rsid w:val="00E12F67"/>
    <w:rsid w:val="00E278F4"/>
    <w:rsid w:val="00E3749E"/>
    <w:rsid w:val="00E5068D"/>
    <w:rsid w:val="00E54B94"/>
    <w:rsid w:val="00E55D43"/>
    <w:rsid w:val="00E632FC"/>
    <w:rsid w:val="00E720B2"/>
    <w:rsid w:val="00E73F6B"/>
    <w:rsid w:val="00E75976"/>
    <w:rsid w:val="00E77D55"/>
    <w:rsid w:val="00E80F11"/>
    <w:rsid w:val="00E83BAC"/>
    <w:rsid w:val="00E841DF"/>
    <w:rsid w:val="00E914D7"/>
    <w:rsid w:val="00E95240"/>
    <w:rsid w:val="00EA0987"/>
    <w:rsid w:val="00EA469E"/>
    <w:rsid w:val="00EA60DE"/>
    <w:rsid w:val="00EB2820"/>
    <w:rsid w:val="00EB3DFA"/>
    <w:rsid w:val="00EC6B40"/>
    <w:rsid w:val="00ED2919"/>
    <w:rsid w:val="00ED32D0"/>
    <w:rsid w:val="00EE4658"/>
    <w:rsid w:val="00EE665B"/>
    <w:rsid w:val="00F00765"/>
    <w:rsid w:val="00F12647"/>
    <w:rsid w:val="00F13B34"/>
    <w:rsid w:val="00F14013"/>
    <w:rsid w:val="00F14559"/>
    <w:rsid w:val="00F14AD0"/>
    <w:rsid w:val="00F20019"/>
    <w:rsid w:val="00F256DD"/>
    <w:rsid w:val="00F33D43"/>
    <w:rsid w:val="00F37EDD"/>
    <w:rsid w:val="00F46D99"/>
    <w:rsid w:val="00F52BB3"/>
    <w:rsid w:val="00F5347A"/>
    <w:rsid w:val="00F56CC3"/>
    <w:rsid w:val="00F70966"/>
    <w:rsid w:val="00F73C70"/>
    <w:rsid w:val="00F80677"/>
    <w:rsid w:val="00FA6A05"/>
    <w:rsid w:val="00FA7871"/>
    <w:rsid w:val="00FB543B"/>
    <w:rsid w:val="00FC0A14"/>
    <w:rsid w:val="00FD228F"/>
    <w:rsid w:val="00FD2292"/>
    <w:rsid w:val="00FD37B7"/>
    <w:rsid w:val="00FE092B"/>
    <w:rsid w:val="00FE0C4F"/>
    <w:rsid w:val="00FE0F19"/>
    <w:rsid w:val="00FE527C"/>
    <w:rsid w:val="00FF2AD8"/>
    <w:rsid w:val="00FF5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729E"/>
  <w15:chartTrackingRefBased/>
  <w15:docId w15:val="{90D0826A-F7BC-4144-AA40-8CC03EF8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10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E13C0"/>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E13C0"/>
    <w:rPr>
      <w:rFonts w:ascii="Calibri" w:eastAsia="Times New Roman" w:hAnsi="Calibri" w:cs="Times New Roman"/>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Przypis,Char"/>
    <w:basedOn w:val="Normalny"/>
    <w:link w:val="TekstprzypisudolnegoZnak"/>
    <w:qFormat/>
    <w:rsid w:val="0065141E"/>
    <w:pPr>
      <w:suppressAutoHyphens/>
      <w:spacing w:after="0" w:line="240" w:lineRule="auto"/>
    </w:pPr>
    <w:rPr>
      <w:rFonts w:ascii="Arial" w:eastAsia="Times New Roman" w:hAnsi="Arial" w:cs="Tahoma"/>
      <w:sz w:val="16"/>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5141E"/>
    <w:rPr>
      <w:rFonts w:ascii="Arial" w:eastAsia="Times New Roman" w:hAnsi="Arial" w:cs="Tahoma"/>
      <w:sz w:val="16"/>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5141E"/>
    <w:rPr>
      <w:rFonts w:ascii="Arial" w:hAnsi="Arial" w:cs="Times New Roman"/>
      <w:sz w:val="16"/>
      <w:shd w:val="clear" w:color="auto" w:fill="auto"/>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Lettre d'introduction"/>
    <w:basedOn w:val="Normalny"/>
    <w:link w:val="AkapitzlistZnak"/>
    <w:uiPriority w:val="34"/>
    <w:qFormat/>
    <w:rsid w:val="00E75976"/>
    <w:pPr>
      <w:spacing w:after="200" w:line="276" w:lineRule="auto"/>
      <w:ind w:left="720"/>
      <w:contextualSpacing/>
    </w:pPr>
    <w:rPr>
      <w:rFonts w:ascii="Calibri" w:eastAsia="Times New Roman" w:hAnsi="Calibri" w:cs="Times New Roman"/>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locked/>
    <w:rsid w:val="00E75976"/>
    <w:rPr>
      <w:rFonts w:ascii="Calibri" w:eastAsia="Times New Roman" w:hAnsi="Calibri" w:cs="Times New Roman"/>
    </w:rPr>
  </w:style>
  <w:style w:type="paragraph" w:styleId="Tekstdymka">
    <w:name w:val="Balloon Text"/>
    <w:basedOn w:val="Normalny"/>
    <w:link w:val="TekstdymkaZnak"/>
    <w:uiPriority w:val="99"/>
    <w:semiHidden/>
    <w:unhideWhenUsed/>
    <w:rsid w:val="00D76B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6BFC"/>
    <w:rPr>
      <w:rFonts w:ascii="Segoe UI" w:hAnsi="Segoe UI" w:cs="Segoe UI"/>
      <w:sz w:val="18"/>
      <w:szCs w:val="18"/>
    </w:rPr>
  </w:style>
  <w:style w:type="character" w:customStyle="1" w:styleId="PKTpunktZnak">
    <w:name w:val="PKT – punkt Znak"/>
    <w:link w:val="PKTpunkt"/>
    <w:uiPriority w:val="99"/>
    <w:locked/>
    <w:rsid w:val="002B08D9"/>
    <w:rPr>
      <w:rFonts w:ascii="Times" w:eastAsia="Times New Roman" w:hAnsi="Times" w:cs="Arial"/>
      <w:bCs/>
      <w:sz w:val="24"/>
    </w:rPr>
  </w:style>
  <w:style w:type="paragraph" w:customStyle="1" w:styleId="PKTpunkt">
    <w:name w:val="PKT – punkt"/>
    <w:link w:val="PKTpunktZnak"/>
    <w:uiPriority w:val="99"/>
    <w:qFormat/>
    <w:rsid w:val="002B08D9"/>
    <w:pPr>
      <w:spacing w:after="0" w:line="360" w:lineRule="auto"/>
      <w:ind w:left="510" w:hanging="510"/>
      <w:jc w:val="both"/>
    </w:pPr>
    <w:rPr>
      <w:rFonts w:ascii="Times" w:eastAsia="Times New Roman" w:hAnsi="Times" w:cs="Arial"/>
      <w:bCs/>
      <w:sz w:val="24"/>
    </w:rPr>
  </w:style>
  <w:style w:type="paragraph" w:styleId="Nagwek">
    <w:name w:val="header"/>
    <w:basedOn w:val="Normalny"/>
    <w:link w:val="NagwekZnak"/>
    <w:uiPriority w:val="99"/>
    <w:unhideWhenUsed/>
    <w:rsid w:val="007332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3202"/>
  </w:style>
  <w:style w:type="paragraph" w:styleId="Stopka">
    <w:name w:val="footer"/>
    <w:basedOn w:val="Normalny"/>
    <w:link w:val="StopkaZnak"/>
    <w:uiPriority w:val="99"/>
    <w:unhideWhenUsed/>
    <w:rsid w:val="007332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3202"/>
  </w:style>
  <w:style w:type="paragraph" w:styleId="Poprawka">
    <w:name w:val="Revision"/>
    <w:hidden/>
    <w:uiPriority w:val="99"/>
    <w:semiHidden/>
    <w:rsid w:val="0062037A"/>
    <w:pPr>
      <w:spacing w:after="0" w:line="240" w:lineRule="auto"/>
    </w:pPr>
  </w:style>
  <w:style w:type="character" w:styleId="Odwoaniedokomentarza">
    <w:name w:val="annotation reference"/>
    <w:basedOn w:val="Domylnaczcionkaakapitu"/>
    <w:uiPriority w:val="99"/>
    <w:semiHidden/>
    <w:unhideWhenUsed/>
    <w:rsid w:val="00B666D8"/>
    <w:rPr>
      <w:sz w:val="16"/>
      <w:szCs w:val="16"/>
    </w:rPr>
  </w:style>
  <w:style w:type="paragraph" w:styleId="Tekstkomentarza">
    <w:name w:val="annotation text"/>
    <w:basedOn w:val="Normalny"/>
    <w:link w:val="TekstkomentarzaZnak"/>
    <w:uiPriority w:val="99"/>
    <w:unhideWhenUsed/>
    <w:rsid w:val="00B666D8"/>
    <w:pPr>
      <w:spacing w:line="240" w:lineRule="auto"/>
    </w:pPr>
    <w:rPr>
      <w:sz w:val="20"/>
      <w:szCs w:val="20"/>
    </w:rPr>
  </w:style>
  <w:style w:type="character" w:customStyle="1" w:styleId="TekstkomentarzaZnak">
    <w:name w:val="Tekst komentarza Znak"/>
    <w:basedOn w:val="Domylnaczcionkaakapitu"/>
    <w:link w:val="Tekstkomentarza"/>
    <w:uiPriority w:val="99"/>
    <w:rsid w:val="00B666D8"/>
    <w:rPr>
      <w:sz w:val="20"/>
      <w:szCs w:val="20"/>
    </w:rPr>
  </w:style>
  <w:style w:type="paragraph" w:styleId="Tematkomentarza">
    <w:name w:val="annotation subject"/>
    <w:basedOn w:val="Tekstkomentarza"/>
    <w:next w:val="Tekstkomentarza"/>
    <w:link w:val="TematkomentarzaZnak"/>
    <w:uiPriority w:val="99"/>
    <w:semiHidden/>
    <w:unhideWhenUsed/>
    <w:rsid w:val="00B666D8"/>
    <w:rPr>
      <w:b/>
      <w:bCs/>
    </w:rPr>
  </w:style>
  <w:style w:type="character" w:customStyle="1" w:styleId="TematkomentarzaZnak">
    <w:name w:val="Temat komentarza Znak"/>
    <w:basedOn w:val="TekstkomentarzaZnak"/>
    <w:link w:val="Tematkomentarza"/>
    <w:uiPriority w:val="99"/>
    <w:semiHidden/>
    <w:rsid w:val="00B666D8"/>
    <w:rPr>
      <w:b/>
      <w:bCs/>
      <w:sz w:val="20"/>
      <w:szCs w:val="20"/>
    </w:rPr>
  </w:style>
  <w:style w:type="character" w:customStyle="1" w:styleId="cf01">
    <w:name w:val="cf01"/>
    <w:basedOn w:val="Domylnaczcionkaakapitu"/>
    <w:rsid w:val="005F43B0"/>
    <w:rPr>
      <w:rFonts w:ascii="Segoe UI" w:hAnsi="Segoe UI" w:cs="Segoe UI" w:hint="default"/>
      <w:i/>
      <w:iCs/>
      <w:sz w:val="18"/>
      <w:szCs w:val="18"/>
    </w:rPr>
  </w:style>
  <w:style w:type="character" w:styleId="Hipercze">
    <w:name w:val="Hyperlink"/>
    <w:basedOn w:val="Domylnaczcionkaakapitu"/>
    <w:uiPriority w:val="99"/>
    <w:unhideWhenUsed/>
    <w:rsid w:val="0019693F"/>
    <w:rPr>
      <w:color w:val="0563C1" w:themeColor="hyperlink"/>
      <w:u w:val="single"/>
    </w:rPr>
  </w:style>
  <w:style w:type="character" w:customStyle="1" w:styleId="Nierozpoznanawzmianka1">
    <w:name w:val="Nierozpoznana wzmianka1"/>
    <w:basedOn w:val="Domylnaczcionkaakapitu"/>
    <w:uiPriority w:val="99"/>
    <w:semiHidden/>
    <w:unhideWhenUsed/>
    <w:rsid w:val="0019693F"/>
    <w:rPr>
      <w:color w:val="605E5C"/>
      <w:shd w:val="clear" w:color="auto" w:fill="E1DFDD"/>
    </w:rPr>
  </w:style>
  <w:style w:type="character" w:styleId="UyteHipercze">
    <w:name w:val="FollowedHyperlink"/>
    <w:basedOn w:val="Domylnaczcionkaakapitu"/>
    <w:uiPriority w:val="99"/>
    <w:semiHidden/>
    <w:unhideWhenUsed/>
    <w:rsid w:val="006E7AAD"/>
    <w:rPr>
      <w:color w:val="954F72" w:themeColor="followedHyperlink"/>
      <w:u w:val="single"/>
    </w:rPr>
  </w:style>
  <w:style w:type="paragraph" w:customStyle="1" w:styleId="Default">
    <w:name w:val="Default"/>
    <w:rsid w:val="00B231AD"/>
    <w:pPr>
      <w:autoSpaceDE w:val="0"/>
      <w:autoSpaceDN w:val="0"/>
      <w:adjustRightInd w:val="0"/>
      <w:spacing w:after="0" w:line="240" w:lineRule="auto"/>
    </w:pPr>
    <w:rPr>
      <w:rFonts w:ascii="Calibri" w:hAnsi="Calibri" w:cs="Calibri"/>
      <w:color w:val="000000"/>
      <w:sz w:val="24"/>
      <w:szCs w:val="24"/>
    </w:rPr>
  </w:style>
  <w:style w:type="character" w:customStyle="1" w:styleId="Nierozpoznanawzmianka2">
    <w:name w:val="Nierozpoznana wzmianka2"/>
    <w:basedOn w:val="Domylnaczcionkaakapitu"/>
    <w:uiPriority w:val="99"/>
    <w:semiHidden/>
    <w:unhideWhenUsed/>
    <w:rsid w:val="00615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49317">
      <w:bodyDiv w:val="1"/>
      <w:marLeft w:val="0"/>
      <w:marRight w:val="0"/>
      <w:marTop w:val="0"/>
      <w:marBottom w:val="0"/>
      <w:divBdr>
        <w:top w:val="none" w:sz="0" w:space="0" w:color="auto"/>
        <w:left w:val="none" w:sz="0" w:space="0" w:color="auto"/>
        <w:bottom w:val="none" w:sz="0" w:space="0" w:color="auto"/>
        <w:right w:val="none" w:sz="0" w:space="0" w:color="auto"/>
      </w:divBdr>
    </w:div>
    <w:div w:id="1145006426">
      <w:bodyDiv w:val="1"/>
      <w:marLeft w:val="0"/>
      <w:marRight w:val="0"/>
      <w:marTop w:val="0"/>
      <w:marBottom w:val="0"/>
      <w:divBdr>
        <w:top w:val="none" w:sz="0" w:space="0" w:color="auto"/>
        <w:left w:val="none" w:sz="0" w:space="0" w:color="auto"/>
        <w:bottom w:val="none" w:sz="0" w:space="0" w:color="auto"/>
        <w:right w:val="none" w:sz="0" w:space="0" w:color="auto"/>
      </w:divBdr>
    </w:div>
    <w:div w:id="1302270674">
      <w:bodyDiv w:val="1"/>
      <w:marLeft w:val="0"/>
      <w:marRight w:val="0"/>
      <w:marTop w:val="0"/>
      <w:marBottom w:val="0"/>
      <w:divBdr>
        <w:top w:val="none" w:sz="0" w:space="0" w:color="auto"/>
        <w:left w:val="none" w:sz="0" w:space="0" w:color="auto"/>
        <w:bottom w:val="none" w:sz="0" w:space="0" w:color="auto"/>
        <w:right w:val="none" w:sz="0" w:space="0" w:color="auto"/>
      </w:divBdr>
    </w:div>
    <w:div w:id="1311903181">
      <w:bodyDiv w:val="1"/>
      <w:marLeft w:val="0"/>
      <w:marRight w:val="0"/>
      <w:marTop w:val="0"/>
      <w:marBottom w:val="0"/>
      <w:divBdr>
        <w:top w:val="none" w:sz="0" w:space="0" w:color="auto"/>
        <w:left w:val="none" w:sz="0" w:space="0" w:color="auto"/>
        <w:bottom w:val="none" w:sz="0" w:space="0" w:color="auto"/>
        <w:right w:val="none" w:sz="0" w:space="0" w:color="auto"/>
      </w:divBdr>
    </w:div>
    <w:div w:id="1725323924">
      <w:bodyDiv w:val="1"/>
      <w:marLeft w:val="0"/>
      <w:marRight w:val="0"/>
      <w:marTop w:val="0"/>
      <w:marBottom w:val="0"/>
      <w:divBdr>
        <w:top w:val="none" w:sz="0" w:space="0" w:color="auto"/>
        <w:left w:val="none" w:sz="0" w:space="0" w:color="auto"/>
        <w:bottom w:val="none" w:sz="0" w:space="0" w:color="auto"/>
        <w:right w:val="none" w:sz="0" w:space="0" w:color="auto"/>
      </w:divBdr>
    </w:div>
    <w:div w:id="1828210191">
      <w:bodyDiv w:val="1"/>
      <w:marLeft w:val="0"/>
      <w:marRight w:val="0"/>
      <w:marTop w:val="0"/>
      <w:marBottom w:val="0"/>
      <w:divBdr>
        <w:top w:val="none" w:sz="0" w:space="0" w:color="auto"/>
        <w:left w:val="none" w:sz="0" w:space="0" w:color="auto"/>
        <w:bottom w:val="none" w:sz="0" w:space="0" w:color="auto"/>
        <w:right w:val="none" w:sz="0" w:space="0" w:color="auto"/>
      </w:divBdr>
      <w:divsChild>
        <w:div w:id="387339028">
          <w:marLeft w:val="360"/>
          <w:marRight w:val="0"/>
          <w:marTop w:val="72"/>
          <w:marBottom w:val="72"/>
          <w:divBdr>
            <w:top w:val="none" w:sz="0" w:space="0" w:color="auto"/>
            <w:left w:val="none" w:sz="0" w:space="0" w:color="auto"/>
            <w:bottom w:val="none" w:sz="0" w:space="0" w:color="auto"/>
            <w:right w:val="none" w:sz="0" w:space="0" w:color="auto"/>
          </w:divBdr>
          <w:divsChild>
            <w:div w:id="1618488527">
              <w:marLeft w:val="0"/>
              <w:marRight w:val="0"/>
              <w:marTop w:val="0"/>
              <w:marBottom w:val="0"/>
              <w:divBdr>
                <w:top w:val="none" w:sz="0" w:space="0" w:color="auto"/>
                <w:left w:val="none" w:sz="0" w:space="0" w:color="auto"/>
                <w:bottom w:val="none" w:sz="0" w:space="0" w:color="auto"/>
                <w:right w:val="none" w:sz="0" w:space="0" w:color="auto"/>
              </w:divBdr>
            </w:div>
          </w:divsChild>
        </w:div>
        <w:div w:id="1032070426">
          <w:marLeft w:val="360"/>
          <w:marRight w:val="0"/>
          <w:marTop w:val="0"/>
          <w:marBottom w:val="72"/>
          <w:divBdr>
            <w:top w:val="none" w:sz="0" w:space="0" w:color="auto"/>
            <w:left w:val="none" w:sz="0" w:space="0" w:color="auto"/>
            <w:bottom w:val="none" w:sz="0" w:space="0" w:color="auto"/>
            <w:right w:val="none" w:sz="0" w:space="0" w:color="auto"/>
          </w:divBdr>
          <w:divsChild>
            <w:div w:id="14093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esdoc.unesco.org/ark:/48223/pf0000248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del.dostepnaszkola.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opolskie.pl/wp-content/uploads/2015/05/Raport-ko%C5%84cowy-w-zakresie-edukacji-wersja-dost%C4%99pna-cyfrowo.pdf" TargetMode="External"/><Relationship Id="rId5" Type="http://schemas.openxmlformats.org/officeDocument/2006/relationships/webSettings" Target="webSettings.xml"/><Relationship Id="rId15" Type="http://schemas.openxmlformats.org/officeDocument/2006/relationships/hyperlink" Target="https://www.opolskie.pl/wp-content/uploads/2021/10/RSIWO-2030.pdf" TargetMode="External"/><Relationship Id="rId10" Type="http://schemas.openxmlformats.org/officeDocument/2006/relationships/hyperlink" Target="https://www.opolskie.pl/wp-content/uploads/2017/08/Analizy-w-zakresie-interwencji-edukacyjnych-okre%C5%9Blonych-w-RPO-WO-2021-2027.pdf" TargetMode="External"/><Relationship Id="rId4" Type="http://schemas.openxmlformats.org/officeDocument/2006/relationships/settings" Target="settings.xml"/><Relationship Id="rId9" Type="http://schemas.openxmlformats.org/officeDocument/2006/relationships/hyperlink" Target="https://www.opolskie.pl/wp-content/uploads/2023/03/Raport-koncowy-potrzeby-i-wyzwania-perspektywy-finansowej-2021-2027-infrastruktura-edukacyjna.pdf" TargetMode="External"/><Relationship Id="rId14" Type="http://schemas.openxmlformats.org/officeDocument/2006/relationships/hyperlink" Target="https://sta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B3A8-E0F4-4B76-A5D7-7D2A85CD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3909</Words>
  <Characters>23457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Labisz</dc:creator>
  <cp:keywords/>
  <dc:description/>
  <cp:lastModifiedBy>ANETA NOWOBILSKA</cp:lastModifiedBy>
  <cp:revision>8</cp:revision>
  <cp:lastPrinted>2025-03-31T06:37:00Z</cp:lastPrinted>
  <dcterms:created xsi:type="dcterms:W3CDTF">2025-03-31T10:07:00Z</dcterms:created>
  <dcterms:modified xsi:type="dcterms:W3CDTF">2025-04-04T06:13:00Z</dcterms:modified>
</cp:coreProperties>
</file>