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C4CD4" w14:textId="77777777" w:rsidR="00425B44" w:rsidRDefault="00425B44" w:rsidP="002F3F74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14:paraId="38F1AB38" w14:textId="77777777" w:rsidR="00AE3B71" w:rsidRPr="00425B44" w:rsidRDefault="00AE3B71" w:rsidP="002F3F74">
      <w:pPr>
        <w:spacing w:after="0" w:line="276" w:lineRule="auto"/>
        <w:rPr>
          <w:rFonts w:ascii="Calibri" w:eastAsia="Times New Roman" w:hAnsi="Calibri" w:cs="Times New Roman"/>
          <w:b/>
          <w:color w:val="000099"/>
          <w:sz w:val="36"/>
          <w:szCs w:val="36"/>
        </w:rPr>
      </w:pPr>
    </w:p>
    <w:p w14:paraId="6F9C4485" w14:textId="77777777" w:rsidR="00425B44" w:rsidRPr="00794593" w:rsidRDefault="006C777E" w:rsidP="00510EB0">
      <w:pPr>
        <w:spacing w:after="0" w:line="276" w:lineRule="auto"/>
        <w:jc w:val="center"/>
        <w:rPr>
          <w:rFonts w:ascii="Calibri" w:eastAsia="Times New Roman" w:hAnsi="Calibri" w:cs="Times New Roman"/>
          <w:b/>
          <w:color w:val="0000CC"/>
          <w:sz w:val="36"/>
          <w:szCs w:val="36"/>
        </w:rPr>
      </w:pPr>
      <w:r w:rsidRPr="00794593">
        <w:rPr>
          <w:noProof/>
          <w:lang w:eastAsia="pl-PL"/>
        </w:rPr>
        <w:drawing>
          <wp:inline distT="0" distB="0" distL="0" distR="0" wp14:anchorId="5F4E36C4" wp14:editId="5697E9C6">
            <wp:extent cx="8248650" cy="846716"/>
            <wp:effectExtent l="0" t="0" r="0" b="0"/>
            <wp:docPr id="1" name="Obraz 1" descr="C:\Users\grzegorz.janka\AppData\Local\Microsoft\Windows\INetCache\Content.Word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DC3E9" w14:textId="77777777" w:rsidR="000404FF" w:rsidRDefault="000404FF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30341F36" w14:textId="77777777" w:rsidR="009C2E19" w:rsidRDefault="009C2E19" w:rsidP="009C2E1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5A9E14AF" w14:textId="4D087AEC" w:rsidR="009C2E19" w:rsidRDefault="009C2E19" w:rsidP="009C2E1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9</w:t>
      </w:r>
      <w:r>
        <w:rPr>
          <w:rFonts w:cs="Calibri"/>
          <w:sz w:val="20"/>
          <w:szCs w:val="20"/>
        </w:rPr>
        <w:t>6</w:t>
      </w:r>
      <w:r>
        <w:rPr>
          <w:rFonts w:cs="Calibri"/>
          <w:sz w:val="20"/>
          <w:szCs w:val="20"/>
        </w:rPr>
        <w:t xml:space="preserve"> KM FEO 2021-2027</w:t>
      </w:r>
    </w:p>
    <w:p w14:paraId="7D8C7502" w14:textId="77777777" w:rsidR="009C2E19" w:rsidRDefault="009C2E19" w:rsidP="009C2E19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26 marca 2024 r.</w:t>
      </w:r>
    </w:p>
    <w:p w14:paraId="509E7E75" w14:textId="77777777" w:rsidR="00AE3B71" w:rsidRDefault="00AE3B71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30C168FC" w14:textId="77777777" w:rsidR="006C777E" w:rsidRPr="00690A9A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</w:t>
      </w:r>
      <w:r w:rsidR="006B24B5"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</w:t>
      </w:r>
      <w:r>
        <w:rPr>
          <w:rFonts w:eastAsia="Times New Roman" w:cs="Calibri"/>
          <w:b/>
          <w:bCs/>
          <w:color w:val="000099"/>
          <w:sz w:val="48"/>
          <w:szCs w:val="48"/>
        </w:rPr>
        <w:t>SZCZEGÓŁOWE</w:t>
      </w:r>
      <w:r w:rsidR="00D72873">
        <w:rPr>
          <w:rFonts w:eastAsia="Times New Roman" w:cs="Calibri"/>
          <w:b/>
          <w:bCs/>
          <w:color w:val="000099"/>
          <w:sz w:val="48"/>
          <w:szCs w:val="48"/>
        </w:rPr>
        <w:t xml:space="preserve"> i PUNKTOWANE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 w:rsidR="003908D5">
        <w:rPr>
          <w:rFonts w:eastAsia="Times New Roman" w:cs="Calibri"/>
          <w:b/>
          <w:bCs/>
          <w:color w:val="000099"/>
          <w:sz w:val="48"/>
          <w:szCs w:val="48"/>
        </w:rPr>
        <w:t>6.</w:t>
      </w:r>
      <w:r w:rsidR="00854500">
        <w:rPr>
          <w:rFonts w:eastAsia="Times New Roman" w:cs="Calibri"/>
          <w:b/>
          <w:bCs/>
          <w:color w:val="000099"/>
          <w:sz w:val="48"/>
          <w:szCs w:val="48"/>
        </w:rPr>
        <w:t>2</w:t>
      </w:r>
      <w:r w:rsidR="003908D5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3A25EF" w:rsidRPr="003A25EF">
        <w:rPr>
          <w:rFonts w:eastAsia="Times New Roman" w:cs="Calibri"/>
          <w:b/>
          <w:bCs/>
          <w:color w:val="000099"/>
          <w:sz w:val="48"/>
          <w:szCs w:val="48"/>
        </w:rPr>
        <w:t xml:space="preserve">Aktywizacja społeczno-zawodowa osób zagrożonych ubóstwem </w:t>
      </w:r>
      <w:r w:rsidR="00755F64">
        <w:rPr>
          <w:rFonts w:eastAsia="Times New Roman" w:cs="Calibri"/>
          <w:b/>
          <w:bCs/>
          <w:color w:val="000099"/>
          <w:sz w:val="48"/>
          <w:szCs w:val="48"/>
        </w:rPr>
        <w:t>i</w:t>
      </w:r>
      <w:r w:rsidR="00755F64" w:rsidRPr="003A25EF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3A25EF" w:rsidRPr="003A25EF">
        <w:rPr>
          <w:rFonts w:eastAsia="Times New Roman" w:cs="Calibri"/>
          <w:b/>
          <w:bCs/>
          <w:color w:val="000099"/>
          <w:sz w:val="48"/>
          <w:szCs w:val="48"/>
        </w:rPr>
        <w:t>wykluczeniem</w:t>
      </w:r>
      <w:r w:rsidR="00755F64">
        <w:rPr>
          <w:rFonts w:eastAsia="Times New Roman" w:cs="Calibri"/>
          <w:b/>
          <w:bCs/>
          <w:color w:val="000099"/>
          <w:sz w:val="48"/>
          <w:szCs w:val="48"/>
        </w:rPr>
        <w:t xml:space="preserve"> społecznym</w:t>
      </w:r>
      <w:r w:rsidR="003A25EF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FEO 2021-2027 </w:t>
      </w:r>
    </w:p>
    <w:p w14:paraId="06E54CE4" w14:textId="77777777" w:rsidR="006C777E" w:rsidRPr="003E3F00" w:rsidRDefault="006C777E" w:rsidP="006C777E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25C379EE" w14:textId="77777777" w:rsidR="006C777E" w:rsidRDefault="006C777E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  <w:r w:rsidR="00AA4405">
        <w:rPr>
          <w:rFonts w:eastAsia="Times New Roman" w:cs="Calibri"/>
          <w:b/>
          <w:bCs/>
          <w:color w:val="000099"/>
          <w:sz w:val="44"/>
          <w:szCs w:val="44"/>
        </w:rPr>
        <w:t>, wsparcie podmiotów reintegracyjnych i ich uczestników</w:t>
      </w:r>
      <w:r w:rsidR="006769F2">
        <w:rPr>
          <w:rFonts w:eastAsia="Times New Roman" w:cs="Calibri"/>
          <w:b/>
          <w:bCs/>
          <w:color w:val="000099"/>
          <w:sz w:val="44"/>
          <w:szCs w:val="44"/>
        </w:rPr>
        <w:t xml:space="preserve"> wraz ze wsparciem towarzyszącym </w:t>
      </w:r>
    </w:p>
    <w:p w14:paraId="572974A7" w14:textId="77777777" w:rsidR="00F04427" w:rsidRDefault="00F04427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7614B5BC" w14:textId="77777777" w:rsidR="009C2E19" w:rsidRDefault="009C2E19" w:rsidP="006C777E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057FE1C" w14:textId="77777777" w:rsidR="00F04427" w:rsidRPr="004D0ED7" w:rsidRDefault="00F04427" w:rsidP="006C777E">
      <w:pPr>
        <w:rPr>
          <w:rFonts w:eastAsia="Times New Roman" w:cs="Calibri"/>
          <w:b/>
          <w:bCs/>
          <w:color w:val="000099"/>
          <w:sz w:val="24"/>
          <w:szCs w:val="44"/>
        </w:rPr>
      </w:pPr>
      <w:r w:rsidRPr="004D0ED7">
        <w:rPr>
          <w:rFonts w:eastAsia="Times New Roman" w:cs="Calibri"/>
          <w:b/>
          <w:bCs/>
          <w:color w:val="000099"/>
          <w:sz w:val="24"/>
          <w:szCs w:val="44"/>
        </w:rPr>
        <w:lastRenderedPageBreak/>
        <w:t>Dotyczy następujących typów p</w:t>
      </w:r>
      <w:r w:rsidR="00127A23">
        <w:rPr>
          <w:rFonts w:eastAsia="Times New Roman" w:cs="Calibri"/>
          <w:b/>
          <w:bCs/>
          <w:color w:val="000099"/>
          <w:sz w:val="24"/>
          <w:szCs w:val="44"/>
        </w:rPr>
        <w:t>rojektów</w:t>
      </w:r>
      <w:r w:rsidR="0079642F">
        <w:rPr>
          <w:rFonts w:eastAsia="Times New Roman" w:cs="Calibri"/>
          <w:b/>
          <w:bCs/>
          <w:color w:val="000099"/>
          <w:sz w:val="24"/>
          <w:szCs w:val="44"/>
        </w:rPr>
        <w:t>/przedsięwzięć</w:t>
      </w:r>
      <w:r w:rsidRPr="004D0ED7">
        <w:rPr>
          <w:rFonts w:eastAsia="Times New Roman" w:cs="Calibri"/>
          <w:b/>
          <w:bCs/>
          <w:color w:val="000099"/>
          <w:sz w:val="24"/>
          <w:szCs w:val="44"/>
        </w:rPr>
        <w:t>:</w:t>
      </w:r>
    </w:p>
    <w:p w14:paraId="3ABC559C" w14:textId="77777777" w:rsidR="008A08AC" w:rsidRPr="00B96BBC" w:rsidRDefault="00F04427" w:rsidP="008A08AC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99"/>
          <w:sz w:val="24"/>
          <w:szCs w:val="44"/>
        </w:rPr>
      </w:pPr>
      <w:r w:rsidRPr="00B96BBC">
        <w:rPr>
          <w:rFonts w:eastAsia="Times New Roman" w:cs="Calibri"/>
          <w:b/>
          <w:bCs/>
          <w:color w:val="000099"/>
          <w:sz w:val="24"/>
          <w:szCs w:val="44"/>
        </w:rPr>
        <w:t xml:space="preserve">3. Usługi reintegracji społecznej i zawodowej realizowane w ramach CIS i KIS w szczególności w zakresie: </w:t>
      </w:r>
    </w:p>
    <w:p w14:paraId="662D088D" w14:textId="77777777" w:rsidR="008A08AC" w:rsidRPr="00B96BBC" w:rsidRDefault="00F04427" w:rsidP="008A08AC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99"/>
          <w:sz w:val="24"/>
          <w:szCs w:val="44"/>
        </w:rPr>
      </w:pPr>
      <w:r w:rsidRPr="00B96BBC">
        <w:rPr>
          <w:rFonts w:eastAsia="Times New Roman" w:cs="Calibri"/>
          <w:b/>
          <w:bCs/>
          <w:color w:val="000099"/>
          <w:sz w:val="24"/>
          <w:szCs w:val="44"/>
        </w:rPr>
        <w:t xml:space="preserve">a) stworzenia nowych miejsc reintegracji w nowych i istniejących CIS i KIS </w:t>
      </w:r>
    </w:p>
    <w:p w14:paraId="68AE02FB" w14:textId="77777777" w:rsidR="00F04427" w:rsidRPr="00B96BBC" w:rsidRDefault="00F04427" w:rsidP="008A08AC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99"/>
          <w:sz w:val="24"/>
          <w:szCs w:val="44"/>
        </w:rPr>
      </w:pPr>
      <w:r w:rsidRPr="00B96BBC">
        <w:rPr>
          <w:rFonts w:eastAsia="Times New Roman" w:cs="Calibri"/>
          <w:b/>
          <w:bCs/>
          <w:color w:val="000099"/>
          <w:sz w:val="24"/>
          <w:szCs w:val="44"/>
        </w:rPr>
        <w:t>b) obejmowania osób już wspieranych w podmiotach reintegracyjnych nowymi usługami.</w:t>
      </w:r>
    </w:p>
    <w:p w14:paraId="76B53763" w14:textId="77777777" w:rsidR="00F04427" w:rsidRPr="00B96BBC" w:rsidRDefault="00F04427" w:rsidP="008A08AC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99"/>
          <w:sz w:val="24"/>
          <w:szCs w:val="44"/>
        </w:rPr>
      </w:pPr>
    </w:p>
    <w:p w14:paraId="211AD9DC" w14:textId="77777777" w:rsidR="008A08AC" w:rsidRPr="00B96BBC" w:rsidRDefault="00F04427" w:rsidP="008A08AC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99"/>
          <w:sz w:val="24"/>
          <w:szCs w:val="44"/>
        </w:rPr>
      </w:pPr>
      <w:r w:rsidRPr="00B96BBC">
        <w:rPr>
          <w:rFonts w:eastAsia="Times New Roman" w:cs="Calibri"/>
          <w:b/>
          <w:bCs/>
          <w:color w:val="000099"/>
          <w:sz w:val="24"/>
          <w:szCs w:val="44"/>
        </w:rPr>
        <w:t xml:space="preserve"> 4. Usługi reintegracji społecznej i zawodowej realizowane w ramach WTZ poprzez: </w:t>
      </w:r>
    </w:p>
    <w:p w14:paraId="1E24A15E" w14:textId="77777777" w:rsidR="008A08AC" w:rsidRPr="00B96BBC" w:rsidRDefault="00F04427" w:rsidP="008A08AC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99"/>
          <w:sz w:val="24"/>
          <w:szCs w:val="44"/>
        </w:rPr>
      </w:pPr>
      <w:r w:rsidRPr="00B96BBC">
        <w:rPr>
          <w:rFonts w:eastAsia="Times New Roman" w:cs="Calibri"/>
          <w:b/>
          <w:bCs/>
          <w:color w:val="000099"/>
          <w:sz w:val="24"/>
          <w:szCs w:val="44"/>
        </w:rPr>
        <w:t>a) wsparcie usługami reintegracji społecznej i zawodowej nowych i/lub dotychczasowych uczestników istniejących WTZ b) wsparcie uczestników WTZ ofertą w postaci usług aktywnej integracji obowiązkowo ukierunkowaną na przygotowanie uczestników WTZ do podjęcia zatrudnienia i ich zatrudnienie: w ZAZ, na otwartym lub chronionym rynku pracy lub w przedsiębiorczości społecznej, m.in. poprzez wykorzystanie usług asystenckich oraz usług trenera pracy umożliwiających uzyskanie lub utrzymanie zatrudnienia, umożliwia także realizację praktyk lub staży dla uczestników WTZ</w:t>
      </w:r>
    </w:p>
    <w:p w14:paraId="7E4F61D2" w14:textId="77777777" w:rsidR="00F04427" w:rsidRPr="00B96BBC" w:rsidRDefault="00F04427" w:rsidP="008A08AC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99"/>
          <w:sz w:val="24"/>
          <w:szCs w:val="44"/>
        </w:rPr>
      </w:pPr>
      <w:r w:rsidRPr="00B96BBC">
        <w:rPr>
          <w:rFonts w:eastAsia="Times New Roman" w:cs="Calibri"/>
          <w:b/>
          <w:bCs/>
          <w:color w:val="000099"/>
          <w:sz w:val="24"/>
          <w:szCs w:val="44"/>
        </w:rPr>
        <w:t xml:space="preserve">c) tworzenie nowych WTZ </w:t>
      </w:r>
    </w:p>
    <w:p w14:paraId="4668AADA" w14:textId="77777777" w:rsidR="00F04427" w:rsidRPr="00B96BBC" w:rsidRDefault="00F04427" w:rsidP="008A08AC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99"/>
          <w:sz w:val="24"/>
          <w:szCs w:val="44"/>
        </w:rPr>
      </w:pPr>
    </w:p>
    <w:p w14:paraId="386F46E3" w14:textId="77777777" w:rsidR="008A08AC" w:rsidRPr="00B96BBC" w:rsidRDefault="00F04427" w:rsidP="00B96BBC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99"/>
          <w:sz w:val="24"/>
          <w:szCs w:val="44"/>
        </w:rPr>
      </w:pPr>
      <w:r w:rsidRPr="00B96BBC">
        <w:rPr>
          <w:rFonts w:eastAsia="Times New Roman" w:cs="Calibri"/>
          <w:b/>
          <w:bCs/>
          <w:color w:val="000099"/>
          <w:sz w:val="24"/>
          <w:szCs w:val="44"/>
        </w:rPr>
        <w:t xml:space="preserve">5. Usługi reintegracji społecznej i zawodowej realizowane w ramach ZAZ: </w:t>
      </w:r>
    </w:p>
    <w:p w14:paraId="1FFF3634" w14:textId="77777777" w:rsidR="008A08AC" w:rsidRPr="00B96BBC" w:rsidRDefault="00F04427" w:rsidP="00B96BBC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99"/>
          <w:sz w:val="24"/>
          <w:szCs w:val="44"/>
        </w:rPr>
      </w:pPr>
      <w:r w:rsidRPr="00B96BBC">
        <w:rPr>
          <w:rFonts w:eastAsia="Times New Roman" w:cs="Calibri"/>
          <w:b/>
          <w:bCs/>
          <w:color w:val="000099"/>
          <w:sz w:val="24"/>
          <w:szCs w:val="44"/>
        </w:rPr>
        <w:t xml:space="preserve">a) zwiększenie liczby </w:t>
      </w:r>
      <w:proofErr w:type="spellStart"/>
      <w:r w:rsidRPr="00B96BBC">
        <w:rPr>
          <w:rFonts w:eastAsia="Times New Roman" w:cs="Calibri"/>
          <w:b/>
          <w:bCs/>
          <w:color w:val="000099"/>
          <w:sz w:val="24"/>
          <w:szCs w:val="44"/>
        </w:rPr>
        <w:t>OzN</w:t>
      </w:r>
      <w:proofErr w:type="spellEnd"/>
      <w:r w:rsidRPr="00B96BBC">
        <w:rPr>
          <w:rFonts w:eastAsia="Times New Roman" w:cs="Calibri"/>
          <w:b/>
          <w:bCs/>
          <w:color w:val="000099"/>
          <w:sz w:val="24"/>
          <w:szCs w:val="44"/>
        </w:rPr>
        <w:t xml:space="preserve"> zatrudnionych w istniejących ZAZ </w:t>
      </w:r>
    </w:p>
    <w:p w14:paraId="1CCF2429" w14:textId="487A07E8" w:rsidR="008A08AC" w:rsidRPr="00B96BBC" w:rsidRDefault="00F04427" w:rsidP="00B96BBC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99"/>
          <w:sz w:val="24"/>
          <w:szCs w:val="44"/>
        </w:rPr>
      </w:pPr>
      <w:r w:rsidRPr="00B96BBC">
        <w:rPr>
          <w:rFonts w:eastAsia="Times New Roman" w:cs="Calibri"/>
          <w:b/>
          <w:bCs/>
          <w:color w:val="000099"/>
          <w:sz w:val="24"/>
          <w:szCs w:val="44"/>
        </w:rPr>
        <w:t xml:space="preserve">b) wsparcie </w:t>
      </w:r>
      <w:proofErr w:type="spellStart"/>
      <w:r w:rsidRPr="00B96BBC">
        <w:rPr>
          <w:rFonts w:eastAsia="Times New Roman" w:cs="Calibri"/>
          <w:b/>
          <w:bCs/>
          <w:color w:val="000099"/>
          <w:sz w:val="24"/>
          <w:szCs w:val="44"/>
        </w:rPr>
        <w:t>OzN</w:t>
      </w:r>
      <w:proofErr w:type="spellEnd"/>
      <w:r w:rsidRPr="00B96BBC">
        <w:rPr>
          <w:rFonts w:eastAsia="Times New Roman" w:cs="Calibri"/>
          <w:b/>
          <w:bCs/>
          <w:color w:val="000099"/>
          <w:sz w:val="24"/>
          <w:szCs w:val="44"/>
        </w:rPr>
        <w:t xml:space="preserve">, dotychczas zatrudnionych w ZAZ, nowymi usługami reintegracji społ. i zawodowej </w:t>
      </w:r>
      <w:r w:rsidRPr="00B96BBC">
        <w:rPr>
          <w:rFonts w:eastAsia="Times New Roman" w:cs="Calibri"/>
          <w:b/>
          <w:bCs/>
          <w:color w:val="000099"/>
          <w:sz w:val="24"/>
          <w:szCs w:val="44"/>
        </w:rPr>
        <w:br/>
        <w:t xml:space="preserve">z założeniem utworzenia trwałej ścieżki wsparcia w ramach aktywizacji zawodowej umożliwiającej  podjęcie zatrudnienia na otwartym rynku pracy </w:t>
      </w:r>
    </w:p>
    <w:p w14:paraId="51AB065F" w14:textId="77777777" w:rsidR="00F04427" w:rsidRPr="00B96BBC" w:rsidRDefault="00F04427" w:rsidP="00791B6C">
      <w:pPr>
        <w:autoSpaceDE w:val="0"/>
        <w:autoSpaceDN w:val="0"/>
        <w:adjustRightInd w:val="0"/>
        <w:spacing w:after="120" w:line="240" w:lineRule="auto"/>
        <w:rPr>
          <w:rFonts w:eastAsia="Times New Roman" w:cs="Calibri"/>
          <w:b/>
          <w:bCs/>
          <w:color w:val="000099"/>
          <w:sz w:val="24"/>
          <w:szCs w:val="44"/>
        </w:rPr>
      </w:pPr>
      <w:r w:rsidRPr="00B96BBC">
        <w:rPr>
          <w:rFonts w:eastAsia="Times New Roman" w:cs="Calibri"/>
          <w:b/>
          <w:bCs/>
          <w:color w:val="000099"/>
          <w:sz w:val="24"/>
          <w:szCs w:val="44"/>
        </w:rPr>
        <w:t xml:space="preserve">c) tworzenie nowych ZAZ. </w:t>
      </w:r>
    </w:p>
    <w:p w14:paraId="29203D4F" w14:textId="77777777" w:rsidR="00F04427" w:rsidRDefault="00F04427" w:rsidP="00791B6C">
      <w:pPr>
        <w:spacing w:after="120" w:line="240" w:lineRule="auto"/>
        <w:rPr>
          <w:rFonts w:eastAsia="Times New Roman" w:cs="Calibri"/>
          <w:b/>
          <w:bCs/>
          <w:color w:val="000099"/>
          <w:sz w:val="24"/>
          <w:szCs w:val="44"/>
        </w:rPr>
      </w:pPr>
      <w:r w:rsidRPr="00B96BBC">
        <w:rPr>
          <w:rFonts w:eastAsia="Times New Roman" w:cs="Calibri"/>
          <w:b/>
          <w:bCs/>
          <w:color w:val="000099"/>
          <w:sz w:val="24"/>
          <w:szCs w:val="44"/>
        </w:rPr>
        <w:t xml:space="preserve">6. Tworzenie mieszkań treningowych i wspomaganych dla odbiorców usług w podmiotach reintegracyjnych jako element kompleksowego projektu. </w:t>
      </w:r>
    </w:p>
    <w:p w14:paraId="2AB54D50" w14:textId="0863BEF9" w:rsidR="00AE3B71" w:rsidRDefault="00AE3B71" w:rsidP="00791B6C">
      <w:pPr>
        <w:spacing w:after="120" w:line="240" w:lineRule="auto"/>
        <w:rPr>
          <w:rFonts w:eastAsia="Times New Roman" w:cs="Calibri"/>
          <w:b/>
          <w:bCs/>
          <w:color w:val="000099"/>
          <w:sz w:val="24"/>
          <w:szCs w:val="44"/>
        </w:rPr>
      </w:pPr>
      <w:r w:rsidRPr="00B96BBC">
        <w:rPr>
          <w:rFonts w:eastAsia="Times New Roman" w:cs="Calibri"/>
          <w:b/>
          <w:bCs/>
          <w:color w:val="000099"/>
          <w:sz w:val="24"/>
          <w:szCs w:val="44"/>
        </w:rPr>
        <w:t xml:space="preserve">7. Działania na rzecz zapewnienia osobom zagrożonym ubóstwem lub wykluczeniem społecznym poprawy kompetencji w zakresie spędzania czasu wolnego i rekreacji oraz uczestnictwa w kulturze (jedynie jako element kompleksowego projektu stanowiący działania towarzyszące usługom aktywnej integracji), w tym m.in.: </w:t>
      </w:r>
      <w:r w:rsidRPr="00B96BBC">
        <w:rPr>
          <w:rFonts w:eastAsia="Times New Roman" w:cs="Calibri"/>
          <w:b/>
          <w:bCs/>
          <w:color w:val="000099"/>
          <w:sz w:val="24"/>
          <w:szCs w:val="44"/>
        </w:rPr>
        <w:br/>
        <w:t xml:space="preserve">a) animacja kulturalna w środowisku lokalnym, w tym m.in. pikniki edukacyjne, warsztaty </w:t>
      </w:r>
      <w:r w:rsidRPr="00B96BBC">
        <w:rPr>
          <w:rFonts w:eastAsia="Times New Roman" w:cs="Calibri"/>
          <w:b/>
          <w:bCs/>
          <w:color w:val="000099"/>
          <w:sz w:val="24"/>
          <w:szCs w:val="44"/>
        </w:rPr>
        <w:br/>
        <w:t xml:space="preserve">b) udział w formach proponowanych przez organizacje społeczeństwa obywatelskiego w środowisku lokalnym z zakresu aktywizacji społ.-kulturalnej </w:t>
      </w:r>
      <w:r w:rsidRPr="00B96BBC">
        <w:rPr>
          <w:rFonts w:eastAsia="Times New Roman" w:cs="Calibri"/>
          <w:b/>
          <w:bCs/>
          <w:color w:val="000099"/>
          <w:sz w:val="24"/>
          <w:szCs w:val="44"/>
        </w:rPr>
        <w:br/>
        <w:t xml:space="preserve">c) uczestnictwo w formach proponowanych przez instytucje kultury, rekreacji i innych form spędzania czasu wolnego w regionie </w:t>
      </w:r>
      <w:r w:rsidRPr="00B96BBC">
        <w:rPr>
          <w:rFonts w:eastAsia="Times New Roman" w:cs="Calibri"/>
          <w:b/>
          <w:bCs/>
          <w:color w:val="000099"/>
          <w:sz w:val="24"/>
          <w:szCs w:val="44"/>
        </w:rPr>
        <w:br/>
        <w:t>d) formy spędzania czasu wolnego, w tym w zakresie kultury i rekreacji.</w:t>
      </w:r>
    </w:p>
    <w:p w14:paraId="6DDAF8B2" w14:textId="77777777" w:rsidR="00AE3B71" w:rsidRDefault="00AE3B71" w:rsidP="00791B6C">
      <w:pPr>
        <w:spacing w:after="120" w:line="240" w:lineRule="auto"/>
        <w:rPr>
          <w:rFonts w:eastAsia="Times New Roman" w:cs="Calibri"/>
          <w:b/>
          <w:bCs/>
          <w:color w:val="000099"/>
          <w:sz w:val="24"/>
          <w:szCs w:val="44"/>
        </w:rPr>
      </w:pPr>
    </w:p>
    <w:p w14:paraId="0483BD3A" w14:textId="77777777" w:rsidR="00AE3B71" w:rsidRPr="00B96BBC" w:rsidRDefault="00AE3B71" w:rsidP="00791B6C">
      <w:pPr>
        <w:spacing w:after="120" w:line="240" w:lineRule="auto"/>
        <w:rPr>
          <w:rFonts w:eastAsia="Times New Roman" w:cs="Calibri"/>
          <w:b/>
          <w:bCs/>
          <w:color w:val="000099"/>
          <w:sz w:val="24"/>
          <w:szCs w:val="44"/>
        </w:rPr>
      </w:pPr>
    </w:p>
    <w:tbl>
      <w:tblPr>
        <w:tblW w:w="13893" w:type="dxa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1844"/>
        <w:gridCol w:w="1300"/>
        <w:gridCol w:w="6921"/>
        <w:gridCol w:w="3119"/>
      </w:tblGrid>
      <w:tr w:rsidR="00AE3B71" w:rsidRPr="003E3F00" w14:paraId="0A85891C" w14:textId="77777777" w:rsidTr="006770D8">
        <w:trPr>
          <w:trHeight w:val="475"/>
        </w:trPr>
        <w:tc>
          <w:tcPr>
            <w:tcW w:w="2553" w:type="dxa"/>
            <w:gridSpan w:val="2"/>
            <w:tcBorders>
              <w:top w:val="single" w:sz="4" w:space="0" w:color="92D050"/>
            </w:tcBorders>
            <w:shd w:val="clear" w:color="auto" w:fill="D9D9D9"/>
            <w:noWrap/>
            <w:vAlign w:val="center"/>
          </w:tcPr>
          <w:p w14:paraId="5913BC42" w14:textId="7066163A" w:rsidR="00AE3B71" w:rsidRPr="00AE3B71" w:rsidRDefault="00AE3B71" w:rsidP="00AE3B71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2060"/>
                <w:sz w:val="24"/>
                <w:szCs w:val="24"/>
              </w:rPr>
            </w:pPr>
            <w:r w:rsidRPr="00AE3B7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 w:rsidRPr="00AE3B71">
              <w:rPr>
                <w:rFonts w:ascii="Calibri" w:eastAsia="Times New Roman" w:hAnsi="Calibri" w:cs="Times New Roman"/>
                <w:b/>
                <w:color w:val="0000CC"/>
                <w:sz w:val="24"/>
                <w:szCs w:val="24"/>
              </w:rPr>
              <w:br w:type="page"/>
            </w:r>
            <w:r w:rsidRPr="00AE3B7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Priorytet</w:t>
            </w:r>
          </w:p>
        </w:tc>
        <w:tc>
          <w:tcPr>
            <w:tcW w:w="11340" w:type="dxa"/>
            <w:gridSpan w:val="3"/>
            <w:tcBorders>
              <w:top w:val="single" w:sz="4" w:space="0" w:color="92D050"/>
            </w:tcBorders>
            <w:shd w:val="clear" w:color="auto" w:fill="D9D9D9"/>
            <w:vAlign w:val="center"/>
          </w:tcPr>
          <w:p w14:paraId="150561CC" w14:textId="176FA935" w:rsidR="00AE3B71" w:rsidRPr="00AE3B71" w:rsidRDefault="00AE3B71" w:rsidP="00AE3B71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2060"/>
                <w:sz w:val="24"/>
                <w:szCs w:val="24"/>
              </w:rPr>
            </w:pPr>
            <w:r w:rsidRPr="00AE3B7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6 Fundusze Europejskie wspierające włączenie społeczne w opolskim</w:t>
            </w:r>
          </w:p>
        </w:tc>
      </w:tr>
      <w:tr w:rsidR="00AE3B71" w:rsidRPr="003E3F00" w14:paraId="5BF50265" w14:textId="77777777" w:rsidTr="006770D8">
        <w:trPr>
          <w:trHeight w:val="425"/>
        </w:trPr>
        <w:tc>
          <w:tcPr>
            <w:tcW w:w="2553" w:type="dxa"/>
            <w:gridSpan w:val="2"/>
            <w:tcBorders>
              <w:bottom w:val="single" w:sz="6" w:space="0" w:color="92D050"/>
            </w:tcBorders>
            <w:shd w:val="clear" w:color="auto" w:fill="D9D9D9"/>
            <w:noWrap/>
            <w:vAlign w:val="center"/>
          </w:tcPr>
          <w:p w14:paraId="07174CB3" w14:textId="31BB0CBA" w:rsidR="00AE3B71" w:rsidRPr="00AE3B71" w:rsidRDefault="00AE3B71" w:rsidP="00AE3B71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2060"/>
                <w:sz w:val="24"/>
                <w:szCs w:val="24"/>
              </w:rPr>
            </w:pPr>
            <w:r w:rsidRPr="00AE3B7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Działanie</w:t>
            </w:r>
          </w:p>
        </w:tc>
        <w:tc>
          <w:tcPr>
            <w:tcW w:w="11340" w:type="dxa"/>
            <w:gridSpan w:val="3"/>
            <w:tcBorders>
              <w:bottom w:val="single" w:sz="6" w:space="0" w:color="92D050"/>
            </w:tcBorders>
            <w:shd w:val="clear" w:color="auto" w:fill="D9D9D9"/>
            <w:vAlign w:val="center"/>
          </w:tcPr>
          <w:p w14:paraId="0D82549F" w14:textId="6FE4176E" w:rsidR="00AE3B71" w:rsidRPr="00AE3B71" w:rsidRDefault="00AE3B71" w:rsidP="00AE3B71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2060"/>
                <w:sz w:val="24"/>
                <w:szCs w:val="24"/>
              </w:rPr>
            </w:pPr>
            <w:r w:rsidRPr="00AE3B71">
              <w:rPr>
                <w:rFonts w:ascii="Calibri" w:eastAsia="Times New Roman" w:hAnsi="Calibri" w:cs="Times New Roman"/>
                <w:b/>
                <w:bCs/>
                <w:color w:val="0000CC"/>
                <w:sz w:val="24"/>
                <w:szCs w:val="24"/>
              </w:rPr>
              <w:t>6.2 Aktywizacja społeczno-zawodowa osób zagrożonych ubóstwem i wykluczeniem społecznym</w:t>
            </w:r>
            <w:r w:rsidRPr="00AE3B71">
              <w:rPr>
                <w:rFonts w:eastAsia="Times New Roman" w:cs="Calibr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Pr="00AE3B71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E3B71" w:rsidRPr="003E3F00" w14:paraId="65483C52" w14:textId="77777777" w:rsidTr="006770D8">
        <w:trPr>
          <w:trHeight w:val="430"/>
        </w:trPr>
        <w:tc>
          <w:tcPr>
            <w:tcW w:w="13893" w:type="dxa"/>
            <w:gridSpan w:val="5"/>
            <w:shd w:val="clear" w:color="auto" w:fill="D9D9D9"/>
            <w:noWrap/>
            <w:vAlign w:val="center"/>
          </w:tcPr>
          <w:p w14:paraId="121C5DD4" w14:textId="472D88A5" w:rsidR="00AE3B71" w:rsidRPr="00AE3B71" w:rsidRDefault="00AE3B71" w:rsidP="00AE3B71">
            <w:pPr>
              <w:tabs>
                <w:tab w:val="right" w:leader="dot" w:pos="9060"/>
              </w:tabs>
              <w:spacing w:after="0" w:line="240" w:lineRule="auto"/>
              <w:rPr>
                <w:rFonts w:eastAsia="Calibri" w:cs="Times New Roman"/>
                <w:b/>
                <w:bCs/>
                <w:color w:val="003192"/>
                <w:sz w:val="24"/>
                <w:szCs w:val="24"/>
              </w:rPr>
            </w:pPr>
            <w:r w:rsidRPr="00AE3B71">
              <w:rPr>
                <w:rFonts w:eastAsia="Calibri" w:cs="Times New Roman"/>
                <w:b/>
                <w:bCs/>
                <w:color w:val="003192"/>
                <w:sz w:val="24"/>
                <w:szCs w:val="24"/>
              </w:rPr>
              <w:t>Kryteria merytoryczne szczegółowe bezwzględne (TAK/NIE)</w:t>
            </w:r>
          </w:p>
        </w:tc>
      </w:tr>
      <w:tr w:rsidR="00AE3B71" w:rsidRPr="003E3F00" w14:paraId="06F4A4F8" w14:textId="77777777" w:rsidTr="006770D8">
        <w:trPr>
          <w:trHeight w:val="541"/>
        </w:trPr>
        <w:tc>
          <w:tcPr>
            <w:tcW w:w="709" w:type="dxa"/>
            <w:shd w:val="clear" w:color="auto" w:fill="D9D9D9"/>
            <w:noWrap/>
            <w:vAlign w:val="center"/>
          </w:tcPr>
          <w:p w14:paraId="6251F556" w14:textId="77777777" w:rsidR="00AE3B71" w:rsidRPr="003E3F00" w:rsidRDefault="00AE3B71" w:rsidP="00352262">
            <w:pPr>
              <w:tabs>
                <w:tab w:val="left" w:pos="235"/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144" w:type="dxa"/>
            <w:gridSpan w:val="2"/>
            <w:shd w:val="clear" w:color="auto" w:fill="D9D9D9"/>
            <w:vAlign w:val="center"/>
          </w:tcPr>
          <w:p w14:paraId="7D3DDDB3" w14:textId="77777777" w:rsidR="00AE3B71" w:rsidRPr="003E3F00" w:rsidRDefault="00AE3B71" w:rsidP="00352262">
            <w:pPr>
              <w:tabs>
                <w:tab w:val="left" w:pos="3485"/>
                <w:tab w:val="right" w:leader="dot" w:pos="10643"/>
              </w:tabs>
              <w:spacing w:after="0" w:line="240" w:lineRule="auto"/>
              <w:ind w:right="-7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6921" w:type="dxa"/>
            <w:shd w:val="clear" w:color="auto" w:fill="D9D9D9"/>
            <w:vAlign w:val="center"/>
          </w:tcPr>
          <w:p w14:paraId="496F06BA" w14:textId="77777777" w:rsidR="00AE3B71" w:rsidRPr="003E3F00" w:rsidRDefault="00AE3B71" w:rsidP="00352262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4361DA39" w14:textId="77777777" w:rsidR="00AE3B71" w:rsidRPr="009106E1" w:rsidRDefault="00AE3B71" w:rsidP="00352262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2060"/>
                <w:sz w:val="24"/>
                <w:szCs w:val="24"/>
              </w:rPr>
            </w:pPr>
            <w:r w:rsidRPr="009106E1">
              <w:rPr>
                <w:rFonts w:eastAsia="Calibri" w:cs="Times New Roman"/>
                <w:b/>
                <w:bCs/>
                <w:color w:val="002060"/>
                <w:sz w:val="24"/>
                <w:szCs w:val="24"/>
              </w:rPr>
              <w:t>Opis znaczenia kryterium</w:t>
            </w:r>
          </w:p>
        </w:tc>
      </w:tr>
      <w:tr w:rsidR="00AE3B71" w:rsidRPr="007F2218" w14:paraId="7DC0748F" w14:textId="77777777" w:rsidTr="00AE3B71">
        <w:trPr>
          <w:trHeight w:val="351"/>
        </w:trPr>
        <w:tc>
          <w:tcPr>
            <w:tcW w:w="709" w:type="dxa"/>
            <w:shd w:val="clear" w:color="auto" w:fill="F2F2F2"/>
            <w:noWrap/>
            <w:vAlign w:val="center"/>
          </w:tcPr>
          <w:p w14:paraId="72696979" w14:textId="77777777" w:rsidR="00AE3B71" w:rsidRPr="007F2218" w:rsidRDefault="00AE3B71" w:rsidP="00352262">
            <w:pPr>
              <w:tabs>
                <w:tab w:val="left" w:pos="235"/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7F2218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144" w:type="dxa"/>
            <w:gridSpan w:val="2"/>
            <w:shd w:val="clear" w:color="auto" w:fill="F2F2F2"/>
            <w:vAlign w:val="center"/>
          </w:tcPr>
          <w:p w14:paraId="51004DAD" w14:textId="77777777" w:rsidR="00AE3B71" w:rsidRPr="007F2218" w:rsidRDefault="00AE3B71" w:rsidP="00352262">
            <w:pPr>
              <w:tabs>
                <w:tab w:val="left" w:pos="3485"/>
                <w:tab w:val="right" w:leader="dot" w:pos="10643"/>
              </w:tabs>
              <w:spacing w:after="0" w:line="240" w:lineRule="auto"/>
              <w:ind w:right="-70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7F2218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6921" w:type="dxa"/>
            <w:shd w:val="clear" w:color="auto" w:fill="F2F2F2"/>
            <w:vAlign w:val="center"/>
          </w:tcPr>
          <w:p w14:paraId="13B0D678" w14:textId="77777777" w:rsidR="00AE3B71" w:rsidRPr="007F2218" w:rsidRDefault="00AE3B71" w:rsidP="00352262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7F2218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3119" w:type="dxa"/>
            <w:shd w:val="clear" w:color="auto" w:fill="F2F2F2"/>
            <w:vAlign w:val="center"/>
          </w:tcPr>
          <w:p w14:paraId="02206D4C" w14:textId="77777777" w:rsidR="00AE3B71" w:rsidRPr="007F2218" w:rsidRDefault="00AE3B71" w:rsidP="00352262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</w:pPr>
            <w:r w:rsidRPr="007F2218">
              <w:rPr>
                <w:rFonts w:eastAsia="Calibri" w:cs="Times New Roman"/>
                <w:b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AE3B71" w:rsidRPr="003E3F00" w14:paraId="53D8C654" w14:textId="77777777" w:rsidTr="00AE3B71">
        <w:trPr>
          <w:trHeight w:val="1079"/>
        </w:trPr>
        <w:tc>
          <w:tcPr>
            <w:tcW w:w="709" w:type="dxa"/>
            <w:shd w:val="clear" w:color="auto" w:fill="FFFFFF"/>
            <w:noWrap/>
            <w:vAlign w:val="center"/>
          </w:tcPr>
          <w:p w14:paraId="5B4496F2" w14:textId="77777777" w:rsidR="00AE3B71" w:rsidRDefault="00AE3B71" w:rsidP="004358FB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</w:t>
            </w:r>
          </w:p>
        </w:tc>
        <w:tc>
          <w:tcPr>
            <w:tcW w:w="3144" w:type="dxa"/>
            <w:gridSpan w:val="2"/>
            <w:shd w:val="clear" w:color="auto" w:fill="FFFFFF"/>
            <w:vAlign w:val="center"/>
          </w:tcPr>
          <w:p w14:paraId="715FABA3" w14:textId="77777777" w:rsidR="00AE3B71" w:rsidRDefault="00AE3B71" w:rsidP="004358FB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Wsparcie realizowane w projekcie jest dostosowane do potencjału i indywidualnych potrzeb uczestników i cechuje się kompleksowością</w:t>
            </w:r>
          </w:p>
        </w:tc>
        <w:tc>
          <w:tcPr>
            <w:tcW w:w="6921" w:type="dxa"/>
            <w:vAlign w:val="center"/>
          </w:tcPr>
          <w:p w14:paraId="7E48715D" w14:textId="7F907757" w:rsidR="00AE3B71" w:rsidRDefault="00AE3B71" w:rsidP="004358FB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Wnioskodawca deklaruje, że </w:t>
            </w:r>
            <w:r w:rsidRPr="00B44B8B">
              <w:rPr>
                <w:rFonts w:ascii="Calibri" w:eastAsia="Calibri" w:hAnsi="Calibri" w:cs="Calibri"/>
                <w:sz w:val="24"/>
                <w:szCs w:val="24"/>
              </w:rPr>
              <w:t xml:space="preserve">wsparcie zaplanowane do realizacji w projekcie wynika z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diagnozy indywidualnych</w:t>
            </w:r>
            <w:r w:rsidRPr="00B44B8B">
              <w:rPr>
                <w:rFonts w:ascii="Calibri" w:eastAsia="Calibri" w:hAnsi="Calibri" w:cs="Calibri"/>
                <w:sz w:val="24"/>
                <w:szCs w:val="24"/>
              </w:rPr>
              <w:t xml:space="preserve"> potrzeb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 predyspozycji </w:t>
            </w:r>
            <w:r w:rsidRPr="00B44B8B">
              <w:rPr>
                <w:rFonts w:ascii="Calibri" w:eastAsia="Calibri" w:hAnsi="Calibri" w:cs="Calibri"/>
                <w:sz w:val="24"/>
                <w:szCs w:val="24"/>
              </w:rPr>
              <w:t>uczestników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(taka diagnoza może zostać uwzględniona np. w kontrakcie socjalnym lub jego odmianie, indywidualnym planie zatrudnienia socjalnego, indywidualnym programie rehabilitacji, umowie z uczestnikiem projektu lub w innym przygotowanym przez Beneficjenta dokumencie).</w:t>
            </w:r>
          </w:p>
          <w:p w14:paraId="3C320561" w14:textId="77777777" w:rsidR="00AE3B71" w:rsidRDefault="00AE3B71" w:rsidP="004358FB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605392C" w14:textId="77777777" w:rsidR="00AE3B71" w:rsidRDefault="00AE3B71" w:rsidP="004358FB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4C7E">
              <w:rPr>
                <w:rFonts w:ascii="Calibri" w:eastAsia="Calibri" w:hAnsi="Calibri" w:cs="Calibri"/>
                <w:sz w:val="24"/>
                <w:szCs w:val="24"/>
              </w:rPr>
              <w:t>Warunkiem spełnienia kryterium na etapie oceny projektu jest złożenie deklaracji w ww. zakresie we wniosku o dofinansowanie.</w:t>
            </w:r>
          </w:p>
          <w:p w14:paraId="716F2C24" w14:textId="77777777" w:rsidR="00AE3B71" w:rsidRPr="00815D85" w:rsidRDefault="00AE3B71" w:rsidP="004358FB">
            <w:pPr>
              <w:spacing w:after="6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0FD5524" w14:textId="77777777" w:rsidR="00AE3B71" w:rsidRPr="00616F60" w:rsidRDefault="00AE3B71" w:rsidP="00616F60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16F60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21B82DDB" w14:textId="77777777" w:rsidR="00AE3B71" w:rsidRPr="00616F60" w:rsidRDefault="00AE3B71" w:rsidP="00616F60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16F60">
              <w:rPr>
                <w:rFonts w:ascii="Calibri" w:eastAsia="Calibri" w:hAnsi="Calibri" w:cs="Calibri"/>
                <w:sz w:val="24"/>
                <w:szCs w:val="24"/>
              </w:rPr>
              <w:t xml:space="preserve">z zastrzeżeniem: </w:t>
            </w:r>
          </w:p>
          <w:p w14:paraId="45740B0D" w14:textId="23D79531" w:rsidR="00AE3B71" w:rsidRPr="00616F60" w:rsidRDefault="00AE3B71" w:rsidP="00AE3B71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16F60">
              <w:rPr>
                <w:rFonts w:ascii="Calibri" w:eastAsia="Calibri" w:hAnsi="Calibri" w:cs="Calibri"/>
                <w:sz w:val="24"/>
                <w:szCs w:val="24"/>
              </w:rPr>
              <w:t xml:space="preserve">a) konieczności spełnienia odnoszących się do tego kryterium warunków jakie musi spełnić projekt, aby móc otrzymać dofinansowanie, lub/i </w:t>
            </w:r>
          </w:p>
          <w:p w14:paraId="083A6531" w14:textId="0EE7EC77" w:rsidR="00AE3B71" w:rsidRDefault="00AE3B71" w:rsidP="006770D8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16F60">
              <w:rPr>
                <w:rFonts w:ascii="Calibri" w:eastAsia="Calibri" w:hAnsi="Calibri" w:cs="Calibri"/>
                <w:sz w:val="24"/>
                <w:szCs w:val="24"/>
              </w:rPr>
              <w:t xml:space="preserve">b) konieczności uzyskania informacji i wyjaśnień wątpliwości dotyczących zapisów wniosku o dofinansowanie projektu. </w:t>
            </w:r>
          </w:p>
          <w:p w14:paraId="4348B229" w14:textId="77777777" w:rsidR="00AE3B71" w:rsidRPr="00303406" w:rsidRDefault="00AE3B71" w:rsidP="004358FB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03406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Kryterium jest weryfikowane na podstawie zapisów wniosku </w:t>
            </w:r>
          </w:p>
          <w:p w14:paraId="56E7B2EC" w14:textId="77777777" w:rsidR="00AE3B71" w:rsidRDefault="00AE3B71" w:rsidP="004358FB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03406">
              <w:rPr>
                <w:rFonts w:ascii="Calibri" w:eastAsia="Calibri" w:hAnsi="Calibri" w:cs="Calibri"/>
                <w:sz w:val="24"/>
                <w:szCs w:val="24"/>
              </w:rPr>
              <w:t xml:space="preserve">o dofinansowanie i/lub wyjaśnień udzielonych przez Wnioskodawcę i/lub informacji dotyczących projektu pozyskanych w inny sposób. </w:t>
            </w:r>
          </w:p>
        </w:tc>
        <w:tc>
          <w:tcPr>
            <w:tcW w:w="3119" w:type="dxa"/>
            <w:vAlign w:val="center"/>
          </w:tcPr>
          <w:p w14:paraId="11C7F462" w14:textId="77777777" w:rsidR="00AE3B71" w:rsidRPr="00523BAF" w:rsidRDefault="00AE3B71" w:rsidP="004358FB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23BAF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3EF7159D" w14:textId="77777777" w:rsidR="00AE3B71" w:rsidRPr="00523BAF" w:rsidRDefault="00AE3B71" w:rsidP="004358FB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3B71" w:rsidRPr="003E3F00" w14:paraId="6307CEF0" w14:textId="77777777" w:rsidTr="00AE3B71">
        <w:trPr>
          <w:trHeight w:val="1079"/>
        </w:trPr>
        <w:tc>
          <w:tcPr>
            <w:tcW w:w="709" w:type="dxa"/>
            <w:shd w:val="clear" w:color="auto" w:fill="FFFFFF"/>
            <w:noWrap/>
            <w:vAlign w:val="center"/>
          </w:tcPr>
          <w:p w14:paraId="3E3D579D" w14:textId="77777777" w:rsidR="00AE3B71" w:rsidRDefault="00AE3B71" w:rsidP="004358FB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</w:t>
            </w:r>
          </w:p>
        </w:tc>
        <w:tc>
          <w:tcPr>
            <w:tcW w:w="3144" w:type="dxa"/>
            <w:gridSpan w:val="2"/>
            <w:shd w:val="clear" w:color="auto" w:fill="FFFFFF"/>
            <w:vAlign w:val="center"/>
          </w:tcPr>
          <w:p w14:paraId="5256E65E" w14:textId="77777777" w:rsidR="00AE3B71" w:rsidRPr="00E85F09" w:rsidRDefault="00AE3B71" w:rsidP="004358FB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Wsparcie realizowane w projekcie uwzględnia finansowanie działań ułatwiających udział osobom z obszarów wykluczonych komunikacyjnie</w:t>
            </w:r>
          </w:p>
        </w:tc>
        <w:tc>
          <w:tcPr>
            <w:tcW w:w="6921" w:type="dxa"/>
            <w:vAlign w:val="center"/>
          </w:tcPr>
          <w:p w14:paraId="6AD09729" w14:textId="15136F1A" w:rsidR="00AE3B71" w:rsidRDefault="00AE3B71" w:rsidP="004F134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70F1C">
              <w:rPr>
                <w:rFonts w:ascii="Calibri" w:eastAsia="Calibri" w:hAnsi="Calibri" w:cs="Calibri"/>
                <w:sz w:val="24"/>
                <w:szCs w:val="24"/>
              </w:rPr>
              <w:t>Wnioskodawca na poziomie zapisów wniosku deklaruje, że wsparcie zaplanowane do realizacji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będzie uwzględniało adekwatne formy pomocy, np. usługi mobilne, dla osób zamieszkujących obszary wykluczone komunikacyjnie, tj. takie, na których brakuje połączeń transportem publicznym i zostały one wskazane w dokumencie pn.</w:t>
            </w:r>
            <w:r w:rsidRPr="005D1DC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E4999">
              <w:rPr>
                <w:rFonts w:ascii="Calibri" w:hAnsi="Calibri" w:cs="Calibri"/>
                <w:i/>
                <w:iCs/>
                <w:sz w:val="24"/>
                <w:szCs w:val="24"/>
              </w:rPr>
              <w:t>Analiza dotycząca obszarów komunikacyjnie wykluczonych w województwie opolskim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D1DC5">
              <w:rPr>
                <w:rFonts w:ascii="Calibri" w:hAnsi="Calibri" w:cs="Calibri"/>
                <w:sz w:val="24"/>
                <w:szCs w:val="24"/>
              </w:rPr>
              <w:t>opracowan</w:t>
            </w:r>
            <w:r>
              <w:rPr>
                <w:rFonts w:ascii="Calibri" w:hAnsi="Calibri" w:cs="Calibri"/>
                <w:sz w:val="24"/>
                <w:szCs w:val="24"/>
              </w:rPr>
              <w:t>ym</w:t>
            </w:r>
            <w:r w:rsidRPr="005D1DC5">
              <w:rPr>
                <w:rFonts w:ascii="Calibri" w:hAnsi="Calibri" w:cs="Calibri"/>
                <w:sz w:val="24"/>
                <w:szCs w:val="24"/>
              </w:rPr>
              <w:t xml:space="preserve"> na potrzeby programu regionalnego pn. </w:t>
            </w:r>
            <w:r w:rsidRPr="009E4999">
              <w:rPr>
                <w:rFonts w:ascii="Calibri" w:hAnsi="Calibri" w:cs="Calibri"/>
                <w:i/>
                <w:iCs/>
                <w:sz w:val="24"/>
                <w:szCs w:val="24"/>
              </w:rPr>
              <w:t>Fundusze Europejskie dla Opolskiego 2021-2027</w:t>
            </w:r>
            <w:r>
              <w:rPr>
                <w:rFonts w:ascii="Calibri" w:hAnsi="Calibri" w:cs="Calibri"/>
                <w:sz w:val="24"/>
                <w:szCs w:val="24"/>
              </w:rPr>
              <w:t>, który będzie stanowił załącznik do Regulaminu wyboru projektów.</w:t>
            </w:r>
          </w:p>
          <w:p w14:paraId="5F43F920" w14:textId="77777777" w:rsidR="00AE3B71" w:rsidRDefault="00AE3B71" w:rsidP="004F134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Powyższe nie wyklucza możliwości sfinansowania ww. form pomocy osobom z terenów, które nie zostały wskazane jako wykluczone, ze względu na specyficzną, uzasadniającą takie wydatki, sytuację tych osób.</w:t>
            </w:r>
          </w:p>
          <w:p w14:paraId="4DB93CEE" w14:textId="77777777" w:rsidR="00AE3B71" w:rsidRDefault="00AE3B71" w:rsidP="00616F60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16F60">
              <w:rPr>
                <w:rFonts w:ascii="Calibri" w:eastAsia="Calibri" w:hAnsi="Calibri" w:cs="Calibri"/>
                <w:sz w:val="24"/>
                <w:szCs w:val="24"/>
              </w:rPr>
              <w:t>Warunkiem spełnienia kryterium na etapie oceny projektu jest złożenie deklaracji w ww. zakresie we wniosku o dofinansowanie.</w:t>
            </w:r>
          </w:p>
          <w:p w14:paraId="56635D69" w14:textId="77777777" w:rsidR="00AE3B71" w:rsidRDefault="00AE3B71" w:rsidP="00616F60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D7580DB" w14:textId="77777777" w:rsidR="00AE3B71" w:rsidRDefault="00AE3B71" w:rsidP="006E6EE9">
            <w:pPr>
              <w:spacing w:after="60" w:line="276" w:lineRule="auto"/>
              <w:rPr>
                <w:rFonts w:eastAsia="Calibri" w:cstheme="minorHAnsi"/>
                <w:sz w:val="24"/>
                <w:szCs w:val="24"/>
              </w:rPr>
            </w:pPr>
            <w:r w:rsidRPr="00D43596">
              <w:rPr>
                <w:rFonts w:eastAsia="Calibri"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717D9CF0" w14:textId="77777777" w:rsidR="00AE3B71" w:rsidRPr="00815D85" w:rsidRDefault="00AE3B71" w:rsidP="006E6EE9">
            <w:pPr>
              <w:spacing w:after="60" w:line="276" w:lineRule="auto"/>
              <w:rPr>
                <w:rFonts w:eastAsia="Calibri" w:cstheme="minorHAnsi"/>
                <w:sz w:val="20"/>
                <w:szCs w:val="20"/>
              </w:rPr>
            </w:pPr>
          </w:p>
          <w:p w14:paraId="0CCB1224" w14:textId="72A7188B" w:rsidR="00AE3B71" w:rsidRPr="00AE3B71" w:rsidRDefault="00AE3B71" w:rsidP="00AE3B71">
            <w:pPr>
              <w:spacing w:after="120" w:line="276" w:lineRule="auto"/>
              <w:rPr>
                <w:rFonts w:eastAsia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D43596">
              <w:rPr>
                <w:rFonts w:ascii="Calibri" w:eastAsia="Calibri" w:hAnsi="Calibri" w:cs="Calibri"/>
                <w:sz w:val="24"/>
                <w:szCs w:val="24"/>
              </w:rPr>
              <w:t xml:space="preserve">) konieczności spełnienia odnoszących się do tego kryterium warunków jakie musi spełnić projekt, aby móc otrzymać dofinansowanie, lub/i </w:t>
            </w:r>
          </w:p>
          <w:p w14:paraId="658394EA" w14:textId="77777777" w:rsidR="00AE3B71" w:rsidRPr="00616F60" w:rsidRDefault="00AE3B71" w:rsidP="00AE3B71">
            <w:pPr>
              <w:spacing w:after="12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16F60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b) konieczności uzyskania informacji i wyjaśnień wątpliwości dotyczących zapisów wniosku o dofinansowanie projektu. </w:t>
            </w:r>
          </w:p>
          <w:p w14:paraId="03F4CACD" w14:textId="77777777" w:rsidR="00AE3B71" w:rsidRPr="00815D85" w:rsidRDefault="00AE3B71" w:rsidP="004F1342">
            <w:pPr>
              <w:spacing w:after="6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114BC43" w14:textId="77777777" w:rsidR="00AE3B71" w:rsidRPr="001910F7" w:rsidRDefault="00AE3B71" w:rsidP="004F134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0F7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</w:p>
          <w:p w14:paraId="73875378" w14:textId="77777777" w:rsidR="00AE3B71" w:rsidRDefault="00AE3B71" w:rsidP="004358FB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10F7">
              <w:rPr>
                <w:rFonts w:ascii="Calibri" w:eastAsia="Calibri" w:hAnsi="Calibri" w:cs="Calibri"/>
                <w:sz w:val="24"/>
                <w:szCs w:val="24"/>
              </w:rPr>
              <w:t xml:space="preserve">o dofinansowanie i/lub wyjaśnień udzielonych przez Wnioskodawcę i/lub informacji dotyczących projektu pozyskanych w inny sposób. </w:t>
            </w:r>
          </w:p>
        </w:tc>
        <w:tc>
          <w:tcPr>
            <w:tcW w:w="3119" w:type="dxa"/>
            <w:vAlign w:val="center"/>
          </w:tcPr>
          <w:p w14:paraId="299A0979" w14:textId="77777777" w:rsidR="00AE3B71" w:rsidRPr="004F1342" w:rsidRDefault="00AE3B71" w:rsidP="004358FB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4F1342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E3B71" w:rsidRPr="003E3F00" w14:paraId="723186B5" w14:textId="77777777" w:rsidTr="00AE3B71">
        <w:trPr>
          <w:trHeight w:val="1079"/>
        </w:trPr>
        <w:tc>
          <w:tcPr>
            <w:tcW w:w="709" w:type="dxa"/>
            <w:shd w:val="clear" w:color="auto" w:fill="FFFFFF"/>
            <w:noWrap/>
            <w:vAlign w:val="center"/>
          </w:tcPr>
          <w:p w14:paraId="3D9AC0BA" w14:textId="77777777" w:rsidR="00AE3B71" w:rsidRPr="003E3F00" w:rsidRDefault="00AE3B71" w:rsidP="004358FB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144" w:type="dxa"/>
            <w:gridSpan w:val="2"/>
            <w:shd w:val="clear" w:color="auto" w:fill="FFFFFF"/>
            <w:vAlign w:val="center"/>
          </w:tcPr>
          <w:p w14:paraId="74E07CDA" w14:textId="77777777" w:rsidR="00AE3B71" w:rsidRPr="00D912BD" w:rsidRDefault="00AE3B71" w:rsidP="004358FB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Informacja o wsparciu  realizowanym w projekcie jest przekazywana do innych instytucji działających w obszarze aktywizacji społeczno-zawodowej. Uczestnik nie otrzymuje jednoczesnego wsparcia w więcej niż jednym projekcie.</w:t>
            </w:r>
          </w:p>
        </w:tc>
        <w:tc>
          <w:tcPr>
            <w:tcW w:w="6921" w:type="dxa"/>
            <w:vAlign w:val="center"/>
          </w:tcPr>
          <w:p w14:paraId="6322BCDE" w14:textId="77777777" w:rsidR="00AE3B71" w:rsidRDefault="00AE3B71" w:rsidP="00C57E93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57E93">
              <w:rPr>
                <w:rFonts w:ascii="Calibri" w:eastAsia="Calibri" w:hAnsi="Calibri" w:cs="Calibri"/>
                <w:sz w:val="24"/>
                <w:szCs w:val="24"/>
              </w:rPr>
              <w:t>W celu umożliwienia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uczestnikom możliwości dalszego wsparcia 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w obszarze aktywizacji zawodowej </w:t>
            </w:r>
            <w:r w:rsidRPr="006C2802">
              <w:rPr>
                <w:rFonts w:ascii="Calibri" w:eastAsia="Calibri" w:hAnsi="Calibri" w:cs="Calibri"/>
                <w:sz w:val="24"/>
                <w:szCs w:val="24"/>
              </w:rPr>
              <w:t xml:space="preserve">po zakończeniu udziału w projekcie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oraz celem zapewnienia, że dany uczestnik projektu nie otrzymuje jednocześnie wsparcia w więcej niż jednym projekcie, w tym samym czasie, z zakresu aktywizacji społeczno-zawodowej dofinansowanym ze środków EFS+, Beneficjent </w:t>
            </w:r>
            <w:r w:rsidRPr="00C57E93">
              <w:rPr>
                <w:rFonts w:ascii="Calibri" w:eastAsia="Calibri" w:hAnsi="Calibri" w:cs="Calibri"/>
                <w:sz w:val="24"/>
                <w:szCs w:val="24"/>
              </w:rPr>
              <w:t>zobligowany jest do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46B46C49" w14:textId="77777777" w:rsidR="00AE3B71" w:rsidRDefault="00AE3B71" w:rsidP="00DA3D43">
            <w:pPr>
              <w:pStyle w:val="Akapitzlist"/>
              <w:numPr>
                <w:ilvl w:val="0"/>
                <w:numId w:val="16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A3D43">
              <w:rPr>
                <w:rFonts w:ascii="Calibri" w:eastAsia="Calibri" w:hAnsi="Calibri" w:cs="Calibri"/>
                <w:sz w:val="24"/>
                <w:szCs w:val="24"/>
              </w:rPr>
              <w:t>zamieszczenia informacji dotyczącej w szczególności  celu projektu, terminu jego realizacji, opisu grupy docelowej, kryteriów rekrutacji i warunków udziału, form wsparcia, harmonogramu realizacji na swojej stronie internetowej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12AB0BFB" w14:textId="2E7D8BD0" w:rsidR="00AE3B71" w:rsidRDefault="00AE3B71" w:rsidP="00DA3D43">
            <w:pPr>
              <w:pStyle w:val="Akapitzlist"/>
              <w:numPr>
                <w:ilvl w:val="0"/>
                <w:numId w:val="16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A3D43">
              <w:rPr>
                <w:rFonts w:ascii="Calibri" w:eastAsia="Calibri" w:hAnsi="Calibri" w:cs="Calibri"/>
                <w:sz w:val="24"/>
                <w:szCs w:val="24"/>
              </w:rPr>
              <w:t>przekaz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ania </w:t>
            </w:r>
            <w:r w:rsidRPr="00DA3D43">
              <w:rPr>
                <w:rFonts w:ascii="Calibri" w:eastAsia="Calibri" w:hAnsi="Calibri" w:cs="Calibri"/>
                <w:sz w:val="24"/>
                <w:szCs w:val="24"/>
              </w:rPr>
              <w:t>w terminie do 10 dni roboczych od dnia podpisania umowy o dofinansowanie, pisemn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ej informacji w ww.</w:t>
            </w:r>
            <w:r w:rsidRPr="00DA3D43">
              <w:rPr>
                <w:rFonts w:ascii="Calibri" w:eastAsia="Calibri" w:hAnsi="Calibri" w:cs="Calibri"/>
                <w:sz w:val="24"/>
                <w:szCs w:val="24"/>
              </w:rPr>
              <w:t xml:space="preserve"> zakresie do instytucji systemu pomocy i integracji społecznej oraz publicznych służb zatrudnienia działających na obszarze realizacji projektu. Do takich instytucji należy zaliczyć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m.in.</w:t>
            </w:r>
            <w:r w:rsidRPr="00DA3D43">
              <w:rPr>
                <w:rFonts w:ascii="Calibri" w:eastAsia="Calibri" w:hAnsi="Calibri" w:cs="Calibri"/>
                <w:sz w:val="24"/>
                <w:szCs w:val="24"/>
              </w:rPr>
              <w:t xml:space="preserve"> ośrodki pomocy społecznej, powiatowe centra pomocy rodzinie, ośrodki wsparcia ekonomii społecznej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powiatowe urzędy pracy,</w:t>
            </w:r>
            <w:r w:rsidRPr="00DA3D43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centra usług społecznych,</w:t>
            </w:r>
          </w:p>
          <w:p w14:paraId="46F75F65" w14:textId="77777777" w:rsidR="00AE3B71" w:rsidRDefault="00AE3B71" w:rsidP="00DA3D43">
            <w:pPr>
              <w:pStyle w:val="Akapitzlist"/>
              <w:numPr>
                <w:ilvl w:val="0"/>
                <w:numId w:val="16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przyjęcia od uczestnika  oświadczenia  o niekorzystaniu ze wsparcia  w innym projekcie z zakresu aktywizacji społeczno-zawodowej w tym samym czasie.  </w:t>
            </w:r>
          </w:p>
          <w:p w14:paraId="55ABBA9A" w14:textId="77777777" w:rsidR="00AE3B71" w:rsidRDefault="00AE3B71" w:rsidP="0095306F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94C7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Warunkiem spełnienia kryterium na etapie oceny projektu jest złożenie deklaracji w ww. zakresie we 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niosku o dofinansowanie</w:t>
            </w:r>
            <w:r w:rsidRPr="00194C7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38229C7C" w14:textId="77777777" w:rsidR="00AE3B71" w:rsidRDefault="00AE3B71" w:rsidP="0095306F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DA0229" w14:textId="77777777" w:rsidR="00AE3B71" w:rsidRPr="008D24E5" w:rsidRDefault="00AE3B71" w:rsidP="008D24E5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24E5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2091B2D1" w14:textId="77777777" w:rsidR="00AE3B71" w:rsidRPr="008D24E5" w:rsidRDefault="00AE3B71" w:rsidP="008D24E5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24E5">
              <w:rPr>
                <w:rFonts w:ascii="Calibri" w:eastAsia="Calibri" w:hAnsi="Calibri" w:cs="Calibri"/>
                <w:sz w:val="24"/>
                <w:szCs w:val="24"/>
              </w:rPr>
              <w:t xml:space="preserve">z zastrzeżeniem: </w:t>
            </w:r>
          </w:p>
          <w:p w14:paraId="1085C030" w14:textId="77777777" w:rsidR="00AE3B71" w:rsidRPr="008D24E5" w:rsidRDefault="00AE3B71" w:rsidP="008D24E5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24E5">
              <w:rPr>
                <w:rFonts w:ascii="Calibri" w:eastAsia="Calibri" w:hAnsi="Calibri" w:cs="Calibri"/>
                <w:sz w:val="24"/>
                <w:szCs w:val="24"/>
              </w:rPr>
              <w:t xml:space="preserve">a) konieczności spełnienia odnoszących się do tego kryterium warunków jakie musi spełnić projekt, aby móc otrzymać dofinansowanie, lub/i </w:t>
            </w:r>
          </w:p>
          <w:p w14:paraId="762AB71E" w14:textId="77777777" w:rsidR="00AE3B71" w:rsidRPr="008D24E5" w:rsidRDefault="00AE3B71" w:rsidP="008D24E5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8D24E5">
              <w:rPr>
                <w:rFonts w:ascii="Calibri" w:eastAsia="Calibri" w:hAnsi="Calibri" w:cs="Calibri"/>
                <w:sz w:val="24"/>
                <w:szCs w:val="24"/>
              </w:rPr>
              <w:t xml:space="preserve">b) konieczności uzyskania informacji i wyjaśnień wątpliwości dotyczących zapisów wniosku o dofinansowanie projektu. </w:t>
            </w:r>
          </w:p>
          <w:p w14:paraId="5FBFF740" w14:textId="77777777" w:rsidR="00AE3B71" w:rsidRDefault="00AE3B71" w:rsidP="0095306F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27D4E1B" w14:textId="77777777" w:rsidR="00AE3B71" w:rsidRPr="0095306F" w:rsidRDefault="00AE3B71" w:rsidP="0095306F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5306F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</w:p>
          <w:p w14:paraId="7CB1F04A" w14:textId="54AFADB0" w:rsidR="00AE3B71" w:rsidRPr="00AE3B71" w:rsidRDefault="00AE3B71" w:rsidP="00AE3B71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5306F">
              <w:rPr>
                <w:rFonts w:ascii="Calibri" w:eastAsia="Calibri" w:hAnsi="Calibri" w:cs="Calibri"/>
                <w:sz w:val="24"/>
                <w:szCs w:val="24"/>
              </w:rPr>
              <w:t xml:space="preserve">o dofinansowanie i/lub wyjaśnień udzielonych przez Wnioskodawcę i/lub informacji dotyczących projektu pozyskanych w inny sposób. </w:t>
            </w:r>
          </w:p>
        </w:tc>
        <w:tc>
          <w:tcPr>
            <w:tcW w:w="3119" w:type="dxa"/>
            <w:vAlign w:val="center"/>
          </w:tcPr>
          <w:p w14:paraId="515C4C2E" w14:textId="77777777" w:rsidR="00AE3B71" w:rsidRDefault="00AE3B71" w:rsidP="004358FB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E3B71" w:rsidRPr="003E3F00" w14:paraId="54EB10D9" w14:textId="77777777" w:rsidTr="00AE3B71">
        <w:trPr>
          <w:trHeight w:val="1079"/>
        </w:trPr>
        <w:tc>
          <w:tcPr>
            <w:tcW w:w="709" w:type="dxa"/>
            <w:shd w:val="clear" w:color="auto" w:fill="FFFFFF"/>
            <w:noWrap/>
            <w:vAlign w:val="center"/>
          </w:tcPr>
          <w:p w14:paraId="7109B6F3" w14:textId="77777777" w:rsidR="00AE3B71" w:rsidRPr="003E3F00" w:rsidRDefault="00AE3B71" w:rsidP="004F1342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144" w:type="dxa"/>
            <w:gridSpan w:val="2"/>
            <w:shd w:val="clear" w:color="auto" w:fill="FFFFFF"/>
            <w:vAlign w:val="center"/>
          </w:tcPr>
          <w:p w14:paraId="1CBC8962" w14:textId="77777777" w:rsidR="00AE3B71" w:rsidRDefault="00AE3B71" w:rsidP="004F1342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Projekt uwzględnia sytuację na lokalnym rynku pracy </w:t>
            </w:r>
          </w:p>
          <w:p w14:paraId="07EF26E2" w14:textId="77777777" w:rsidR="00AE3B71" w:rsidRPr="00D912BD" w:rsidRDefault="00AE3B71" w:rsidP="004F1342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(dot. typu projektu nr 3) </w:t>
            </w:r>
          </w:p>
        </w:tc>
        <w:tc>
          <w:tcPr>
            <w:tcW w:w="6921" w:type="dxa"/>
            <w:vAlign w:val="center"/>
          </w:tcPr>
          <w:p w14:paraId="7CB35B01" w14:textId="0C84253C" w:rsidR="00AE3B71" w:rsidRDefault="00AE3B71" w:rsidP="004F134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Celem zapewnienia efektywności wsparcia oraz odpowiedniego poziomu koordynacji działań realizowanych na danym obszarze, utworzenie Klubu Integracji Społecznej przez organizację pozarządową lub podmioty, o których mowa w art. 3 ust. 3 pkt 1 i 3 ustawy z dnia 24 kwietnia 2003 r. </w:t>
            </w:r>
            <w:r w:rsidRPr="006C2802">
              <w:rPr>
                <w:rFonts w:ascii="Calibri" w:eastAsia="Calibri" w:hAnsi="Calibri" w:cs="Calibri"/>
                <w:i/>
                <w:sz w:val="24"/>
                <w:szCs w:val="24"/>
              </w:rPr>
              <w:t>o działalności pożytku publicznego i o wolontariacie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poprzedzone zostanie przeprowadzoną przez Wnioskodawcę </w:t>
            </w:r>
            <w:r w:rsidRPr="00ED60DE">
              <w:rPr>
                <w:rFonts w:ascii="Calibri" w:eastAsia="Calibri" w:hAnsi="Calibri" w:cs="Calibri"/>
                <w:sz w:val="24"/>
                <w:szCs w:val="24"/>
              </w:rPr>
              <w:t>diagnoz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ą</w:t>
            </w:r>
            <w:r w:rsidRPr="00ED60DE">
              <w:rPr>
                <w:rFonts w:ascii="Calibri" w:eastAsia="Calibri" w:hAnsi="Calibri" w:cs="Calibri"/>
                <w:sz w:val="24"/>
                <w:szCs w:val="24"/>
              </w:rPr>
              <w:t xml:space="preserve"> potrzeb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uwzględniającą pozytywną opinię właściwego terytorialnie powiatowego urzędu pracy i ośrodka pomocy społecznej w zakresie zasadności tworzenia takiej jednostki. W sytuacji kiedy nowy Klub Integracji Społecznej tworzony będzie przez gminę, powinna ona uzyskać pozytywną opinię powiatowego urzędu pracy i przedstawić we wniosku o dofinansowanie diagnozę </w:t>
            </w: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zawierającą uzasadnienie dla tworzenia takiej jednostki w kontekście m.in. liczby osób bezrobotnych, w tym długotrwale bezrobotnych w rozumieniu ustawy z 20 kwietnia 2004 r. o promocji zatrudnienia i instytucjach rynku pracy, które będą korzystały z usług KIS.</w:t>
            </w:r>
          </w:p>
          <w:p w14:paraId="07B72A55" w14:textId="77777777" w:rsidR="00AE3B71" w:rsidRDefault="00AE3B71" w:rsidP="004F134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8DFA0D3" w14:textId="6E825DAF" w:rsidR="00AE3B71" w:rsidRPr="00777838" w:rsidRDefault="00AE3B71" w:rsidP="00777838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77838">
              <w:rPr>
                <w:rFonts w:ascii="Calibri" w:eastAsia="Calibri" w:hAnsi="Calibri" w:cs="Calibri"/>
                <w:sz w:val="24"/>
                <w:szCs w:val="24"/>
              </w:rPr>
              <w:t>Warunkiem spełnienia kryterium na etapie oceny projektu jest złożenie deklaracji w ww. zakresie we wniosku o dofinansowanie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oraz dołączenie do wniosku pozytywnych opinii PUP i/lub OPS, o których mowa powyżej</w:t>
            </w:r>
            <w:r w:rsidRPr="00777838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56297CFE" w14:textId="77777777" w:rsidR="00AE3B71" w:rsidRDefault="00AE3B71" w:rsidP="004F134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0ACFAE9" w14:textId="77777777" w:rsidR="00AE3B71" w:rsidRPr="00D077EE" w:rsidRDefault="00AE3B71" w:rsidP="00D077EE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077EE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57227FEE" w14:textId="77777777" w:rsidR="00AE3B71" w:rsidRPr="00D077EE" w:rsidRDefault="00AE3B71" w:rsidP="00D077EE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077EE">
              <w:rPr>
                <w:rFonts w:ascii="Calibri" w:eastAsia="Calibri" w:hAnsi="Calibri" w:cs="Calibri"/>
                <w:sz w:val="24"/>
                <w:szCs w:val="24"/>
              </w:rPr>
              <w:t xml:space="preserve">z zastrzeżeniem: </w:t>
            </w:r>
          </w:p>
          <w:p w14:paraId="6192ABA5" w14:textId="77777777" w:rsidR="00AE3B71" w:rsidRPr="00D077EE" w:rsidRDefault="00AE3B71" w:rsidP="00D077EE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077EE">
              <w:rPr>
                <w:rFonts w:ascii="Calibri" w:eastAsia="Calibri" w:hAnsi="Calibri" w:cs="Calibri"/>
                <w:sz w:val="24"/>
                <w:szCs w:val="24"/>
              </w:rPr>
              <w:t xml:space="preserve">a) konieczności spełnienia odnoszących się do tego kryterium warunków jakie musi spełnić projekt, aby móc otrzymać dofinansowanie, lub/i </w:t>
            </w:r>
          </w:p>
          <w:p w14:paraId="52CFBF25" w14:textId="77777777" w:rsidR="00AE3B71" w:rsidRPr="00D077EE" w:rsidRDefault="00AE3B71" w:rsidP="00D077EE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D077EE">
              <w:rPr>
                <w:rFonts w:ascii="Calibri" w:eastAsia="Calibri" w:hAnsi="Calibri" w:cs="Calibri"/>
                <w:sz w:val="24"/>
                <w:szCs w:val="24"/>
              </w:rPr>
              <w:t xml:space="preserve">b) konieczności uzyskania informacji i wyjaśnień wątpliwości dotyczących zapisów wniosku o dofinansowanie projektu. </w:t>
            </w:r>
          </w:p>
          <w:p w14:paraId="06E4BEFE" w14:textId="77777777" w:rsidR="00AE3B71" w:rsidRDefault="00AE3B71" w:rsidP="002405D8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07FD3DE" w14:textId="77777777" w:rsidR="00AE3B71" w:rsidRPr="0095306F" w:rsidRDefault="00AE3B71" w:rsidP="002405D8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5306F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</w:p>
          <w:p w14:paraId="0F7E8BDE" w14:textId="67F93876" w:rsidR="00AE3B71" w:rsidRPr="009C74E2" w:rsidRDefault="00AE3B71" w:rsidP="004F134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95306F">
              <w:rPr>
                <w:rFonts w:ascii="Calibri" w:eastAsia="Calibri" w:hAnsi="Calibri" w:cs="Calibri"/>
                <w:sz w:val="24"/>
                <w:szCs w:val="24"/>
              </w:rPr>
              <w:t xml:space="preserve">o dofinansowanie i/lub wyjaśnień udzielonych przez Wnioskodawcę i/lub informacji dotyczących projektu pozyskanych w inny sposób. </w:t>
            </w:r>
          </w:p>
        </w:tc>
        <w:tc>
          <w:tcPr>
            <w:tcW w:w="3119" w:type="dxa"/>
            <w:vAlign w:val="center"/>
          </w:tcPr>
          <w:p w14:paraId="04C877BA" w14:textId="77777777" w:rsidR="00AE3B71" w:rsidRPr="00C02474" w:rsidRDefault="00AE3B71" w:rsidP="004F134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C02474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E3B71" w:rsidRPr="003E3F00" w14:paraId="786AB014" w14:textId="77777777" w:rsidTr="00AE3B71">
        <w:trPr>
          <w:trHeight w:val="1079"/>
        </w:trPr>
        <w:tc>
          <w:tcPr>
            <w:tcW w:w="709" w:type="dxa"/>
            <w:shd w:val="clear" w:color="auto" w:fill="FFFFFF"/>
            <w:noWrap/>
            <w:vAlign w:val="center"/>
          </w:tcPr>
          <w:p w14:paraId="58F22AC6" w14:textId="77777777" w:rsidR="00AE3B71" w:rsidRDefault="00AE3B71" w:rsidP="004F1342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5.</w:t>
            </w:r>
          </w:p>
        </w:tc>
        <w:tc>
          <w:tcPr>
            <w:tcW w:w="3144" w:type="dxa"/>
            <w:gridSpan w:val="2"/>
            <w:shd w:val="clear" w:color="auto" w:fill="FFFFFF"/>
            <w:vAlign w:val="center"/>
          </w:tcPr>
          <w:p w14:paraId="5D5FD4E1" w14:textId="67E6C488" w:rsidR="00AE3B71" w:rsidRPr="00D912BD" w:rsidRDefault="00AE3B71" w:rsidP="004F1342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Tworzenie </w:t>
            </w:r>
            <w:r w:rsidRPr="005822ED">
              <w:rPr>
                <w:rFonts w:ascii="Calibri" w:eastAsia="Calibri" w:hAnsi="Calibri" w:cs="Calibri"/>
                <w:bCs/>
                <w:sz w:val="24"/>
                <w:szCs w:val="24"/>
              </w:rPr>
              <w:t>mieszkań treningowych i wspomaganych dla odbiorców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usług w podmiotach reintegracyjnych możliwe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jest 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wyłącznie jako wsparcie towarzyszące dla 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lastRenderedPageBreak/>
              <w:t>przedsięwzięć wdrażanych w typie projektu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nr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3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i/lub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nr 4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i/lub 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nr 5 (jeśli dotyczy)</w:t>
            </w:r>
          </w:p>
        </w:tc>
        <w:tc>
          <w:tcPr>
            <w:tcW w:w="6921" w:type="dxa"/>
            <w:vAlign w:val="center"/>
          </w:tcPr>
          <w:p w14:paraId="4076AB9B" w14:textId="77777777" w:rsidR="00AE3B71" w:rsidRDefault="00AE3B71" w:rsidP="002D16C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Tworzenie mieszkań wspomaganych i treningowych występuje w projekcie jako element dodatkowy, stanowiący uzupełnienie ścieżki reintegracji dla</w:t>
            </w:r>
            <w:r w:rsidRPr="002D16CA">
              <w:rPr>
                <w:rFonts w:ascii="Calibri" w:eastAsia="Calibri" w:hAnsi="Calibri" w:cs="Calibri"/>
                <w:sz w:val="24"/>
                <w:szCs w:val="24"/>
              </w:rPr>
              <w:t xml:space="preserve"> odbiorców usług w Centrach Integracji Społecznej,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Klubach Integracji Społecznej, </w:t>
            </w:r>
            <w:r w:rsidRPr="002D16CA">
              <w:rPr>
                <w:rFonts w:ascii="Calibri" w:eastAsia="Calibri" w:hAnsi="Calibri" w:cs="Calibri"/>
                <w:sz w:val="24"/>
                <w:szCs w:val="24"/>
              </w:rPr>
              <w:t>Zakładach Aktywności Zawodowej i Warsztatach Terapii Zajęciowej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21A7DDEF" w14:textId="77777777" w:rsidR="00AE3B71" w:rsidRDefault="00AE3B71" w:rsidP="002D16C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W</w:t>
            </w:r>
            <w:r w:rsidRPr="002D16CA">
              <w:rPr>
                <w:rFonts w:ascii="Calibri" w:eastAsia="Calibri" w:hAnsi="Calibri" w:cs="Calibri"/>
                <w:sz w:val="24"/>
                <w:szCs w:val="24"/>
              </w:rPr>
              <w:t>arunkiem spełnienia kryterium na etapie oceny projektu jest złożenie deklaracji w ww. zakresie we wniosku o dofinansowanie projektu.</w:t>
            </w:r>
          </w:p>
          <w:p w14:paraId="3FF9E31B" w14:textId="77777777" w:rsidR="00AE3B71" w:rsidRPr="002D16CA" w:rsidRDefault="00AE3B71" w:rsidP="002D16C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08A4F02" w14:textId="77777777" w:rsidR="00AE3B71" w:rsidRPr="00653767" w:rsidRDefault="00AE3B71" w:rsidP="00653767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3767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0505F585" w14:textId="77777777" w:rsidR="00AE3B71" w:rsidRPr="00653767" w:rsidRDefault="00AE3B71" w:rsidP="00653767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3767">
              <w:rPr>
                <w:rFonts w:ascii="Calibri" w:eastAsia="Calibri" w:hAnsi="Calibri" w:cs="Calibri"/>
                <w:sz w:val="24"/>
                <w:szCs w:val="24"/>
              </w:rPr>
              <w:t xml:space="preserve">z zastrzeżeniem: </w:t>
            </w:r>
          </w:p>
          <w:p w14:paraId="50A8911C" w14:textId="77777777" w:rsidR="00AE3B71" w:rsidRPr="00653767" w:rsidRDefault="00AE3B71" w:rsidP="00653767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3767">
              <w:rPr>
                <w:rFonts w:ascii="Calibri" w:eastAsia="Calibri" w:hAnsi="Calibri" w:cs="Calibri"/>
                <w:sz w:val="24"/>
                <w:szCs w:val="24"/>
              </w:rPr>
              <w:t xml:space="preserve">a) konieczności spełnienia odnoszących się do tego kryterium warunków jakie musi spełnić projekt, aby móc otrzymać dofinansowanie, lub/i </w:t>
            </w:r>
          </w:p>
          <w:p w14:paraId="6DD3B5F0" w14:textId="77777777" w:rsidR="00AE3B71" w:rsidRDefault="00AE3B71" w:rsidP="002D16C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653767">
              <w:rPr>
                <w:rFonts w:ascii="Calibri" w:eastAsia="Calibri" w:hAnsi="Calibri" w:cs="Calibri"/>
                <w:sz w:val="24"/>
                <w:szCs w:val="24"/>
              </w:rPr>
              <w:t xml:space="preserve">b) konieczności uzyskania informacji i wyjaśnień wątpliwości dotyczących zapisów wniosku o dofinansowanie projektu. </w:t>
            </w:r>
          </w:p>
          <w:p w14:paraId="6DF79F10" w14:textId="77777777" w:rsidR="00AE3B71" w:rsidRPr="002D16CA" w:rsidRDefault="00AE3B71" w:rsidP="002D16C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F9E11C9" w14:textId="77777777" w:rsidR="00AE3B71" w:rsidRPr="002D16CA" w:rsidRDefault="00AE3B71" w:rsidP="002D16CA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D16CA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</w:p>
          <w:p w14:paraId="7E1D384A" w14:textId="77777777" w:rsidR="00AE3B71" w:rsidRPr="009C74E2" w:rsidRDefault="00AE3B71" w:rsidP="004F134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D16CA">
              <w:rPr>
                <w:rFonts w:ascii="Calibri" w:eastAsia="Calibri" w:hAnsi="Calibri" w:cs="Calibr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vAlign w:val="center"/>
          </w:tcPr>
          <w:p w14:paraId="42055AC8" w14:textId="77777777" w:rsidR="00AE3B71" w:rsidRPr="00A91BA6" w:rsidRDefault="00AE3B71" w:rsidP="004F134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A91BA6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AE3B71" w:rsidRPr="003E3F00" w14:paraId="49BD0677" w14:textId="77777777" w:rsidTr="00AE3B71">
        <w:trPr>
          <w:trHeight w:val="1079"/>
        </w:trPr>
        <w:tc>
          <w:tcPr>
            <w:tcW w:w="709" w:type="dxa"/>
            <w:shd w:val="clear" w:color="auto" w:fill="FFFFFF"/>
            <w:noWrap/>
            <w:vAlign w:val="center"/>
          </w:tcPr>
          <w:p w14:paraId="2FF1DCAA" w14:textId="77777777" w:rsidR="00AE3B71" w:rsidRDefault="00AE3B71" w:rsidP="004F1342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6.</w:t>
            </w:r>
          </w:p>
        </w:tc>
        <w:tc>
          <w:tcPr>
            <w:tcW w:w="3144" w:type="dxa"/>
            <w:gridSpan w:val="2"/>
            <w:shd w:val="clear" w:color="auto" w:fill="FFFFFF"/>
            <w:vAlign w:val="center"/>
          </w:tcPr>
          <w:p w14:paraId="6CAB20B9" w14:textId="77777777" w:rsidR="00AE3B71" w:rsidRPr="00715A85" w:rsidRDefault="00AE3B71" w:rsidP="004F1342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Projekt zakłada preferencje dla określonych grup docelowych</w:t>
            </w:r>
          </w:p>
        </w:tc>
        <w:tc>
          <w:tcPr>
            <w:tcW w:w="6921" w:type="dxa"/>
            <w:vAlign w:val="center"/>
          </w:tcPr>
          <w:p w14:paraId="7C135788" w14:textId="77777777" w:rsidR="00AE3B71" w:rsidRPr="00C30BD0" w:rsidRDefault="00AE3B71" w:rsidP="00DF09A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Wnioskodawca w treści wniosku deklaruje pierwszeństwo udziału w projekcie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dla osób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</w:p>
          <w:p w14:paraId="0D120634" w14:textId="6E47E2D2" w:rsidR="00AE3B71" w:rsidRPr="00C30BD0" w:rsidRDefault="00AE3B71" w:rsidP="00DF09A2">
            <w:pPr>
              <w:numPr>
                <w:ilvl w:val="0"/>
                <w:numId w:val="25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doświadczających wielokrotnego 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wykluczenia z powodu więcej niż jednej z przesłanek kwalifikujących je do wsparcia w projekcie, o których mowa w pkt 1 podrozdziału 4.2 </w:t>
            </w:r>
            <w:r w:rsidRPr="00C30BD0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Wytycznych dotyczących realizacji projektów z udziałem środków Europejskiego Funduszu Społecznego Plus w regionalnych programach na lata 2021-2027 z 15 marca 2023r.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, lub spełniając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ych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więcej niż jedną przesłankę określoną w art. 7 ustawy z dnia 12 marca 2004 r. o pomocy społecznej i/lub</w:t>
            </w:r>
          </w:p>
          <w:p w14:paraId="0784ADDE" w14:textId="0ECE2BC5" w:rsidR="00AE3B71" w:rsidRPr="00C30BD0" w:rsidRDefault="00AE3B71" w:rsidP="00DF09A2">
            <w:pPr>
              <w:numPr>
                <w:ilvl w:val="0"/>
                <w:numId w:val="25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ób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o znacznym lub umiarkowanym stopniu niepełnosprawności i/lub</w:t>
            </w:r>
          </w:p>
          <w:p w14:paraId="080EE13D" w14:textId="48C41086" w:rsidR="00AE3B71" w:rsidRPr="00C30BD0" w:rsidRDefault="00AE3B71" w:rsidP="00DF09A2">
            <w:pPr>
              <w:numPr>
                <w:ilvl w:val="0"/>
                <w:numId w:val="25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ób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z niepełnosprawnością sprzężoną, 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ób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z chorobami psychicznymi, 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ób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z niepełnosprawnością intelektualną i 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ób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z całościowymi zaburzeniami rozwojowymi (w rozumieniu zgodnym z Międzynarodową Statystyczną Klasyfikacją Chorób i Problemów Zdrowotnych ICD10) i/lub</w:t>
            </w:r>
          </w:p>
          <w:p w14:paraId="3DE38E7E" w14:textId="010FBFD2" w:rsidR="00AE3B71" w:rsidRPr="00C30BD0" w:rsidRDefault="00AE3B71" w:rsidP="00DF09A2">
            <w:pPr>
              <w:numPr>
                <w:ilvl w:val="0"/>
                <w:numId w:val="25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ób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korzystając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ych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z programu 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undusze 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uropejskie na 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omoc 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Ż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ywnościową 2021-2027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i/lub</w:t>
            </w:r>
          </w:p>
          <w:p w14:paraId="5DDE4D7D" w14:textId="24F2C18F" w:rsidR="00AE3B71" w:rsidRPr="00C30BD0" w:rsidRDefault="00AE3B71" w:rsidP="00DF09A2">
            <w:pPr>
              <w:numPr>
                <w:ilvl w:val="0"/>
                <w:numId w:val="25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ób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opuszczając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ych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placówki opieki instytucjonalnej i/lub</w:t>
            </w:r>
          </w:p>
          <w:p w14:paraId="344FACD2" w14:textId="34E2C5FF" w:rsidR="00AE3B71" w:rsidRPr="00C30BD0" w:rsidRDefault="00AE3B71" w:rsidP="00DF09A2">
            <w:pPr>
              <w:numPr>
                <w:ilvl w:val="0"/>
                <w:numId w:val="25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ób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wykluczon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ych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komunikacyjnie</w:t>
            </w:r>
            <w:r w:rsidRPr="00C30BD0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1"/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i/lub</w:t>
            </w:r>
          </w:p>
          <w:p w14:paraId="6FA5CA28" w14:textId="4707EE4F" w:rsidR="00AE3B71" w:rsidRDefault="00AE3B71" w:rsidP="00DF09A2">
            <w:pPr>
              <w:numPr>
                <w:ilvl w:val="0"/>
                <w:numId w:val="25"/>
              </w:num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ób</w:t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, które opuściły jednostki penitencjarne w terminie ostatnich 12 miesięcy</w:t>
            </w:r>
            <w:r w:rsidRPr="00C30BD0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footnoteReference w:id="2"/>
            </w:r>
            <w:r w:rsidRPr="00C30BD0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14:paraId="46494084" w14:textId="77777777" w:rsidR="00AE3B71" w:rsidRDefault="00AE3B71" w:rsidP="00B6331D">
            <w:pPr>
              <w:spacing w:after="60" w:line="276" w:lineRule="auto"/>
              <w:ind w:left="72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33CD5A8" w14:textId="77777777" w:rsidR="00AE3B71" w:rsidRDefault="00AE3B71" w:rsidP="00D71E4E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6331D">
              <w:rPr>
                <w:rFonts w:ascii="Calibri" w:eastAsia="Calibri" w:hAnsi="Calibri" w:cs="Calibri"/>
                <w:sz w:val="24"/>
                <w:szCs w:val="24"/>
              </w:rPr>
              <w:t>Warunkiem spełnienia kryterium na etapie oceny projektu jest złożenie deklaracji w ww. zakresie we wniosku o dofinansowanie.</w:t>
            </w:r>
          </w:p>
          <w:p w14:paraId="4FDD4F5E" w14:textId="77777777" w:rsidR="00AE3B71" w:rsidRDefault="00AE3B71" w:rsidP="00D71E4E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83AB1F9" w14:textId="77777777" w:rsidR="00AE3B71" w:rsidRPr="00213F6E" w:rsidRDefault="00AE3B71" w:rsidP="00213F6E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13F6E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7ECA92B7" w14:textId="77777777" w:rsidR="00AE3B71" w:rsidRPr="00213F6E" w:rsidRDefault="00AE3B71" w:rsidP="00213F6E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13F6E">
              <w:rPr>
                <w:rFonts w:ascii="Calibri" w:eastAsia="Calibri" w:hAnsi="Calibri" w:cs="Calibri"/>
                <w:sz w:val="24"/>
                <w:szCs w:val="24"/>
              </w:rPr>
              <w:t xml:space="preserve">z zastrzeżeniem: </w:t>
            </w:r>
          </w:p>
          <w:p w14:paraId="3C6B8106" w14:textId="77777777" w:rsidR="00AE3B71" w:rsidRPr="00213F6E" w:rsidRDefault="00AE3B71" w:rsidP="00213F6E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13F6E">
              <w:rPr>
                <w:rFonts w:ascii="Calibri" w:eastAsia="Calibri" w:hAnsi="Calibri" w:cs="Calibri"/>
                <w:sz w:val="24"/>
                <w:szCs w:val="24"/>
              </w:rPr>
              <w:t xml:space="preserve">a) konieczności spełnienia odnoszących się do tego kryterium warunków jakie musi spełnić projekt, aby móc otrzymać dofinansowanie, lub/i </w:t>
            </w:r>
          </w:p>
          <w:p w14:paraId="0341977A" w14:textId="77777777" w:rsidR="00AE3B71" w:rsidRPr="00213F6E" w:rsidRDefault="00AE3B71" w:rsidP="00213F6E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213F6E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b) konieczności uzyskania informacji i wyjaśnień wątpliwości dotyczących zapisów wniosku o dofinansowanie projektu. </w:t>
            </w:r>
          </w:p>
          <w:p w14:paraId="065CE410" w14:textId="77777777" w:rsidR="00AE3B71" w:rsidRPr="00C30BD0" w:rsidRDefault="00AE3B71" w:rsidP="00D71E4E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A5EAE5" w14:textId="77777777" w:rsidR="00AE3B71" w:rsidRPr="00C30BD0" w:rsidRDefault="00AE3B71" w:rsidP="00DF09A2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 Kryterium jest weryfikowane na podstawie zapisów wniosku </w:t>
            </w:r>
          </w:p>
          <w:p w14:paraId="5C311CAF" w14:textId="77777777" w:rsidR="00AE3B71" w:rsidRDefault="00AE3B71" w:rsidP="008A08AC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C30BD0">
              <w:rPr>
                <w:rFonts w:ascii="Calibri" w:eastAsia="Calibri" w:hAnsi="Calibri" w:cs="Calibri"/>
                <w:sz w:val="24"/>
                <w:szCs w:val="24"/>
              </w:rPr>
              <w:t xml:space="preserve">o dofinansowanie i/lub wyjaśnień udzielonych przez Wnioskodawcę i/lub informacji dotyczących projektu pozyskanych w inny sposób. </w:t>
            </w:r>
          </w:p>
        </w:tc>
        <w:tc>
          <w:tcPr>
            <w:tcW w:w="3119" w:type="dxa"/>
            <w:vAlign w:val="center"/>
          </w:tcPr>
          <w:p w14:paraId="63265DCB" w14:textId="77777777" w:rsidR="00AE3B71" w:rsidRPr="00523BAF" w:rsidRDefault="00AE3B71" w:rsidP="00DF09A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23BAF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51E932C6" w14:textId="77777777" w:rsidR="00AE3B71" w:rsidRPr="00523BAF" w:rsidRDefault="00AE3B71" w:rsidP="00DF09A2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3B71" w:rsidRPr="003E3F00" w14:paraId="36717CD4" w14:textId="77777777" w:rsidTr="00AE3B71">
        <w:trPr>
          <w:trHeight w:val="1079"/>
        </w:trPr>
        <w:tc>
          <w:tcPr>
            <w:tcW w:w="709" w:type="dxa"/>
            <w:shd w:val="clear" w:color="auto" w:fill="FFFFFF"/>
            <w:noWrap/>
            <w:vAlign w:val="center"/>
          </w:tcPr>
          <w:p w14:paraId="73ADE861" w14:textId="77777777" w:rsidR="00AE3B71" w:rsidRDefault="00AE3B71" w:rsidP="00F60F06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44" w:type="dxa"/>
            <w:gridSpan w:val="2"/>
            <w:shd w:val="clear" w:color="auto" w:fill="FFFFFF"/>
            <w:vAlign w:val="center"/>
          </w:tcPr>
          <w:p w14:paraId="71B8D9AE" w14:textId="77777777" w:rsidR="00AE3B71" w:rsidRPr="00A32D74" w:rsidRDefault="00AE3B71" w:rsidP="00F60F06">
            <w:pPr>
              <w:tabs>
                <w:tab w:val="left" w:pos="235"/>
              </w:tabs>
              <w:spacing w:after="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A32D74">
              <w:rPr>
                <w:rFonts w:ascii="Calibri" w:eastAsia="Calibri" w:hAnsi="Calibri" w:cs="Calibri"/>
                <w:bCs/>
                <w:sz w:val="24"/>
                <w:szCs w:val="24"/>
              </w:rPr>
              <w:t>W ramach projektu zostanie wypracowana realna ścieżka przejścia uczestników z WTZ do ZAZ oraz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A32D74">
              <w:rPr>
                <w:rFonts w:ascii="Calibri" w:eastAsia="Calibri" w:hAnsi="Calibri" w:cs="Calibri"/>
                <w:bCs/>
                <w:sz w:val="24"/>
                <w:szCs w:val="24"/>
              </w:rPr>
              <w:t>zostanie</w:t>
            </w:r>
            <w:r w:rsidRPr="002D24F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</w:t>
            </w:r>
            <w:r w:rsidRPr="00A32D74">
              <w:rPr>
                <w:rFonts w:ascii="Calibri" w:eastAsia="Calibri" w:hAnsi="Calibri" w:cs="Calibri"/>
                <w:bCs/>
                <w:sz w:val="24"/>
                <w:szCs w:val="24"/>
              </w:rPr>
              <w:t>zapewnione indywidualne wsparcie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dla każdej osoby, która przejdzie z WTZ do ZAZ </w:t>
            </w:r>
            <w:r w:rsidRPr="00A32D74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(dot. typu projektu nr 4). </w:t>
            </w:r>
          </w:p>
          <w:p w14:paraId="5B83DF92" w14:textId="77777777" w:rsidR="00AE3B71" w:rsidRPr="00E85F09" w:rsidRDefault="00AE3B71" w:rsidP="00F60F06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6D24CB83" w14:textId="77777777" w:rsidR="00AE3B71" w:rsidRDefault="00AE3B71" w:rsidP="00F60F06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i/>
                <w:iCs/>
                <w:color w:val="404040"/>
              </w:rPr>
            </w:pPr>
          </w:p>
          <w:p w14:paraId="37A05AE0" w14:textId="77777777" w:rsidR="00AE3B71" w:rsidRDefault="00AE3B71" w:rsidP="00F60F06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i/>
                <w:iCs/>
                <w:color w:val="404040"/>
              </w:rPr>
            </w:pPr>
          </w:p>
          <w:p w14:paraId="1DCB07A3" w14:textId="77777777" w:rsidR="00AE3B71" w:rsidRPr="00C521E2" w:rsidRDefault="00AE3B71" w:rsidP="00F60F06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921" w:type="dxa"/>
            <w:vAlign w:val="center"/>
          </w:tcPr>
          <w:p w14:paraId="10F0BDE7" w14:textId="77777777" w:rsidR="00AE3B71" w:rsidRPr="00585EDE" w:rsidRDefault="00AE3B71" w:rsidP="00F60F06">
            <w:pPr>
              <w:pStyle w:val="Tekstkomentarza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Warunkiem  udzielenia wsparcia uczestnikom warsztatów terapii zajęciowej (WTZ) jest złożenie przez Wnioskodawcę deklaracji  w zakresie możliwości przejścia uczestników tych WTZ do Zakładu Aktywności Zawodowej (ZAZ) co jest możliwe w sytuacji kiedy:</w:t>
            </w:r>
          </w:p>
          <w:p w14:paraId="7EB1F78B" w14:textId="77777777" w:rsidR="00AE3B71" w:rsidRPr="00585EDE" w:rsidRDefault="00AE3B71" w:rsidP="00F60F06">
            <w:pPr>
              <w:pStyle w:val="Tekstkomentarza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85EDE">
              <w:rPr>
                <w:rFonts w:ascii="Calibri" w:eastAsia="Calibri" w:hAnsi="Calibri" w:cs="Calibri"/>
                <w:bCs/>
                <w:sz w:val="24"/>
                <w:szCs w:val="24"/>
              </w:rPr>
              <w:t>- istniejący ZAZ może zaoferować miejsce pracy (zupełnie nowe miejsce lub wolne po poprzednim uczestniku) dedykowane konkretnej osobie z WTZ,</w:t>
            </w:r>
          </w:p>
          <w:p w14:paraId="0C728B48" w14:textId="77777777" w:rsidR="00AE3B71" w:rsidRDefault="00AE3B71" w:rsidP="00F60F06">
            <w:pPr>
              <w:spacing w:after="6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585EDE">
              <w:rPr>
                <w:rFonts w:ascii="Calibri" w:eastAsia="Calibri" w:hAnsi="Calibri" w:cs="Calibri"/>
                <w:bCs/>
                <w:sz w:val="24"/>
                <w:szCs w:val="24"/>
              </w:rPr>
              <w:t>- powstanie nowy ZAZ z miejscami dla tych osób.</w:t>
            </w:r>
          </w:p>
          <w:p w14:paraId="2155FF55" w14:textId="77777777" w:rsidR="00AE3B71" w:rsidRDefault="00AE3B71" w:rsidP="00F60F06">
            <w:pPr>
              <w:spacing w:after="60" w:line="276" w:lineRule="auto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Jednocześnie</w:t>
            </w:r>
            <w:r w:rsidRPr="00BA7898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BA7898">
              <w:rPr>
                <w:rFonts w:ascii="Calibri" w:eastAsia="Calibri" w:hAnsi="Calibri" w:cs="Calibri"/>
                <w:bCs/>
                <w:sz w:val="24"/>
                <w:szCs w:val="24"/>
              </w:rPr>
              <w:t>Wnioskodawca na poziomie zapisów wniosku deklaruje, że w ramach projektu zostanie wypracowana realna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>, indywidualnie zaplanowana,</w:t>
            </w:r>
            <w:r w:rsidRPr="00BA7898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ścieżka przejścia uczestników z WTZ do ZAZ przez określony czas (1-2 lata)</w:t>
            </w:r>
            <w:r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. </w:t>
            </w:r>
          </w:p>
          <w:p w14:paraId="7B311FDD" w14:textId="77777777" w:rsidR="00AE3B71" w:rsidRPr="006B2884" w:rsidRDefault="00AE3B71" w:rsidP="00777838">
            <w:pPr>
              <w:spacing w:after="60" w:line="276" w:lineRule="auto"/>
              <w:rPr>
                <w:iCs/>
                <w:color w:val="404040"/>
                <w:sz w:val="24"/>
                <w:szCs w:val="24"/>
              </w:rPr>
            </w:pPr>
            <w:r w:rsidRPr="006B2884">
              <w:rPr>
                <w:iCs/>
                <w:color w:val="404040"/>
                <w:sz w:val="24"/>
                <w:szCs w:val="24"/>
              </w:rPr>
              <w:t>Warunkiem spełnienia kryterium na etapie oceny projektu jest złożenie deklaracji w ww. zakresie we wniosku o dofinansowanie.</w:t>
            </w:r>
          </w:p>
          <w:p w14:paraId="26A06623" w14:textId="77777777" w:rsidR="00AE3B71" w:rsidRDefault="00AE3B71" w:rsidP="00F60F06">
            <w:pPr>
              <w:spacing w:after="60" w:line="276" w:lineRule="auto"/>
              <w:rPr>
                <w:i/>
                <w:iCs/>
                <w:color w:val="404040"/>
              </w:rPr>
            </w:pPr>
          </w:p>
          <w:p w14:paraId="727B0223" w14:textId="77777777" w:rsidR="00AE3B71" w:rsidRPr="00FC23FB" w:rsidRDefault="00AE3B71" w:rsidP="00F60F06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C23FB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740DE61B" w14:textId="77777777" w:rsidR="00AE3B71" w:rsidRPr="00FC23FB" w:rsidRDefault="00AE3B71" w:rsidP="00F60F06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C23FB">
              <w:rPr>
                <w:rFonts w:ascii="Calibri" w:eastAsia="Calibri" w:hAnsi="Calibri" w:cs="Calibri"/>
                <w:sz w:val="24"/>
                <w:szCs w:val="24"/>
              </w:rPr>
              <w:t xml:space="preserve">z zastrzeżeniem: </w:t>
            </w:r>
          </w:p>
          <w:p w14:paraId="5441A181" w14:textId="77777777" w:rsidR="00AE3B71" w:rsidRPr="00FC23FB" w:rsidRDefault="00AE3B71" w:rsidP="00F60F06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C23FB">
              <w:rPr>
                <w:rFonts w:ascii="Calibri" w:eastAsia="Calibri" w:hAnsi="Calibri" w:cs="Calibri"/>
                <w:sz w:val="24"/>
                <w:szCs w:val="24"/>
              </w:rPr>
              <w:t xml:space="preserve">a) konieczności spełnienia odnoszących się do tego kryterium warunków jakie musi spełnić projekt, aby móc otrzymać dofinansowanie, lub/i </w:t>
            </w:r>
          </w:p>
          <w:p w14:paraId="74DDA9E7" w14:textId="77777777" w:rsidR="00AE3B71" w:rsidRPr="00FC23FB" w:rsidRDefault="00AE3B71" w:rsidP="00F60F06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C23FB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b) konieczności uzyskania informacji i wyjaśnień wątpliwości dotyczących zapisów wniosku o dofinansowanie projektu. </w:t>
            </w:r>
          </w:p>
          <w:p w14:paraId="76CBED2A" w14:textId="77777777" w:rsidR="00AE3B71" w:rsidRDefault="00AE3B71" w:rsidP="00F60F06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85653FB" w14:textId="77777777" w:rsidR="00AE3B71" w:rsidRPr="00303406" w:rsidRDefault="00AE3B71" w:rsidP="00F60F06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03406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</w:p>
          <w:p w14:paraId="275E6B73" w14:textId="79DE0B40" w:rsidR="00AE3B71" w:rsidRPr="00815D85" w:rsidRDefault="00AE3B71" w:rsidP="00F60F06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303406">
              <w:rPr>
                <w:rFonts w:ascii="Calibri" w:eastAsia="Calibri" w:hAnsi="Calibri" w:cs="Calibr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vAlign w:val="center"/>
          </w:tcPr>
          <w:p w14:paraId="6C4CDF56" w14:textId="77777777" w:rsidR="00AE3B71" w:rsidRPr="00523BAF" w:rsidRDefault="00AE3B71" w:rsidP="00F60F06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23BAF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  <w:p w14:paraId="5C20C7CC" w14:textId="77777777" w:rsidR="00AE3B71" w:rsidRPr="00523BAF" w:rsidRDefault="00AE3B71" w:rsidP="00F60F06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E3B71" w:rsidRPr="003E3F00" w14:paraId="5B9807C1" w14:textId="77777777" w:rsidTr="006770D8">
        <w:trPr>
          <w:trHeight w:val="767"/>
        </w:trPr>
        <w:tc>
          <w:tcPr>
            <w:tcW w:w="709" w:type="dxa"/>
            <w:shd w:val="clear" w:color="auto" w:fill="FFFFFF"/>
            <w:noWrap/>
            <w:vAlign w:val="center"/>
          </w:tcPr>
          <w:p w14:paraId="3ACE9A12" w14:textId="77777777" w:rsidR="00AE3B71" w:rsidRDefault="00AE3B71" w:rsidP="00F60F06">
            <w:pPr>
              <w:tabs>
                <w:tab w:val="left" w:pos="235"/>
              </w:tabs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8.</w:t>
            </w:r>
          </w:p>
        </w:tc>
        <w:tc>
          <w:tcPr>
            <w:tcW w:w="3144" w:type="dxa"/>
            <w:gridSpan w:val="2"/>
            <w:shd w:val="clear" w:color="auto" w:fill="FFFFFF"/>
            <w:vAlign w:val="center"/>
          </w:tcPr>
          <w:p w14:paraId="22F98234" w14:textId="77777777" w:rsidR="00AE3B71" w:rsidRPr="00DD393A" w:rsidRDefault="00AE3B71" w:rsidP="00F60F06">
            <w:pPr>
              <w:tabs>
                <w:tab w:val="left" w:pos="235"/>
              </w:tabs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DD393A">
              <w:rPr>
                <w:rFonts w:ascii="Calibri" w:eastAsia="Calibri" w:hAnsi="Calibri" w:cs="Calibri"/>
                <w:sz w:val="24"/>
                <w:szCs w:val="24"/>
              </w:rPr>
              <w:t>Wsparcie w ramach ZAZ  może być realizowane przez określony czas z założeniem, że od 5 % do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DD393A">
              <w:rPr>
                <w:rFonts w:ascii="Calibri" w:eastAsia="Calibri" w:hAnsi="Calibri" w:cs="Calibri"/>
                <w:sz w:val="24"/>
                <w:szCs w:val="24"/>
              </w:rPr>
              <w:t>10% uczestników wejdzie na otwarty rynek pracy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lub </w:t>
            </w:r>
            <w:r w:rsidRPr="00DD393A">
              <w:rPr>
                <w:rFonts w:ascii="Calibri" w:eastAsia="Calibri" w:hAnsi="Calibri" w:cs="Calibri"/>
                <w:sz w:val="24"/>
                <w:szCs w:val="24"/>
              </w:rPr>
              <w:t xml:space="preserve">zarejestruje się w PUP (dot. typu projektu nr 5). </w:t>
            </w:r>
          </w:p>
          <w:p w14:paraId="5904BA50" w14:textId="77777777" w:rsidR="00AE3B71" w:rsidRDefault="00AE3B71" w:rsidP="006B2884">
            <w:pPr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</w:tc>
        <w:tc>
          <w:tcPr>
            <w:tcW w:w="6921" w:type="dxa"/>
            <w:vAlign w:val="center"/>
          </w:tcPr>
          <w:p w14:paraId="256C7C76" w14:textId="764578BF" w:rsidR="00AE3B71" w:rsidRDefault="00AE3B71" w:rsidP="00F60F06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  <w:r w:rsidRPr="001E78EF">
              <w:rPr>
                <w:rFonts w:ascii="Calibri" w:eastAsia="Calibri" w:hAnsi="Calibri" w:cs="Calibri"/>
                <w:sz w:val="24"/>
                <w:szCs w:val="24"/>
              </w:rPr>
              <w:t>Wnioskodawca deklaruje, że wsparcie w ramach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Zakładu Aktywności Zawodowej </w:t>
            </w:r>
            <w:r w:rsidRPr="001E78E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1E78EF">
              <w:rPr>
                <w:rFonts w:ascii="Calibri" w:eastAsia="Calibri" w:hAnsi="Calibri" w:cs="Calibri"/>
                <w:sz w:val="24"/>
                <w:szCs w:val="24"/>
              </w:rPr>
              <w:t>ZAZ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r w:rsidRPr="001E78EF">
              <w:rPr>
                <w:rFonts w:ascii="Calibri" w:eastAsia="Calibri" w:hAnsi="Calibri" w:cs="Calibri"/>
                <w:sz w:val="24"/>
                <w:szCs w:val="24"/>
              </w:rPr>
              <w:t xml:space="preserve"> może być udzielane przez określony czas (1-2 lata wsparcia dla uczestnika) i z założeniem, że 5%-10% uczestników ZAZ wejdzie na otwarty rynek pracy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lub </w:t>
            </w:r>
            <w:r w:rsidRPr="001E78EF">
              <w:rPr>
                <w:rFonts w:ascii="Calibri" w:eastAsia="Calibri" w:hAnsi="Calibri" w:cs="Calibri"/>
                <w:sz w:val="24"/>
                <w:szCs w:val="24"/>
              </w:rPr>
              <w:t>zarejestruje się w PUP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w trakcie realizacji projektu.</w:t>
            </w:r>
          </w:p>
          <w:p w14:paraId="4DEF75D6" w14:textId="77777777" w:rsidR="00AE3B71" w:rsidRDefault="00AE3B71" w:rsidP="00F60F06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6886AB4" w14:textId="77777777" w:rsidR="00AE3B71" w:rsidRPr="00777838" w:rsidRDefault="00AE3B71" w:rsidP="00777838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  <w:r w:rsidRPr="00777838">
              <w:rPr>
                <w:rFonts w:ascii="Calibri" w:eastAsia="Calibri" w:hAnsi="Calibri" w:cs="Calibri"/>
                <w:sz w:val="24"/>
                <w:szCs w:val="24"/>
              </w:rPr>
              <w:t>Warunkiem spełnienia kryterium na etapie oceny projektu jest złożenie deklaracji w ww. zakresie we wniosku o dofinansowanie.</w:t>
            </w:r>
          </w:p>
          <w:p w14:paraId="6A728508" w14:textId="77777777" w:rsidR="00AE3B71" w:rsidRPr="001E78EF" w:rsidRDefault="00AE3B71" w:rsidP="00F60F06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66677AC" w14:textId="77777777" w:rsidR="00AE3B71" w:rsidRPr="002A7BBE" w:rsidRDefault="00AE3B71" w:rsidP="00F60F06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  <w:r w:rsidRPr="002A7BBE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6409CD4F" w14:textId="77777777" w:rsidR="00AE3B71" w:rsidRPr="002A7BBE" w:rsidRDefault="00AE3B71" w:rsidP="00F60F06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  <w:r w:rsidRPr="002A7BBE">
              <w:rPr>
                <w:rFonts w:ascii="Calibri" w:eastAsia="Calibri" w:hAnsi="Calibri" w:cs="Calibri"/>
                <w:sz w:val="24"/>
                <w:szCs w:val="24"/>
              </w:rPr>
              <w:t xml:space="preserve">z zastrzeżeniem: </w:t>
            </w:r>
          </w:p>
          <w:p w14:paraId="67164902" w14:textId="77777777" w:rsidR="00AE3B71" w:rsidRPr="002A7BBE" w:rsidRDefault="00AE3B71" w:rsidP="00F60F06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  <w:r w:rsidRPr="002A7BBE">
              <w:rPr>
                <w:rFonts w:ascii="Calibri" w:eastAsia="Calibri" w:hAnsi="Calibri" w:cs="Calibri"/>
                <w:sz w:val="24"/>
                <w:szCs w:val="24"/>
              </w:rPr>
              <w:t xml:space="preserve">a) konieczności spełnienia odnoszących się do tego kryterium warunków jakie musi spełnić projekt, aby móc otrzymać dofinansowanie, lub/i </w:t>
            </w:r>
          </w:p>
          <w:p w14:paraId="5CFBAE7D" w14:textId="77777777" w:rsidR="00AE3B71" w:rsidRDefault="00AE3B71" w:rsidP="00F60F06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  <w:r w:rsidRPr="002A7BBE">
              <w:rPr>
                <w:rFonts w:ascii="Calibri" w:eastAsia="Calibri" w:hAnsi="Calibri" w:cs="Calibri"/>
                <w:sz w:val="24"/>
                <w:szCs w:val="24"/>
              </w:rPr>
              <w:t xml:space="preserve">b) konieczności uzyskania informacji i wyjaśnień wątpliwości dotyczących zapisów wniosku o dofinansowanie projektu. </w:t>
            </w:r>
          </w:p>
          <w:p w14:paraId="3E61C64E" w14:textId="77777777" w:rsidR="00AE3B71" w:rsidRPr="002A7BBE" w:rsidRDefault="00AE3B71" w:rsidP="00F60F06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8017075" w14:textId="77777777" w:rsidR="00AE3B71" w:rsidRPr="001E78EF" w:rsidRDefault="00AE3B71" w:rsidP="00F60F06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A441556" w14:textId="77777777" w:rsidR="00AE3B71" w:rsidRPr="001E78EF" w:rsidRDefault="00AE3B71" w:rsidP="00F60F06">
            <w:pPr>
              <w:tabs>
                <w:tab w:val="left" w:pos="3485"/>
                <w:tab w:val="right" w:leader="dot" w:pos="10643"/>
              </w:tabs>
              <w:autoSpaceDE w:val="0"/>
              <w:autoSpaceDN w:val="0"/>
              <w:adjustRightInd w:val="0"/>
              <w:spacing w:after="0" w:line="240" w:lineRule="auto"/>
              <w:ind w:right="-70"/>
              <w:rPr>
                <w:rFonts w:ascii="Calibri" w:eastAsia="Calibri" w:hAnsi="Calibri" w:cs="Calibri"/>
                <w:sz w:val="24"/>
                <w:szCs w:val="24"/>
              </w:rPr>
            </w:pPr>
            <w:r w:rsidRPr="001E78EF">
              <w:rPr>
                <w:rFonts w:ascii="Calibri" w:eastAsia="Calibri" w:hAnsi="Calibri" w:cs="Calibri"/>
                <w:sz w:val="24"/>
                <w:szCs w:val="24"/>
              </w:rPr>
              <w:t xml:space="preserve">Kryterium jest weryfikowane na podstawie zapisów wniosku </w:t>
            </w:r>
          </w:p>
          <w:p w14:paraId="20F38678" w14:textId="77777777" w:rsidR="00AE3B71" w:rsidRDefault="00AE3B71" w:rsidP="00F60F06">
            <w:pPr>
              <w:spacing w:after="6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E78EF">
              <w:rPr>
                <w:rFonts w:ascii="Calibri" w:eastAsia="Calibri" w:hAnsi="Calibri" w:cs="Calibr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3119" w:type="dxa"/>
            <w:vAlign w:val="center"/>
          </w:tcPr>
          <w:p w14:paraId="397A77BF" w14:textId="77777777" w:rsidR="00AE3B71" w:rsidRPr="00523BAF" w:rsidRDefault="00AE3B71" w:rsidP="00F60F06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  <w:r w:rsidRPr="00523BAF">
              <w:rPr>
                <w:rFonts w:cstheme="minorHAnsi"/>
                <w:sz w:val="24"/>
                <w:szCs w:val="24"/>
              </w:rPr>
              <w:t>Kryterium bezwzględne (0/1)</w:t>
            </w:r>
          </w:p>
          <w:p w14:paraId="2A509F2C" w14:textId="77777777" w:rsidR="00AE3B71" w:rsidRPr="00523BAF" w:rsidRDefault="00AE3B71" w:rsidP="00F60F06">
            <w:pPr>
              <w:spacing w:line="25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3CFAECA5" w14:textId="77777777" w:rsidR="007F02BF" w:rsidRDefault="007F02BF" w:rsidP="00A43B6C">
      <w:pPr>
        <w:spacing w:after="0" w:line="276" w:lineRule="auto"/>
        <w:rPr>
          <w:rFonts w:cstheme="minorHAnsi"/>
          <w:sz w:val="24"/>
          <w:szCs w:val="24"/>
        </w:rPr>
      </w:pPr>
    </w:p>
    <w:p w14:paraId="0155399B" w14:textId="77777777" w:rsidR="005E4131" w:rsidRDefault="005E4131" w:rsidP="00A43B6C">
      <w:pPr>
        <w:spacing w:after="0" w:line="276" w:lineRule="auto"/>
      </w:pPr>
    </w:p>
    <w:tbl>
      <w:tblPr>
        <w:tblpPr w:leftFromText="141" w:rightFromText="141" w:vertAnchor="text" w:tblpX="-856" w:tblpY="1"/>
        <w:tblOverlap w:val="never"/>
        <w:tblW w:w="14181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4"/>
        <w:gridCol w:w="3260"/>
        <w:gridCol w:w="6804"/>
        <w:gridCol w:w="1701"/>
        <w:gridCol w:w="1712"/>
      </w:tblGrid>
      <w:tr w:rsidR="00C87316" w:rsidRPr="00B36D26" w14:paraId="7ED2AFF7" w14:textId="77777777" w:rsidTr="00C87316">
        <w:trPr>
          <w:trHeight w:val="255"/>
          <w:tblHeader/>
        </w:trPr>
        <w:tc>
          <w:tcPr>
            <w:tcW w:w="14181" w:type="dxa"/>
            <w:gridSpan w:val="5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D8FA39C" w14:textId="77777777" w:rsidR="00C87316" w:rsidRPr="00B36D26" w:rsidRDefault="00C8731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lastRenderedPageBreak/>
              <w:t xml:space="preserve">Kryteria merytoryczne </w:t>
            </w:r>
            <w:r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szczegółowe</w:t>
            </w:r>
            <w:r w:rsidRPr="00B36D26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 xml:space="preserve"> punktowane</w:t>
            </w:r>
          </w:p>
        </w:tc>
      </w:tr>
      <w:tr w:rsidR="00C87316" w:rsidRPr="00B36D26" w14:paraId="582B1EB0" w14:textId="77777777" w:rsidTr="00C87316">
        <w:trPr>
          <w:trHeight w:val="255"/>
          <w:tblHeader/>
        </w:trPr>
        <w:tc>
          <w:tcPr>
            <w:tcW w:w="704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B59E20" w14:textId="77777777" w:rsidR="00C87316" w:rsidRPr="007F2218" w:rsidRDefault="00C8731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260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801429" w14:textId="77777777" w:rsidR="00C87316" w:rsidRPr="007F2218" w:rsidRDefault="00C87316">
            <w:pPr>
              <w:tabs>
                <w:tab w:val="right" w:leader="dot" w:pos="9060"/>
              </w:tabs>
              <w:spacing w:after="0" w:line="240" w:lineRule="auto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6804" w:type="dxa"/>
            <w:vMerge w:val="restar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619216F9" w14:textId="77777777" w:rsidR="00C87316" w:rsidRPr="007F2218" w:rsidRDefault="00C8731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413" w:type="dxa"/>
            <w:gridSpan w:val="2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3C88437F" w14:textId="77777777" w:rsidR="00C87316" w:rsidRPr="007F2218" w:rsidRDefault="00C8731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C87316" w:rsidRPr="00B36D26" w14:paraId="52A69881" w14:textId="77777777" w:rsidTr="00C87316">
        <w:trPr>
          <w:trHeight w:val="255"/>
          <w:tblHeader/>
        </w:trPr>
        <w:tc>
          <w:tcPr>
            <w:tcW w:w="704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09452BB2" w14:textId="77777777" w:rsidR="00C87316" w:rsidRPr="007F2218" w:rsidRDefault="00C87316">
            <w:pPr>
              <w:spacing w:after="0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3DA9F267" w14:textId="77777777" w:rsidR="00C87316" w:rsidRPr="007F2218" w:rsidRDefault="00C87316">
            <w:pPr>
              <w:spacing w:after="0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3BC52FBC" w14:textId="77777777" w:rsidR="00C87316" w:rsidRPr="007F2218" w:rsidRDefault="00C87316">
            <w:pPr>
              <w:spacing w:after="0"/>
              <w:jc w:val="center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16C522BB" w14:textId="77777777" w:rsidR="00C87316" w:rsidRPr="007F2218" w:rsidRDefault="00C8731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7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23D214D6" w14:textId="77777777" w:rsidR="00C87316" w:rsidRPr="007F2218" w:rsidRDefault="00C8731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Punkty</w:t>
            </w:r>
          </w:p>
        </w:tc>
      </w:tr>
      <w:tr w:rsidR="00C87316" w:rsidRPr="00B36D26" w14:paraId="5C88856C" w14:textId="77777777" w:rsidTr="00C87316">
        <w:trPr>
          <w:trHeight w:val="249"/>
          <w:tblHeader/>
        </w:trPr>
        <w:tc>
          <w:tcPr>
            <w:tcW w:w="7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35626E" w14:textId="77777777" w:rsidR="00C87316" w:rsidRPr="007F2218" w:rsidRDefault="00C8731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0"/>
                <w:szCs w:val="20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0E0070" w14:textId="77777777" w:rsidR="00C87316" w:rsidRPr="007F2218" w:rsidRDefault="00C8731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0"/>
                <w:szCs w:val="20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0"/>
                <w:szCs w:val="20"/>
              </w:rPr>
              <w:t>2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3F33806F" w14:textId="77777777" w:rsidR="00C87316" w:rsidRPr="007F2218" w:rsidRDefault="00C8731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0"/>
                <w:szCs w:val="20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35D3018F" w14:textId="77777777" w:rsidR="00C87316" w:rsidRPr="007F2218" w:rsidRDefault="00C8731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0"/>
                <w:szCs w:val="20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0"/>
                <w:szCs w:val="20"/>
              </w:rPr>
              <w:t>4</w:t>
            </w:r>
          </w:p>
        </w:tc>
        <w:tc>
          <w:tcPr>
            <w:tcW w:w="17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7AEF9F9D" w14:textId="77777777" w:rsidR="00C87316" w:rsidRPr="007F2218" w:rsidRDefault="00C87316">
            <w:pPr>
              <w:keepNext/>
              <w:keepLines/>
              <w:tabs>
                <w:tab w:val="right" w:leader="dot" w:pos="9060"/>
              </w:tabs>
              <w:spacing w:after="0" w:line="240" w:lineRule="auto"/>
              <w:jc w:val="center"/>
              <w:outlineLvl w:val="2"/>
              <w:rPr>
                <w:rFonts w:eastAsia="Calibri" w:cstheme="minorHAnsi"/>
                <w:b/>
                <w:bCs/>
                <w:color w:val="000099"/>
                <w:sz w:val="20"/>
                <w:szCs w:val="20"/>
              </w:rPr>
            </w:pPr>
            <w:r w:rsidRPr="007F2218">
              <w:rPr>
                <w:rFonts w:eastAsia="Calibri" w:cstheme="minorHAnsi"/>
                <w:b/>
                <w:bCs/>
                <w:color w:val="000099"/>
                <w:sz w:val="20"/>
                <w:szCs w:val="20"/>
              </w:rPr>
              <w:t>5</w:t>
            </w:r>
          </w:p>
        </w:tc>
      </w:tr>
      <w:tr w:rsidR="00C87316" w:rsidRPr="00B36D26" w14:paraId="71B18A94" w14:textId="77777777" w:rsidTr="00C87316">
        <w:trPr>
          <w:trHeight w:val="852"/>
        </w:trPr>
        <w:tc>
          <w:tcPr>
            <w:tcW w:w="7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7C737B0A" w14:textId="77777777" w:rsidR="00C87316" w:rsidRPr="00B36D26" w:rsidRDefault="00C8731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B36D26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54423AB" w14:textId="77777777" w:rsidR="00C87316" w:rsidRDefault="00C87316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Wsparcie realizowane  w projekcie CIS, KIS uwzględnia nabywanie, podnoszenie przez uczestników projektu niezbędnych kwalifikacji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i/lub</w:t>
            </w:r>
            <w:r>
              <w:rPr>
                <w:rFonts w:eastAsia="Calibri" w:cstheme="minorHAnsi"/>
                <w:sz w:val="24"/>
                <w:szCs w:val="24"/>
              </w:rPr>
              <w:t xml:space="preserve"> kompetencji 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>i/lub</w:t>
            </w:r>
            <w:r>
              <w:rPr>
                <w:rFonts w:eastAsia="Calibri" w:cstheme="minorHAnsi"/>
                <w:sz w:val="24"/>
                <w:szCs w:val="24"/>
              </w:rPr>
              <w:t xml:space="preserve"> umiejętności  do:</w:t>
            </w:r>
          </w:p>
          <w:p w14:paraId="52194CD5" w14:textId="77777777" w:rsidR="00C87316" w:rsidRDefault="00C87316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 realizacji usług świadczonych w społeczności lokalnej dla osób wymagających wsparcia w codziennym funkcjonowaniu </w:t>
            </w:r>
          </w:p>
          <w:p w14:paraId="2FA56F02" w14:textId="77777777" w:rsidR="00C87316" w:rsidRDefault="00C87316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i/lub</w:t>
            </w:r>
          </w:p>
          <w:p w14:paraId="78A05B37" w14:textId="77777777" w:rsidR="00C87316" w:rsidRDefault="00C87316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-  do potrzeb lokalnego rynku pracy.</w:t>
            </w:r>
          </w:p>
          <w:p w14:paraId="3AD855BA" w14:textId="77777777" w:rsidR="00C87316" w:rsidRPr="000B7244" w:rsidRDefault="00C87316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(dot. typu projektu nr 3)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85D8715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4F76CD">
              <w:rPr>
                <w:rFonts w:eastAsia="Calibri" w:cstheme="minorHAnsi"/>
                <w:sz w:val="24"/>
                <w:szCs w:val="24"/>
              </w:rPr>
              <w:t>Wsparcie szkoleniowe realizowane w projekcie CIS, KIS uwzględnia nabywanie, podnoszenie przez uc</w:t>
            </w:r>
            <w:r>
              <w:rPr>
                <w:rFonts w:eastAsia="Calibri" w:cstheme="minorHAnsi"/>
                <w:sz w:val="24"/>
                <w:szCs w:val="24"/>
              </w:rPr>
              <w:t xml:space="preserve">zestników projektu kwalifikacji 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>i/lub</w:t>
            </w:r>
            <w:r w:rsidRPr="004F76CD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kompetencji</w:t>
            </w:r>
            <w:r w:rsidRPr="002D16CA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 i/lub </w:t>
            </w:r>
            <w:r w:rsidRPr="004F76CD">
              <w:rPr>
                <w:rFonts w:eastAsia="Calibri" w:cstheme="minorHAnsi"/>
                <w:sz w:val="24"/>
                <w:szCs w:val="24"/>
              </w:rPr>
              <w:t>umiejętności</w:t>
            </w:r>
            <w:r>
              <w:rPr>
                <w:rFonts w:eastAsia="Calibri" w:cstheme="minorHAnsi"/>
                <w:sz w:val="24"/>
                <w:szCs w:val="24"/>
              </w:rPr>
              <w:t>:</w:t>
            </w:r>
          </w:p>
          <w:p w14:paraId="5713E12E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30B29687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i/>
                <w:iCs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 </w:t>
            </w:r>
            <w:r w:rsidRPr="004F76CD">
              <w:rPr>
                <w:rFonts w:eastAsia="Calibri" w:cstheme="minorHAnsi"/>
                <w:sz w:val="24"/>
                <w:szCs w:val="24"/>
              </w:rPr>
              <w:t xml:space="preserve"> umożliwiających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F76CD">
              <w:rPr>
                <w:rFonts w:eastAsia="Calibri" w:cstheme="minorHAnsi"/>
                <w:sz w:val="24"/>
                <w:szCs w:val="24"/>
              </w:rPr>
              <w:t xml:space="preserve">realizację usług świadczonych w społeczności lokalnej takich jak: usługi sąsiedzkie, </w:t>
            </w:r>
            <w:r>
              <w:rPr>
                <w:rFonts w:eastAsia="Calibri" w:cstheme="minorHAnsi"/>
                <w:sz w:val="24"/>
                <w:szCs w:val="24"/>
              </w:rPr>
              <w:t>usługi opiekuńcze</w:t>
            </w:r>
            <w:r w:rsidRPr="004F76CD">
              <w:rPr>
                <w:rFonts w:eastAsia="Calibri" w:cstheme="minorHAnsi"/>
                <w:sz w:val="24"/>
                <w:szCs w:val="24"/>
              </w:rPr>
              <w:t xml:space="preserve"> dla osób wymagających wsparcia w codziennym funkcjonowaniu </w:t>
            </w:r>
            <w:r>
              <w:rPr>
                <w:rFonts w:eastAsia="Calibri" w:cstheme="minorHAnsi"/>
                <w:sz w:val="24"/>
                <w:szCs w:val="24"/>
              </w:rPr>
              <w:t>i/</w:t>
            </w:r>
            <w:r w:rsidRPr="004F76CD">
              <w:rPr>
                <w:rFonts w:eastAsia="Calibri" w:cstheme="minorHAnsi"/>
                <w:sz w:val="24"/>
                <w:szCs w:val="24"/>
              </w:rPr>
              <w:t>lub innych usług świadczonych w społeczności lokalnej</w:t>
            </w:r>
            <w:r>
              <w:rPr>
                <w:rFonts w:eastAsia="Calibri" w:cstheme="minorHAnsi"/>
                <w:sz w:val="24"/>
                <w:szCs w:val="24"/>
              </w:rPr>
              <w:t xml:space="preserve"> wymienionych w </w:t>
            </w:r>
            <w:r w:rsidRPr="00041D23">
              <w:rPr>
                <w:rFonts w:eastAsia="Calibri" w:cstheme="minorHAnsi"/>
                <w:i/>
                <w:iCs/>
                <w:sz w:val="24"/>
                <w:szCs w:val="24"/>
              </w:rPr>
              <w:t>Regionalnym Planie Rozwoju Usług Społecznych i Deinstytucjonalizacji dla Województwa Opolskiego na lata 2023-2025</w:t>
            </w:r>
          </w:p>
          <w:p w14:paraId="4E457356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i/>
                <w:iCs/>
                <w:sz w:val="24"/>
                <w:szCs w:val="24"/>
              </w:rPr>
            </w:pPr>
          </w:p>
          <w:p w14:paraId="59669038" w14:textId="77777777" w:rsidR="00C87316" w:rsidRPr="001F59E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1F59E6">
              <w:rPr>
                <w:rFonts w:eastAsia="Calibri" w:cstheme="minorHAnsi"/>
                <w:sz w:val="24"/>
                <w:szCs w:val="24"/>
              </w:rPr>
              <w:t>i/lub</w:t>
            </w:r>
          </w:p>
          <w:p w14:paraId="4EB79659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40FC4A6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- dostosowanych do potrzeb lokalnych pracodawców (zakres wsparcia jest ustalany z pracodawcami działającymi na obszarze gminy i/lub powiatu, na którym funkcjonuje dany podmiot reintegracyjny). </w:t>
            </w:r>
          </w:p>
          <w:p w14:paraId="1BF7F8DC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1312E0C6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1720D2">
              <w:rPr>
                <w:rFonts w:eastAsia="Calibri" w:cstheme="minorHAnsi"/>
                <w:sz w:val="24"/>
                <w:szCs w:val="24"/>
              </w:rPr>
              <w:t xml:space="preserve">Weryfikacja uzyskania kwalifikacji lub podniesienia kompetencji odbywać się będzie zgodnie z </w:t>
            </w:r>
            <w:r w:rsidRPr="005547FF">
              <w:rPr>
                <w:rFonts w:eastAsia="Calibri" w:cstheme="minorHAnsi"/>
                <w:i/>
                <w:sz w:val="24"/>
                <w:szCs w:val="24"/>
              </w:rPr>
              <w:t>Wytycznymi dotyczącymi monitorowania postępu rzeczowego realizacji programów na lata 2021-2027</w:t>
            </w:r>
            <w:r w:rsidRPr="001720D2">
              <w:rPr>
                <w:rFonts w:eastAsia="Calibri" w:cstheme="minorHAnsi"/>
                <w:sz w:val="24"/>
                <w:szCs w:val="24"/>
              </w:rPr>
              <w:t xml:space="preserve"> (załącznik nr 2 </w:t>
            </w:r>
            <w:r w:rsidRPr="005547FF">
              <w:rPr>
                <w:rFonts w:eastAsia="Calibri" w:cstheme="minorHAnsi"/>
                <w:i/>
                <w:sz w:val="24"/>
                <w:szCs w:val="24"/>
              </w:rPr>
              <w:t>Podstawowe informacje dotyczące uzyskiwania kwalifikacji w ramach projektów współfinansowanych z EFS+</w:t>
            </w:r>
            <w:r w:rsidRPr="001720D2">
              <w:rPr>
                <w:rFonts w:eastAsia="Calibri" w:cstheme="minorHAnsi"/>
                <w:sz w:val="24"/>
                <w:szCs w:val="24"/>
              </w:rPr>
              <w:t>).</w:t>
            </w:r>
          </w:p>
          <w:p w14:paraId="5645BF08" w14:textId="77777777" w:rsidR="00C87316" w:rsidRPr="001720D2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4CBE6B19" w14:textId="77777777" w:rsidR="00C87316" w:rsidRPr="001720D2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1720D2">
              <w:rPr>
                <w:rFonts w:eastAsia="Calibri" w:cstheme="minorHAnsi"/>
                <w:sz w:val="24"/>
                <w:szCs w:val="24"/>
              </w:rPr>
              <w:lastRenderedPageBreak/>
              <w:t xml:space="preserve">Zgodnie z zapisami ww. dokumentu: </w:t>
            </w:r>
          </w:p>
          <w:p w14:paraId="401F8C14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154DA79F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bCs/>
                <w:sz w:val="24"/>
                <w:szCs w:val="24"/>
              </w:rPr>
            </w:pPr>
            <w:r w:rsidRPr="00222BF0">
              <w:rPr>
                <w:rFonts w:eastAsia="Calibri" w:cstheme="minorHAnsi"/>
                <w:sz w:val="24"/>
                <w:szCs w:val="24"/>
              </w:rPr>
              <w:t xml:space="preserve">- kwalifikacja to określony zestaw efektów uczenia się w zakresie wiedzy, umiejętności oraz kompetencji społecznych nabytych w drodze edukacji formalnej, edukacji </w:t>
            </w:r>
            <w:proofErr w:type="spellStart"/>
            <w:r w:rsidRPr="00222BF0">
              <w:rPr>
                <w:rFonts w:eastAsia="Calibri" w:cstheme="minorHAnsi"/>
                <w:sz w:val="24"/>
                <w:szCs w:val="24"/>
              </w:rPr>
              <w:t>pozaformalnej</w:t>
            </w:r>
            <w:proofErr w:type="spellEnd"/>
            <w:r w:rsidRPr="00222BF0">
              <w:rPr>
                <w:rFonts w:eastAsia="Calibri" w:cstheme="minorHAnsi"/>
                <w:sz w:val="24"/>
                <w:szCs w:val="24"/>
              </w:rPr>
              <w:t xml:space="preserve"> lub poprzez uczenie się nieformalne, zgodnych z ustalonymi dla danej kwalifikacji wymaganiami, których osiągnięcie zostało sprawdzone w walidacji oraz </w:t>
            </w:r>
            <w:r w:rsidRPr="00222BF0">
              <w:rPr>
                <w:rFonts w:eastAsia="Calibri" w:cstheme="minorHAnsi"/>
                <w:bCs/>
                <w:sz w:val="24"/>
                <w:szCs w:val="24"/>
              </w:rPr>
              <w:t>formalnie potwierdzone przez instytucję uprawnioną do certyfikowania;</w:t>
            </w:r>
          </w:p>
          <w:p w14:paraId="5F2435C2" w14:textId="77777777" w:rsidR="00C87316" w:rsidRPr="00222BF0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0B2F39C2" w14:textId="77777777" w:rsidR="00C87316" w:rsidRPr="00222BF0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222BF0">
              <w:rPr>
                <w:rFonts w:eastAsia="Calibri" w:cstheme="minorHAnsi"/>
                <w:sz w:val="24"/>
                <w:szCs w:val="24"/>
              </w:rPr>
              <w:t>- kompetencja to wyodrębniony zestaw efektów uczenia się/kształcenia, które zostały sprawdzone w procesie walidacji w sposób zgodny z wymaganiami ustalonymi dla danej kompetencji, odnoszącymi się w szczególności do składających się na nią efektów uczenia się.</w:t>
            </w:r>
          </w:p>
          <w:p w14:paraId="2DC778A2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222BF0">
              <w:rPr>
                <w:rFonts w:eastAsia="Calibri" w:cstheme="minorHAnsi"/>
                <w:sz w:val="24"/>
                <w:szCs w:val="24"/>
              </w:rPr>
              <w:t>W przypadku gdy forma wsparcia w odniesieniu do konkretnej osoby nie uwzględnia procesu certyfikacji (opisanego powyżej) taka osoba nabywa kompetencje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86B9852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32BF67D8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2DADC777" w14:textId="66569F83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pkt - wsparcie szkoleniowe w projekcie CIS, KIS nie uwzględnia nabywania, podnoszenia przez uczestników projektu kwalifikacji i/lub</w:t>
            </w:r>
            <w:r w:rsidRPr="00C12E33">
              <w:rPr>
                <w:rFonts w:eastAsia="Calibri" w:cstheme="minorHAnsi"/>
                <w:sz w:val="24"/>
                <w:szCs w:val="24"/>
              </w:rPr>
              <w:t xml:space="preserve"> kompetencji</w:t>
            </w:r>
            <w:r w:rsidRPr="001203C3">
              <w:rPr>
                <w:rFonts w:eastAsia="Calibri" w:cstheme="minorHAnsi"/>
                <w:sz w:val="24"/>
                <w:szCs w:val="24"/>
              </w:rPr>
              <w:t xml:space="preserve"> i/lub </w:t>
            </w:r>
            <w:r w:rsidRPr="00C12E33">
              <w:rPr>
                <w:rFonts w:eastAsia="Calibri" w:cstheme="minorHAnsi"/>
                <w:sz w:val="24"/>
                <w:szCs w:val="24"/>
              </w:rPr>
              <w:t>umiejętności umożliwiających realizację usług świadczonych w społeczności lokalnej takich jak: usługi sąsiedzkie</w:t>
            </w:r>
            <w:r>
              <w:rPr>
                <w:rFonts w:eastAsia="Calibri" w:cstheme="minorHAnsi"/>
                <w:sz w:val="24"/>
                <w:szCs w:val="24"/>
              </w:rPr>
              <w:t xml:space="preserve"> i/lub</w:t>
            </w:r>
            <w:r w:rsidRPr="00C12E33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usługi opiekuńcze </w:t>
            </w:r>
            <w:r w:rsidRPr="00C12E33">
              <w:rPr>
                <w:rFonts w:eastAsia="Calibri" w:cstheme="minorHAnsi"/>
                <w:sz w:val="24"/>
                <w:szCs w:val="24"/>
              </w:rPr>
              <w:t>dla osób wymagających wsparcia w codziennym</w:t>
            </w:r>
            <w:r>
              <w:rPr>
                <w:rFonts w:eastAsia="Calibri" w:cstheme="minorHAnsi"/>
                <w:sz w:val="24"/>
                <w:szCs w:val="24"/>
              </w:rPr>
              <w:t xml:space="preserve"> funkcjonowaniu </w:t>
            </w:r>
            <w:r w:rsidRPr="00C12E33">
              <w:rPr>
                <w:rFonts w:eastAsia="Calibri" w:cstheme="minorHAnsi"/>
                <w:sz w:val="24"/>
                <w:szCs w:val="24"/>
              </w:rPr>
              <w:t xml:space="preserve">i/lub innych usług świadczonych w </w:t>
            </w:r>
            <w:r w:rsidRPr="00C12E33">
              <w:rPr>
                <w:rFonts w:eastAsia="Calibri" w:cstheme="minorHAnsi"/>
                <w:sz w:val="24"/>
                <w:szCs w:val="24"/>
              </w:rPr>
              <w:lastRenderedPageBreak/>
              <w:t xml:space="preserve">społeczności lokalnej wymienionych w </w:t>
            </w:r>
            <w:r w:rsidRPr="00016395">
              <w:rPr>
                <w:rFonts w:eastAsia="Calibri" w:cstheme="minorHAnsi"/>
                <w:i/>
                <w:iCs/>
                <w:sz w:val="24"/>
                <w:szCs w:val="24"/>
              </w:rPr>
              <w:t>Regionalnym Planie Rozwoju Usług Społecznych i Deinstytucjonalizacji dla Województwa Opolskiego na lata 2023-2025</w:t>
            </w:r>
            <w:r w:rsidRPr="00C12E33">
              <w:rPr>
                <w:rFonts w:eastAsia="Calibri" w:cstheme="minorHAnsi"/>
                <w:sz w:val="24"/>
                <w:szCs w:val="24"/>
              </w:rPr>
              <w:t xml:space="preserve"> i/lub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C12E33">
              <w:rPr>
                <w:rFonts w:eastAsia="Calibri" w:cstheme="minorHAnsi"/>
                <w:sz w:val="24"/>
                <w:szCs w:val="24"/>
              </w:rPr>
              <w:t>do potrzeb lokalnych pracodawców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EC9DECB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21589EF5" w14:textId="449AB819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  pkt -</w:t>
            </w:r>
            <w:r w:rsidRPr="0038041B">
              <w:rPr>
                <w:rFonts w:eastAsia="Calibri" w:cstheme="minorHAnsi"/>
                <w:sz w:val="24"/>
                <w:szCs w:val="24"/>
              </w:rPr>
              <w:t xml:space="preserve"> wsparcie szkoleniowe w projekcie CIS, KIS uwzględnia nabywani</w:t>
            </w:r>
            <w:r>
              <w:rPr>
                <w:rFonts w:eastAsia="Calibri" w:cstheme="minorHAnsi"/>
                <w:sz w:val="24"/>
                <w:szCs w:val="24"/>
              </w:rPr>
              <w:t>e</w:t>
            </w:r>
            <w:r w:rsidRPr="0038041B">
              <w:rPr>
                <w:rFonts w:eastAsia="Calibri" w:cstheme="minorHAnsi"/>
                <w:sz w:val="24"/>
                <w:szCs w:val="24"/>
              </w:rPr>
              <w:t>, podnoszeni</w:t>
            </w:r>
            <w:r>
              <w:rPr>
                <w:rFonts w:eastAsia="Calibri" w:cstheme="minorHAnsi"/>
                <w:sz w:val="24"/>
                <w:szCs w:val="24"/>
              </w:rPr>
              <w:t>e</w:t>
            </w:r>
            <w:r w:rsidRPr="0038041B">
              <w:rPr>
                <w:rFonts w:eastAsia="Calibri" w:cstheme="minorHAnsi"/>
                <w:sz w:val="24"/>
                <w:szCs w:val="24"/>
              </w:rPr>
              <w:t xml:space="preserve"> przez uc</w:t>
            </w:r>
            <w:r>
              <w:rPr>
                <w:rFonts w:eastAsia="Calibri" w:cstheme="minorHAnsi"/>
                <w:sz w:val="24"/>
                <w:szCs w:val="24"/>
              </w:rPr>
              <w:t>zestników projektu kwalifikacji i/lub kompetencji i/lub</w:t>
            </w:r>
            <w:r w:rsidRPr="0038041B">
              <w:rPr>
                <w:rFonts w:eastAsia="Calibri" w:cstheme="minorHAnsi"/>
                <w:sz w:val="24"/>
                <w:szCs w:val="24"/>
              </w:rPr>
              <w:t xml:space="preserve"> umiejętności umożliwiających realizację usług świadczonych w społeczności lokalnej takich</w:t>
            </w:r>
            <w:r>
              <w:rPr>
                <w:rFonts w:eastAsia="Calibri" w:cstheme="minorHAnsi"/>
                <w:sz w:val="24"/>
                <w:szCs w:val="24"/>
              </w:rPr>
              <w:t xml:space="preserve"> jak: usługi sąsiedzkie, usługi opiekuńcze </w:t>
            </w:r>
            <w:r w:rsidRPr="0038041B">
              <w:rPr>
                <w:rFonts w:eastAsia="Calibri" w:cstheme="minorHAnsi"/>
                <w:sz w:val="24"/>
                <w:szCs w:val="24"/>
              </w:rPr>
              <w:t xml:space="preserve">dla osób wymagających wsparcia w codziennym funkcjonowaniu i/lub innych usług świadczonych w społeczności lokalnej wymienionych w </w:t>
            </w:r>
            <w:r w:rsidRPr="00995F41">
              <w:rPr>
                <w:rFonts w:eastAsia="Calibri" w:cstheme="minorHAnsi"/>
                <w:i/>
                <w:iCs/>
                <w:sz w:val="24"/>
                <w:szCs w:val="24"/>
              </w:rPr>
              <w:t>Regionalnym Pl</w:t>
            </w:r>
            <w:r>
              <w:rPr>
                <w:rFonts w:eastAsia="Calibri" w:cstheme="minorHAnsi"/>
                <w:i/>
                <w:iCs/>
                <w:sz w:val="24"/>
                <w:szCs w:val="24"/>
              </w:rPr>
              <w:t xml:space="preserve">anie Rozwoju Usług Społecznych </w:t>
            </w:r>
            <w:r w:rsidRPr="00995F41">
              <w:rPr>
                <w:rFonts w:eastAsia="Calibri" w:cstheme="minorHAnsi"/>
                <w:i/>
                <w:iCs/>
                <w:sz w:val="24"/>
                <w:szCs w:val="24"/>
              </w:rPr>
              <w:t>i Deinstytucjonalizacji dla Województwa Opolskiego na lata 2023-2025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38041B">
              <w:rPr>
                <w:rFonts w:eastAsia="Calibri" w:cstheme="minorHAnsi"/>
                <w:sz w:val="24"/>
                <w:szCs w:val="24"/>
              </w:rPr>
              <w:t>i/lub do potrzeb lokalnych pracodawców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5FD6E3E2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51F14EDC" w14:textId="77777777" w:rsidR="00C87316" w:rsidRPr="007B66D1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7B66D1">
              <w:rPr>
                <w:rFonts w:eastAsia="Calibri" w:cstheme="minorHAnsi"/>
                <w:sz w:val="24"/>
                <w:szCs w:val="24"/>
              </w:rPr>
              <w:t>Warunkiem spełnienia kryterium na etapie oceny projektu jest złożenie deklaracji w ww. zakresie we wniosku o dofinansowanie projektu.</w:t>
            </w:r>
          </w:p>
          <w:p w14:paraId="316B2E22" w14:textId="77777777" w:rsidR="00C87316" w:rsidRPr="007B66D1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7D58A84" w14:textId="77777777" w:rsidR="00C87316" w:rsidRPr="007B66D1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7B66D1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</w:p>
          <w:p w14:paraId="0664FBCC" w14:textId="7E958200" w:rsidR="00C87316" w:rsidRPr="00B36D2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7B66D1">
              <w:rPr>
                <w:rFonts w:eastAsia="Calibri" w:cstheme="minorHAnsi"/>
                <w:sz w:val="24"/>
                <w:szCs w:val="24"/>
              </w:rPr>
              <w:t>o dofinansowanie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B1C7C00" w14:textId="77777777" w:rsidR="00C87316" w:rsidRPr="00B36D26" w:rsidRDefault="00C8731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7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ECE035C" w14:textId="77777777" w:rsidR="00C87316" w:rsidRPr="00B36D26" w:rsidRDefault="00C8731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0 lub 5 </w:t>
            </w:r>
          </w:p>
        </w:tc>
      </w:tr>
      <w:tr w:rsidR="00C87316" w:rsidRPr="00B36D26" w14:paraId="73D49BF8" w14:textId="77777777" w:rsidTr="00C87316">
        <w:trPr>
          <w:trHeight w:val="852"/>
        </w:trPr>
        <w:tc>
          <w:tcPr>
            <w:tcW w:w="7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31E4A2E" w14:textId="77777777" w:rsidR="00C87316" w:rsidRPr="00B36D26" w:rsidRDefault="00C8731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32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C10A0D9" w14:textId="77777777" w:rsidR="00C87316" w:rsidRDefault="00C87316">
            <w:pPr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Wsparcie realizowane w projekcie zakłada nawiązanie przez Zakład Aktywności Zawodowej (ZAZ)/ Warsztat Terapii Zajęciowej (WTZ)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>współpracy z pracodawcami (dot. typów projektu nr 4, 5)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4F79261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995F41">
              <w:rPr>
                <w:rFonts w:eastAsia="Calibri" w:cstheme="minorHAnsi"/>
                <w:sz w:val="24"/>
                <w:szCs w:val="24"/>
              </w:rPr>
              <w:lastRenderedPageBreak/>
              <w:t>Projekt zakłada nawiązanie przez Zakład Aktywności Zawodowej (ZAZ) lub  Warsztat Terapii Zajęciowej</w:t>
            </w:r>
            <w:r>
              <w:rPr>
                <w:rFonts w:eastAsia="Calibri" w:cstheme="minorHAnsi"/>
                <w:sz w:val="24"/>
                <w:szCs w:val="24"/>
              </w:rPr>
              <w:t xml:space="preserve"> (WTZ)</w:t>
            </w:r>
            <w:r w:rsidRPr="00995F41">
              <w:rPr>
                <w:rFonts w:eastAsia="Calibri" w:cstheme="minorHAnsi"/>
                <w:sz w:val="24"/>
                <w:szCs w:val="24"/>
              </w:rPr>
              <w:t xml:space="preserve"> współpracy z pracodawcami w celu umożliwienia pracownikom ZAZ/uczestnikom WTZ</w:t>
            </w:r>
            <w:r>
              <w:rPr>
                <w:rFonts w:eastAsia="Calibri" w:cstheme="minorHAnsi"/>
                <w:sz w:val="24"/>
                <w:szCs w:val="24"/>
              </w:rPr>
              <w:t xml:space="preserve"> poznania wymagań  pracodawców na otwartym rynku pracy i/lub pogłębienia wiedzy pracodawców na temat warunków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>zatrudniania osób z niepełnosprawnościami  (dotyczących np. konieczności dostosowania miejsc pracy, warunków zatrudnienia subsydiowanego)</w:t>
            </w:r>
          </w:p>
          <w:p w14:paraId="48B75C4B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3D5C86E8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21B04E12" w14:textId="77777777" w:rsidR="00C87316" w:rsidRPr="00995F41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pkt - projekt nie zakłada podjęcia przez ZAZ/WTZ współpracy z pracodawcami,</w:t>
            </w:r>
            <w:r w:rsidRPr="00446E4F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celem </w:t>
            </w:r>
            <w:r w:rsidRPr="00446E4F">
              <w:rPr>
                <w:rFonts w:eastAsia="Calibri" w:cstheme="minorHAnsi"/>
                <w:sz w:val="24"/>
                <w:szCs w:val="24"/>
              </w:rPr>
              <w:t>umożliwienia pracownikom ZAZ/</w:t>
            </w:r>
            <w:r w:rsidRPr="00995F41">
              <w:rPr>
                <w:rFonts w:eastAsia="Calibri" w:cstheme="minorHAnsi"/>
                <w:sz w:val="24"/>
                <w:szCs w:val="24"/>
              </w:rPr>
              <w:t>uczestnikom WTZ poznania wymagań pracodawców na otwartym rynku pracy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995F41">
              <w:rPr>
                <w:rFonts w:eastAsia="Calibri" w:cstheme="minorHAnsi"/>
                <w:sz w:val="24"/>
                <w:szCs w:val="24"/>
              </w:rPr>
              <w:t xml:space="preserve"> jak również pogłębienia wiedzy pracodawców na temat warunków zatrudniania osób z niepełnosprawnościami (dotyczących np. konieczności dostosowania miejsc pracy, warunków zatrudnienia subsydiowanego)</w:t>
            </w:r>
          </w:p>
          <w:p w14:paraId="03AFCF93" w14:textId="77777777" w:rsidR="00C87316" w:rsidRPr="00995F41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0ABAF560" w14:textId="77777777" w:rsidR="00C87316" w:rsidRPr="00995F41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995F41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4164157A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995F41">
              <w:rPr>
                <w:rFonts w:eastAsia="Calibri" w:cstheme="minorHAnsi"/>
                <w:sz w:val="24"/>
                <w:szCs w:val="24"/>
              </w:rPr>
              <w:t>5 pkt -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995F41">
              <w:rPr>
                <w:rFonts w:eastAsia="Calibri" w:cstheme="minorHAnsi"/>
                <w:sz w:val="24"/>
                <w:szCs w:val="24"/>
              </w:rPr>
              <w:t>projekt zakłada podjęcie przez ZAZ</w:t>
            </w:r>
            <w:r>
              <w:rPr>
                <w:rFonts w:eastAsia="Calibri" w:cstheme="minorHAnsi"/>
                <w:sz w:val="24"/>
                <w:szCs w:val="24"/>
              </w:rPr>
              <w:t>/WTZ</w:t>
            </w:r>
            <w:r w:rsidRPr="00995F41">
              <w:rPr>
                <w:rFonts w:eastAsia="Calibri" w:cstheme="minorHAnsi"/>
                <w:sz w:val="24"/>
                <w:szCs w:val="24"/>
              </w:rPr>
              <w:t xml:space="preserve"> współpracy z pracodawcami celem umożliwienia pracownikom ZAZ/uczestnikom WTZ</w:t>
            </w:r>
            <w:r w:rsidRPr="00446E4F">
              <w:rPr>
                <w:rFonts w:eastAsia="Calibri" w:cstheme="minorHAnsi"/>
                <w:sz w:val="24"/>
                <w:szCs w:val="24"/>
              </w:rPr>
              <w:t xml:space="preserve"> poznania wymagań pracodawców na otwartym rynku pracy </w:t>
            </w:r>
            <w:r>
              <w:rPr>
                <w:rFonts w:eastAsia="Calibri" w:cstheme="minorHAnsi"/>
                <w:sz w:val="24"/>
                <w:szCs w:val="24"/>
              </w:rPr>
              <w:t>i/lub</w:t>
            </w:r>
            <w:r w:rsidRPr="00446E4F">
              <w:rPr>
                <w:rFonts w:eastAsia="Calibri" w:cstheme="minorHAnsi"/>
                <w:sz w:val="24"/>
                <w:szCs w:val="24"/>
              </w:rPr>
              <w:t xml:space="preserve"> pogłębienia wiedzy pracodawców na temat warunków zatrudniania osób z niepełnosprawnościami (dotyczących </w:t>
            </w:r>
            <w:r>
              <w:rPr>
                <w:rFonts w:eastAsia="Calibri" w:cstheme="minorHAnsi"/>
                <w:sz w:val="24"/>
                <w:szCs w:val="24"/>
              </w:rPr>
              <w:t xml:space="preserve">np. </w:t>
            </w:r>
            <w:r w:rsidRPr="00446E4F">
              <w:rPr>
                <w:rFonts w:eastAsia="Calibri" w:cstheme="minorHAnsi"/>
                <w:sz w:val="24"/>
                <w:szCs w:val="24"/>
              </w:rPr>
              <w:t>konieczności dostosowania miejsc pracy, warunków zatrudnienia subsydiowanego)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3798CC9A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7BEDFD45" w14:textId="77777777" w:rsidR="00C87316" w:rsidRPr="004C004D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4C004D">
              <w:rPr>
                <w:rFonts w:eastAsia="Calibri" w:cstheme="minorHAnsi"/>
                <w:sz w:val="24"/>
                <w:szCs w:val="24"/>
              </w:rPr>
              <w:t>Warunkiem spełnienia kryterium na etapie oceny projektu jest złożenie deklaracji w ww. zakresie we wniosku o dofinansowanie projektu.</w:t>
            </w:r>
          </w:p>
          <w:p w14:paraId="741A2B49" w14:textId="77777777" w:rsidR="00C87316" w:rsidRPr="004C004D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  <w:p w14:paraId="2AFB8D07" w14:textId="77777777" w:rsidR="00C87316" w:rsidRPr="004C004D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4C004D">
              <w:rPr>
                <w:rFonts w:eastAsia="Calibri" w:cstheme="minorHAnsi"/>
                <w:sz w:val="24"/>
                <w:szCs w:val="24"/>
              </w:rPr>
              <w:lastRenderedPageBreak/>
              <w:t xml:space="preserve">Kryterium jest weryfikowane na podstawie zapisów wniosku </w:t>
            </w:r>
          </w:p>
          <w:p w14:paraId="0F5E029D" w14:textId="77777777" w:rsidR="00C87316" w:rsidRPr="004C004D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  <w:r w:rsidRPr="004C004D">
              <w:rPr>
                <w:rFonts w:eastAsia="Calibri" w:cstheme="minorHAnsi"/>
                <w:sz w:val="24"/>
                <w:szCs w:val="24"/>
              </w:rPr>
              <w:t>o dofinansowanie.</w:t>
            </w:r>
          </w:p>
          <w:p w14:paraId="4E65B4CE" w14:textId="77777777" w:rsidR="00C87316" w:rsidRPr="004F76CD" w:rsidRDefault="00C87316">
            <w:pPr>
              <w:tabs>
                <w:tab w:val="left" w:pos="2823"/>
              </w:tabs>
              <w:spacing w:after="0" w:line="254" w:lineRule="auto"/>
              <w:contextualSpacing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ED61AA7" w14:textId="77777777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7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6C94E02" w14:textId="77777777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0 lub 5</w:t>
            </w:r>
          </w:p>
        </w:tc>
      </w:tr>
      <w:tr w:rsidR="00C87316" w:rsidRPr="00B36D26" w14:paraId="004039DF" w14:textId="77777777" w:rsidTr="00C87316">
        <w:trPr>
          <w:trHeight w:val="852"/>
        </w:trPr>
        <w:tc>
          <w:tcPr>
            <w:tcW w:w="7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E707EB1" w14:textId="77777777" w:rsidR="00C87316" w:rsidRPr="00B36D26" w:rsidRDefault="00C8731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2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CB9210B" w14:textId="77777777" w:rsidR="00C87316" w:rsidRDefault="00C87316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Tworzenie  Zakładów Aktywności Zawodowej (ZAZ) na obszarze powiatów o największym odsetku osób z niepełnosprawnościami i/lub na obszarze powiatów gdzie  nie funkcjonuje ZAZ   (dot. typu projektu nr 5)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358D8B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Zgodnie z diagnozą przeprowadzoną przez Regionalny Ośrodek Polityki Społecznej w Opolu (ROPS)  ujętą w dokumencie pn. </w:t>
            </w:r>
            <w:r w:rsidRPr="0040031F">
              <w:rPr>
                <w:rFonts w:eastAsia="Calibri" w:cstheme="minorHAnsi"/>
                <w:i/>
                <w:sz w:val="24"/>
                <w:szCs w:val="24"/>
              </w:rPr>
              <w:t xml:space="preserve">Infrastruktura </w:t>
            </w:r>
            <w:r>
              <w:rPr>
                <w:rFonts w:eastAsia="Calibri" w:cstheme="minorHAnsi"/>
                <w:i/>
                <w:sz w:val="24"/>
                <w:szCs w:val="24"/>
              </w:rPr>
              <w:t xml:space="preserve">usług społecznych w województwie opolskim -dostęp i potrzeby </w:t>
            </w:r>
            <w:r w:rsidRPr="0040031F">
              <w:rPr>
                <w:rFonts w:eastAsia="Calibri" w:cstheme="minorHAnsi"/>
                <w:i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największa potrzeba utworzenia ZAZ występuje na terenie 2 powiatów o najwyższym odsetku osób z niepełnosprawnościami w stosunku do ogólnej  liczby mieszkańców powiatu tj. na terenie powiatu brzeskiego i prudnickiego.</w:t>
            </w:r>
          </w:p>
          <w:p w14:paraId="5283F2B9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B038C42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 Jednocześnie diagnoza ROPS wykazuje, że w istniejących 5 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ZAZach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 xml:space="preserve"> zatrudnionych jest mniej niż 1% osób z niepełnosprawnościami w powiecie na obszarze, którego działa ZAZ. Ponadto 41% ośrodków pomocy społecznej ankietowanych przez ROPS stwierdziła konieczność utworzenia nowych ZAZ. </w:t>
            </w:r>
          </w:p>
          <w:p w14:paraId="42288CC7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8AD8F1A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ZAZ nie funkcjonują w ogóle  na obszarze powiatów namysłowskiego, oleskiego, brzeskiego,  krapkowickiego, opolskiego, strzeleckiego, prudnickiego.</w:t>
            </w:r>
          </w:p>
          <w:p w14:paraId="2557A600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E880167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55745DC5" w14:textId="48A941EB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831A7A">
              <w:rPr>
                <w:rFonts w:eastAsia="Calibri" w:cstheme="minorHAnsi"/>
                <w:sz w:val="24"/>
                <w:szCs w:val="24"/>
              </w:rPr>
              <w:t>0 pkt - projekt nie zakłada tworzenia nowego ZAZ na obszarze powiatu namysłowskiego i/lub oleskiego i/lub brzeskiego i/lub krapkowickiego i/lub opolskiego i/lub strzeleckiego i/lub prudnickiego</w:t>
            </w:r>
          </w:p>
          <w:p w14:paraId="6C3E42C7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B94C1EF" w14:textId="77777777" w:rsidR="00C87316" w:rsidRPr="00C62C94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5 pkt -projekt zakłada tworzenie nowego ZAZ na obszarze powiatu </w:t>
            </w:r>
          </w:p>
          <w:p w14:paraId="04E0A833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n</w:t>
            </w:r>
            <w:r w:rsidRPr="00C62C94">
              <w:rPr>
                <w:rFonts w:eastAsia="Calibri" w:cstheme="minorHAnsi"/>
                <w:sz w:val="24"/>
                <w:szCs w:val="24"/>
              </w:rPr>
              <w:t>amysłowskiego</w:t>
            </w:r>
            <w:r>
              <w:rPr>
                <w:rFonts w:eastAsia="Calibri" w:cstheme="minorHAnsi"/>
                <w:sz w:val="24"/>
                <w:szCs w:val="24"/>
              </w:rPr>
              <w:t xml:space="preserve"> i/lub</w:t>
            </w:r>
            <w:r w:rsidRPr="00C62C94">
              <w:rPr>
                <w:rFonts w:eastAsia="Calibri" w:cstheme="minorHAnsi"/>
                <w:sz w:val="24"/>
                <w:szCs w:val="24"/>
              </w:rPr>
              <w:t xml:space="preserve"> oleskiego</w:t>
            </w:r>
            <w:r>
              <w:rPr>
                <w:rFonts w:eastAsia="Calibri" w:cstheme="minorHAnsi"/>
                <w:sz w:val="24"/>
                <w:szCs w:val="24"/>
              </w:rPr>
              <w:t xml:space="preserve"> i/lub </w:t>
            </w:r>
            <w:r w:rsidRPr="00C62C94">
              <w:rPr>
                <w:rFonts w:eastAsia="Calibri" w:cstheme="minorHAnsi"/>
                <w:sz w:val="24"/>
                <w:szCs w:val="24"/>
              </w:rPr>
              <w:t>krapkowickiego</w:t>
            </w:r>
            <w:r>
              <w:rPr>
                <w:rFonts w:eastAsia="Calibri" w:cstheme="minorHAnsi"/>
                <w:sz w:val="24"/>
                <w:szCs w:val="24"/>
              </w:rPr>
              <w:t xml:space="preserve"> i/lub</w:t>
            </w:r>
            <w:r w:rsidRPr="00C62C94">
              <w:rPr>
                <w:rFonts w:eastAsia="Calibri" w:cstheme="minorHAnsi"/>
                <w:sz w:val="24"/>
                <w:szCs w:val="24"/>
              </w:rPr>
              <w:t xml:space="preserve"> opolskiego</w:t>
            </w:r>
            <w:r>
              <w:rPr>
                <w:rFonts w:eastAsia="Calibri" w:cstheme="minorHAnsi"/>
                <w:sz w:val="24"/>
                <w:szCs w:val="24"/>
              </w:rPr>
              <w:t xml:space="preserve"> i/lub </w:t>
            </w:r>
            <w:r w:rsidRPr="00C62C94">
              <w:rPr>
                <w:rFonts w:eastAsia="Calibri" w:cstheme="minorHAnsi"/>
                <w:sz w:val="24"/>
                <w:szCs w:val="24"/>
              </w:rPr>
              <w:t>strzeleckiego</w:t>
            </w:r>
          </w:p>
          <w:p w14:paraId="39A14CBF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C0A1945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 pkt – projekt zakłada tworzenie nowego ZAZ na obszarze powiatu brzeskiego i/lub prudnickiego.</w:t>
            </w:r>
          </w:p>
          <w:p w14:paraId="2A785CC3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68B5F82" w14:textId="77777777" w:rsidR="00C87316" w:rsidRPr="003F34F8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F34F8">
              <w:rPr>
                <w:rFonts w:eastAsia="Calibri" w:cstheme="minorHAnsi"/>
                <w:sz w:val="24"/>
                <w:szCs w:val="24"/>
              </w:rPr>
              <w:t>Warunkiem spełnienia kryterium na etapie oceny projektu jest złożenie deklaracji w ww. zakresie we wniosku o dofinansowanie projektu.</w:t>
            </w:r>
          </w:p>
          <w:p w14:paraId="0BDBE0B0" w14:textId="77777777" w:rsidR="00C87316" w:rsidRPr="003F34F8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D4766FB" w14:textId="77777777" w:rsidR="00C87316" w:rsidRPr="003F34F8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F34F8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</w:p>
          <w:p w14:paraId="074650A7" w14:textId="77777777" w:rsidR="00C87316" w:rsidRPr="003F34F8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F34F8">
              <w:rPr>
                <w:rFonts w:eastAsia="Calibri" w:cstheme="minorHAnsi"/>
                <w:sz w:val="24"/>
                <w:szCs w:val="24"/>
              </w:rPr>
              <w:t>o dofinansowanie.</w:t>
            </w:r>
          </w:p>
          <w:p w14:paraId="2F90C340" w14:textId="77777777" w:rsidR="00C87316" w:rsidRPr="00467B4E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F9F4B02" w14:textId="77777777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D0D86FB" w14:textId="77777777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0 lub 5 lub 10 </w:t>
            </w:r>
          </w:p>
        </w:tc>
      </w:tr>
      <w:tr w:rsidR="00C87316" w:rsidRPr="00B36D26" w14:paraId="3D644044" w14:textId="77777777" w:rsidTr="00C87316">
        <w:trPr>
          <w:trHeight w:val="852"/>
        </w:trPr>
        <w:tc>
          <w:tcPr>
            <w:tcW w:w="7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AF8C7A6" w14:textId="77777777" w:rsidR="00C87316" w:rsidRDefault="00C8731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4. </w:t>
            </w:r>
          </w:p>
        </w:tc>
        <w:tc>
          <w:tcPr>
            <w:tcW w:w="32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5100884" w14:textId="77777777" w:rsidR="00C87316" w:rsidRDefault="00C87316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Wsparcie dla uczestników podmiotów reintegracyjnych połączone jest z tworzeniem mieszkań wspomaganych/ treningowych </w:t>
            </w:r>
            <w:r w:rsidRPr="00641043">
              <w:rPr>
                <w:rFonts w:eastAsia="Calibri" w:cstheme="minorHAnsi"/>
                <w:sz w:val="24"/>
                <w:szCs w:val="24"/>
              </w:rPr>
              <w:t xml:space="preserve">dla odbiorców usług w </w:t>
            </w:r>
            <w:r>
              <w:rPr>
                <w:rFonts w:eastAsia="Calibri" w:cstheme="minorHAnsi"/>
                <w:sz w:val="24"/>
                <w:szCs w:val="24"/>
              </w:rPr>
              <w:t xml:space="preserve">Centrach Integracji Społecznej, Zakładach Aktywności Zawodowej i Warsztatach Terapii Zajęciowej (dot. typów projektu nr 3, 4, 5, 6) 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32396AF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Celem zapewnienia uczestnikom projektu najbardziej optymalnych warunków do rozwoju niezależności i samodzielności w zakresie decyzji dotyczących własnego życia, zasadne jest połączenie udzielanego im w podmiotach reintegracyjnych wsparcia z możliwością zamieszkania w mieszkaniach o charakterze treningowym lub wspomaganym, o których mowa w ustawie z 12 marca 2004 r. o pomocy społecznej. </w:t>
            </w:r>
          </w:p>
          <w:p w14:paraId="07586C41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63DA153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0 pkt- projekt nie zakłada wsparcia uczestników poprzez tworzenie dla nich mieszkań wspomaganych i/lub treningowych </w:t>
            </w:r>
          </w:p>
          <w:p w14:paraId="6562E853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E779A63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5- projekt zakłada wsparcie uczestników </w:t>
            </w:r>
            <w:r w:rsidRPr="00BC09CC">
              <w:rPr>
                <w:rFonts w:eastAsia="Calibri" w:cstheme="minorHAnsi"/>
                <w:sz w:val="24"/>
                <w:szCs w:val="24"/>
              </w:rPr>
              <w:t xml:space="preserve">poprzez tworzenie dla nich mieszkań/ wspomaganych </w:t>
            </w:r>
            <w:r>
              <w:rPr>
                <w:rFonts w:eastAsia="Calibri" w:cstheme="minorHAnsi"/>
                <w:sz w:val="24"/>
                <w:szCs w:val="24"/>
              </w:rPr>
              <w:t>i/</w:t>
            </w:r>
            <w:r w:rsidRPr="00BC09CC">
              <w:rPr>
                <w:rFonts w:eastAsia="Calibri" w:cstheme="minorHAnsi"/>
                <w:sz w:val="24"/>
                <w:szCs w:val="24"/>
              </w:rPr>
              <w:t>lub treningowych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D6A8075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9CF070F" w14:textId="77777777" w:rsidR="00C87316" w:rsidRPr="00313191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CD5D3F">
              <w:rPr>
                <w:rFonts w:eastAsia="Calibri" w:cstheme="minorHAnsi"/>
                <w:sz w:val="24"/>
                <w:szCs w:val="24"/>
              </w:rPr>
              <w:t>Warunkiem spełnienia kryterium na etapie oceny projektu jest złożenie deklaracji w ww. zakresie we wniosku o dofinansowanie projektu.</w:t>
            </w:r>
          </w:p>
          <w:p w14:paraId="064E9C5A" w14:textId="77777777" w:rsidR="00C87316" w:rsidRPr="00313191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0D0CA44" w14:textId="77777777" w:rsidR="00C87316" w:rsidRPr="00313191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</w:p>
          <w:p w14:paraId="34EC5491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>o dofinansowanie.</w:t>
            </w:r>
          </w:p>
          <w:p w14:paraId="69750B8D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A4907FF" w14:textId="77777777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EC4B16D" w14:textId="77777777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 xml:space="preserve">0 lub 5 </w:t>
            </w:r>
          </w:p>
        </w:tc>
      </w:tr>
      <w:tr w:rsidR="00C87316" w:rsidRPr="00B36D26" w14:paraId="4CC459B4" w14:textId="77777777" w:rsidTr="00C87316">
        <w:trPr>
          <w:trHeight w:val="852"/>
        </w:trPr>
        <w:tc>
          <w:tcPr>
            <w:tcW w:w="7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A023C4E" w14:textId="77777777" w:rsidR="00C87316" w:rsidRDefault="00C8731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2D060BD" w14:textId="77777777" w:rsidR="00C87316" w:rsidRPr="001947D6" w:rsidRDefault="00C87316">
            <w:pPr>
              <w:jc w:val="both"/>
              <w:rPr>
                <w:rFonts w:eastAsia="Calibri" w:cstheme="minorHAnsi"/>
                <w:sz w:val="24"/>
                <w:szCs w:val="24"/>
                <w:highlight w:val="yellow"/>
              </w:rPr>
            </w:pPr>
            <w:r w:rsidRPr="00B16526">
              <w:rPr>
                <w:rFonts w:eastAsia="Calibri" w:cstheme="minorHAnsi"/>
                <w:sz w:val="24"/>
                <w:szCs w:val="24"/>
              </w:rPr>
              <w:t xml:space="preserve">Projekt zakłada podniesienie przez uczestników umiejętności lub kompetencji cyfrowych </w:t>
            </w:r>
            <w:r>
              <w:rPr>
                <w:rFonts w:eastAsia="Calibri" w:cstheme="minorHAnsi"/>
                <w:sz w:val="24"/>
                <w:szCs w:val="24"/>
              </w:rPr>
              <w:t>(dot. typów projektu nr 3,4,5).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F1C1BC9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Przy realizacji różnych usług, w tym m.in. usług świadczonych przez podmioty </w:t>
            </w:r>
            <w:r w:rsidRPr="001A0126">
              <w:rPr>
                <w:rFonts w:eastAsia="Calibri" w:cstheme="minorHAnsi"/>
                <w:sz w:val="24"/>
                <w:szCs w:val="24"/>
              </w:rPr>
              <w:t>administracj</w:t>
            </w:r>
            <w:r>
              <w:rPr>
                <w:rFonts w:eastAsia="Calibri" w:cstheme="minorHAnsi"/>
                <w:sz w:val="24"/>
                <w:szCs w:val="24"/>
              </w:rPr>
              <w:t xml:space="preserve">i publicznej coraz częściej wykorzystywane są narzędzia i aplikacje cyfrowe, których obsługa wymaga posiadania umiejętności lub kompetencji cyfrowych. </w:t>
            </w:r>
          </w:p>
          <w:p w14:paraId="1462C1CB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BB13F12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Umiejętności lub kompetencje cyfrowe to harmonijna kompozycja wiedzy, umiejętności i postaw umożliwiających życie, uczenie się i pracę w społeczeństwie cyfrowym, tj. społeczeństwie wykorzystującym w życiu codziennym i pracy technologie cyfrowe. Kompetencje cyfrowe określono w ramie </w:t>
            </w:r>
            <w:proofErr w:type="spellStart"/>
            <w:r>
              <w:rPr>
                <w:rFonts w:eastAsia="Calibri" w:cstheme="minorHAnsi"/>
                <w:sz w:val="24"/>
                <w:szCs w:val="24"/>
              </w:rPr>
              <w:t>DigComp</w:t>
            </w:r>
            <w:proofErr w:type="spellEnd"/>
            <w:r>
              <w:rPr>
                <w:rFonts w:eastAsia="Calibri" w:cstheme="minorHAnsi"/>
                <w:sz w:val="24"/>
                <w:szCs w:val="24"/>
              </w:rPr>
              <w:t>. Instytucja Pośrednicząca na poziomie regulaminu wyboru projektów poda adres strony internetowej, na której będzie widniała aktualna przetłumaczona na język polski wersja tej ramy.</w:t>
            </w:r>
          </w:p>
          <w:p w14:paraId="49CD6377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76DA279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Dlatego premiowane będą projekty zakładające nabywanie i/lub podnoszenie przez uczestników umiejętności lub kompetencji </w:t>
            </w:r>
            <w:r>
              <w:rPr>
                <w:rFonts w:eastAsia="Calibri" w:cstheme="minorHAnsi"/>
                <w:sz w:val="24"/>
                <w:szCs w:val="24"/>
              </w:rPr>
              <w:lastRenderedPageBreak/>
              <w:t xml:space="preserve">cyfrowych, poprzedzone oceną umiejętności cyfrowych tych uczestników przeprowadzoną  z </w:t>
            </w:r>
            <w:r w:rsidRPr="005B5902">
              <w:rPr>
                <w:rFonts w:eastAsia="Calibri" w:cstheme="minorHAnsi"/>
                <w:sz w:val="24"/>
                <w:szCs w:val="24"/>
              </w:rPr>
              <w:t xml:space="preserve"> wykorzystaniem </w:t>
            </w:r>
            <w:r w:rsidRPr="005B5902">
              <w:rPr>
                <w:rFonts w:eastAsia="Calibri" w:cstheme="minorHAnsi"/>
                <w:i/>
                <w:sz w:val="24"/>
                <w:szCs w:val="24"/>
              </w:rPr>
              <w:t>Europejskiego narzędzia do oceny poziomu kompetencji cyfrowych</w:t>
            </w:r>
            <w:r>
              <w:rPr>
                <w:rFonts w:eastAsia="Calibri" w:cstheme="minorHAnsi"/>
                <w:i/>
                <w:sz w:val="24"/>
                <w:szCs w:val="24"/>
              </w:rPr>
              <w:t xml:space="preserve">. </w:t>
            </w:r>
          </w:p>
          <w:p w14:paraId="73FED86A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2C16042" w14:textId="77777777" w:rsidR="00C87316" w:rsidRPr="00B1652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F96804C" w14:textId="77777777" w:rsidR="00C87316" w:rsidRPr="00B1652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16526">
              <w:rPr>
                <w:rFonts w:eastAsia="Calibri" w:cstheme="minorHAnsi"/>
                <w:sz w:val="24"/>
                <w:szCs w:val="24"/>
              </w:rPr>
              <w:t xml:space="preserve">0 pkt - projekt nie zakłada wsparcia z zakresu podniesienia umiejętności </w:t>
            </w:r>
            <w:r>
              <w:rPr>
                <w:rFonts w:eastAsia="Calibri" w:cstheme="minorHAnsi"/>
                <w:sz w:val="24"/>
                <w:szCs w:val="24"/>
              </w:rPr>
              <w:t>i/</w:t>
            </w:r>
            <w:r w:rsidRPr="00B16526">
              <w:rPr>
                <w:rFonts w:eastAsia="Calibri" w:cstheme="minorHAnsi"/>
                <w:sz w:val="24"/>
                <w:szCs w:val="24"/>
              </w:rPr>
              <w:t>lub kompetencji cyfrowych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BC49F8D" w14:textId="77777777" w:rsidR="00C87316" w:rsidRPr="00B1652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129CA0C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B16526">
              <w:rPr>
                <w:rFonts w:eastAsia="Calibri" w:cstheme="minorHAnsi"/>
                <w:sz w:val="24"/>
                <w:szCs w:val="24"/>
              </w:rPr>
              <w:t>3 - projekt zakłada wsparcie z zakresu podniesienia umiejętności i</w:t>
            </w:r>
            <w:r>
              <w:rPr>
                <w:rFonts w:eastAsia="Calibri" w:cstheme="minorHAnsi"/>
                <w:sz w:val="24"/>
                <w:szCs w:val="24"/>
              </w:rPr>
              <w:t>/</w:t>
            </w:r>
            <w:r w:rsidRPr="00B16526">
              <w:rPr>
                <w:rFonts w:eastAsia="Calibri" w:cstheme="minorHAnsi"/>
                <w:sz w:val="24"/>
                <w:szCs w:val="24"/>
              </w:rPr>
              <w:t>lub kompetencji cyfrowych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6B3928DD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AE1A5E4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DA5DC32" w14:textId="77777777" w:rsidR="00C87316" w:rsidRPr="00313191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>Warunkiem spełnienia kryterium na etapie oceny projektu jest złożenie deklaracji w ww. zakresie we wniosku o dofinansowanie projektu.</w:t>
            </w:r>
          </w:p>
          <w:p w14:paraId="2EFD1EC4" w14:textId="77777777" w:rsidR="00C87316" w:rsidRPr="00313191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3F920C4F" w14:textId="77777777" w:rsidR="00C87316" w:rsidRPr="00313191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</w:p>
          <w:p w14:paraId="60EF1AFF" w14:textId="77777777" w:rsidR="00C87316" w:rsidRPr="001947D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  <w:highlight w:val="yellow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>o dofinansowanie.</w:t>
            </w:r>
          </w:p>
        </w:tc>
        <w:tc>
          <w:tcPr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FEBA2D8" w14:textId="77777777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DD31C20" w14:textId="77777777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0 lub 3</w:t>
            </w:r>
          </w:p>
        </w:tc>
      </w:tr>
      <w:tr w:rsidR="00C87316" w:rsidRPr="00B36D26" w14:paraId="22F82914" w14:textId="77777777" w:rsidTr="00C87316">
        <w:trPr>
          <w:trHeight w:val="852"/>
        </w:trPr>
        <w:tc>
          <w:tcPr>
            <w:tcW w:w="7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3B23F89" w14:textId="77777777" w:rsidR="00C87316" w:rsidRDefault="00C8731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83C28E4" w14:textId="77777777" w:rsidR="00C87316" w:rsidRPr="00B16526" w:rsidRDefault="00C87316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5124C3">
              <w:rPr>
                <w:rFonts w:eastAsia="Calibri" w:cstheme="minorHAnsi"/>
                <w:sz w:val="24"/>
                <w:szCs w:val="24"/>
              </w:rPr>
              <w:t>Realizacja projektu w powiatach o największej liczbie odbiorców pomocy społecznej</w:t>
            </w:r>
            <w:r>
              <w:rPr>
                <w:rFonts w:eastAsia="Calibri" w:cstheme="minorHAnsi"/>
                <w:sz w:val="24"/>
                <w:szCs w:val="24"/>
              </w:rPr>
              <w:t xml:space="preserve"> (dot. typów projektu nr 3,4,5).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6F95633" w14:textId="77777777" w:rsidR="00C87316" w:rsidRPr="005124C3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124C3">
              <w:rPr>
                <w:rFonts w:eastAsia="Calibri" w:cstheme="minorHAnsi"/>
                <w:sz w:val="24"/>
                <w:szCs w:val="24"/>
              </w:rPr>
              <w:t>W ramach kryterium punktowana będzie realizacja projektu w powiatach o największym odsetku klientów ośrodków pomocy społecznej:</w:t>
            </w:r>
          </w:p>
          <w:p w14:paraId="266C8BD1" w14:textId="77777777" w:rsidR="00C87316" w:rsidRPr="005124C3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D3C87A0" w14:textId="77777777" w:rsidR="00C87316" w:rsidRPr="005124C3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124C3">
              <w:rPr>
                <w:rFonts w:eastAsia="Calibri" w:cstheme="minorHAnsi"/>
                <w:sz w:val="24"/>
                <w:szCs w:val="24"/>
              </w:rPr>
              <w:t>*Wskaźnik klientów ośrodków pomocy społecznej do liczby ludności w danym powiecie w roku 2022 r.:</w:t>
            </w:r>
          </w:p>
          <w:p w14:paraId="062BCF88" w14:textId="77777777" w:rsidR="00C87316" w:rsidRPr="005124C3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9C5560B" w14:textId="77777777" w:rsidR="00C87316" w:rsidRPr="005124C3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124C3">
              <w:rPr>
                <w:rFonts w:eastAsia="Calibri" w:cstheme="minorHAnsi"/>
                <w:sz w:val="24"/>
                <w:szCs w:val="24"/>
              </w:rPr>
              <w:t xml:space="preserve">0 pkt - ≤ 2 % </w:t>
            </w:r>
          </w:p>
          <w:p w14:paraId="0282C256" w14:textId="77777777" w:rsidR="00C87316" w:rsidRPr="005124C3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124C3">
              <w:rPr>
                <w:rFonts w:eastAsia="Calibri" w:cstheme="minorHAnsi"/>
                <w:sz w:val="24"/>
                <w:szCs w:val="24"/>
              </w:rPr>
              <w:lastRenderedPageBreak/>
              <w:t>1 pkt - &gt;2 % ≤ 2,5 %</w:t>
            </w:r>
          </w:p>
          <w:p w14:paraId="6D6604A7" w14:textId="77777777" w:rsidR="00C87316" w:rsidRPr="005124C3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124C3">
              <w:rPr>
                <w:rFonts w:eastAsia="Calibri" w:cstheme="minorHAnsi"/>
                <w:sz w:val="24"/>
                <w:szCs w:val="24"/>
              </w:rPr>
              <w:t>2 pkt - &gt;2,5 %</w:t>
            </w:r>
          </w:p>
          <w:p w14:paraId="7DCD6956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124C3">
              <w:rPr>
                <w:rFonts w:eastAsia="Calibri" w:cstheme="minorHAnsi"/>
                <w:sz w:val="24"/>
                <w:szCs w:val="24"/>
              </w:rPr>
              <w:t>*Według danych dokumentu pn. Ocena zasobów pomocy społecznej województwa opolskiego w 2022 r.</w:t>
            </w:r>
          </w:p>
          <w:p w14:paraId="4C4F03F3" w14:textId="77777777" w:rsidR="00C87316" w:rsidRPr="00CD5D3F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E5756EC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7AE66D0" w14:textId="77777777" w:rsidR="00C87316" w:rsidRPr="00313191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</w:p>
          <w:p w14:paraId="08AB138E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>o dofinansowanie.</w:t>
            </w:r>
          </w:p>
          <w:p w14:paraId="2619E7D5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ADFA787" w14:textId="77777777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7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2AB506" w14:textId="77777777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0-2 pkt</w:t>
            </w:r>
          </w:p>
        </w:tc>
      </w:tr>
      <w:tr w:rsidR="00C87316" w:rsidRPr="00B36D26" w14:paraId="1D62BB5C" w14:textId="77777777" w:rsidTr="00C87316">
        <w:trPr>
          <w:trHeight w:val="852"/>
        </w:trPr>
        <w:tc>
          <w:tcPr>
            <w:tcW w:w="7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54CB3EB" w14:textId="77777777" w:rsidR="00C87316" w:rsidRDefault="00C87316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0A9EF513" w14:textId="77777777" w:rsidR="00C87316" w:rsidRPr="005124C3" w:rsidRDefault="00C87316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Działania w zakresie aktywnej integracji skierowane są do osób, rodzin i środowisk wymagających wsparcia, zamieszkałych na obszarach objętych rewitalizacją </w:t>
            </w:r>
            <w:r w:rsidRPr="00CD3D55">
              <w:rPr>
                <w:rFonts w:eastAsia="Calibri" w:cstheme="minorHAnsi"/>
                <w:sz w:val="24"/>
                <w:szCs w:val="24"/>
              </w:rPr>
              <w:t>(dot. typów projektu nr 3,4,5).</w:t>
            </w:r>
          </w:p>
        </w:tc>
        <w:tc>
          <w:tcPr>
            <w:tcW w:w="680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F2C7DF2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Premiowane będą d</w:t>
            </w:r>
            <w:r w:rsidRPr="00980A44">
              <w:rPr>
                <w:rFonts w:eastAsia="Calibri" w:cstheme="minorHAnsi"/>
                <w:sz w:val="24"/>
                <w:szCs w:val="24"/>
              </w:rPr>
              <w:t xml:space="preserve">ziałania w zakresie aktywnej integracji skierowane do osób, rodzin i środowisk wymagających wsparcia, zamieszkałych na obszarach objętych rewitalizacją. </w:t>
            </w:r>
          </w:p>
          <w:p w14:paraId="38E86E8D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O</w:t>
            </w:r>
            <w:r w:rsidRPr="0034410F">
              <w:rPr>
                <w:rFonts w:eastAsia="Calibri" w:cstheme="minorHAnsi"/>
                <w:sz w:val="24"/>
                <w:szCs w:val="24"/>
              </w:rPr>
              <w:t>bszar</w:t>
            </w:r>
            <w:r>
              <w:rPr>
                <w:rFonts w:eastAsia="Calibri" w:cstheme="minorHAnsi"/>
                <w:sz w:val="24"/>
                <w:szCs w:val="24"/>
              </w:rPr>
              <w:t>y</w:t>
            </w:r>
            <w:r w:rsidRPr="0034410F">
              <w:rPr>
                <w:rFonts w:eastAsia="Calibri" w:cstheme="minorHAnsi"/>
                <w:sz w:val="24"/>
                <w:szCs w:val="24"/>
              </w:rPr>
              <w:t xml:space="preserve"> objęt</w:t>
            </w:r>
            <w:r>
              <w:rPr>
                <w:rFonts w:eastAsia="Calibri" w:cstheme="minorHAnsi"/>
                <w:sz w:val="24"/>
                <w:szCs w:val="24"/>
              </w:rPr>
              <w:t>e</w:t>
            </w:r>
            <w:r w:rsidRPr="0034410F">
              <w:rPr>
                <w:rFonts w:eastAsia="Calibri" w:cstheme="minorHAnsi"/>
                <w:sz w:val="24"/>
                <w:szCs w:val="24"/>
              </w:rPr>
              <w:t xml:space="preserve"> rewitalizacją</w:t>
            </w:r>
            <w:r>
              <w:rPr>
                <w:rFonts w:eastAsia="Calibri" w:cstheme="minorHAnsi"/>
                <w:sz w:val="24"/>
                <w:szCs w:val="24"/>
              </w:rPr>
              <w:t xml:space="preserve"> dla danej gminy określone są w gminnych programach rewitalizacji (GPR).</w:t>
            </w:r>
          </w:p>
          <w:p w14:paraId="47E5F58F" w14:textId="77777777" w:rsidR="00C87316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5C0A3CB9" w14:textId="77777777" w:rsidR="00C87316" w:rsidRPr="00313191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FC873E1" w14:textId="77777777" w:rsidR="00C87316" w:rsidRPr="00313191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 xml:space="preserve">Kryterium jest weryfikowane na podstawie zapisów wniosku </w:t>
            </w:r>
          </w:p>
          <w:p w14:paraId="18123D15" w14:textId="77777777" w:rsidR="00C87316" w:rsidRPr="005124C3" w:rsidRDefault="00C87316">
            <w:pPr>
              <w:tabs>
                <w:tab w:val="left" w:pos="2823"/>
              </w:tabs>
              <w:spacing w:after="0" w:line="254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13191">
              <w:rPr>
                <w:rFonts w:eastAsia="Calibri" w:cstheme="minorHAnsi"/>
                <w:sz w:val="24"/>
                <w:szCs w:val="24"/>
              </w:rPr>
              <w:t>o dofinansowanie.</w:t>
            </w:r>
          </w:p>
        </w:tc>
        <w:tc>
          <w:tcPr>
            <w:tcW w:w="170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EBE06E7" w14:textId="77777777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</w:t>
            </w:r>
          </w:p>
        </w:tc>
        <w:tc>
          <w:tcPr>
            <w:tcW w:w="171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B1B8F35" w14:textId="77777777" w:rsidR="00C87316" w:rsidRDefault="00C87316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</w:tr>
    </w:tbl>
    <w:p w14:paraId="6FBA7603" w14:textId="52A44AC1" w:rsidR="00773675" w:rsidRPr="00956733" w:rsidRDefault="00F43406" w:rsidP="00A25CE8">
      <w:r>
        <w:br w:type="textWrapping" w:clear="all"/>
      </w:r>
    </w:p>
    <w:sectPr w:rsidR="00773675" w:rsidRPr="00956733" w:rsidSect="00ED21FC">
      <w:headerReference w:type="default" r:id="rId9"/>
      <w:pgSz w:w="16838" w:h="11906" w:orient="landscape"/>
      <w:pgMar w:top="709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FEA2C" w14:textId="77777777" w:rsidR="00F82894" w:rsidRDefault="00F82894" w:rsidP="008F564A">
      <w:pPr>
        <w:spacing w:after="0" w:line="240" w:lineRule="auto"/>
      </w:pPr>
      <w:r>
        <w:separator/>
      </w:r>
    </w:p>
  </w:endnote>
  <w:endnote w:type="continuationSeparator" w:id="0">
    <w:p w14:paraId="6FE726A8" w14:textId="77777777" w:rsidR="00F82894" w:rsidRDefault="00F82894" w:rsidP="008F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BE08F" w14:textId="77777777" w:rsidR="00F82894" w:rsidRDefault="00F82894" w:rsidP="008F564A">
      <w:pPr>
        <w:spacing w:after="0" w:line="240" w:lineRule="auto"/>
      </w:pPr>
      <w:r>
        <w:separator/>
      </w:r>
    </w:p>
  </w:footnote>
  <w:footnote w:type="continuationSeparator" w:id="0">
    <w:p w14:paraId="357B9078" w14:textId="77777777" w:rsidR="00F82894" w:rsidRDefault="00F82894" w:rsidP="008F564A">
      <w:pPr>
        <w:spacing w:after="0" w:line="240" w:lineRule="auto"/>
      </w:pPr>
      <w:r>
        <w:continuationSeparator/>
      </w:r>
    </w:p>
  </w:footnote>
  <w:footnote w:id="1">
    <w:p w14:paraId="04BF1F58" w14:textId="77777777" w:rsidR="00AE3B71" w:rsidRDefault="00AE3B71" w:rsidP="00FB6E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2276">
        <w:t xml:space="preserve">tj. osoby zamieszkujące obszary uznane za wykluczone komunikacyjnie zgodnie z dokumentem pn. </w:t>
      </w:r>
      <w:r w:rsidRPr="007E2276">
        <w:rPr>
          <w:i/>
          <w:iCs/>
        </w:rPr>
        <w:t>Analiza dotycząca obszarów komunikacyjnie wykluczonych w województwie opolskim</w:t>
      </w:r>
      <w:r w:rsidRPr="007E2276">
        <w:t xml:space="preserve"> opracowanym na potrzeby programu regionalnego pn. </w:t>
      </w:r>
      <w:r w:rsidRPr="007E2276">
        <w:rPr>
          <w:i/>
          <w:iCs/>
        </w:rPr>
        <w:t>Fundusze Europejskie dla Opolskiego 2021-2027</w:t>
      </w:r>
      <w:r w:rsidRPr="007E2276">
        <w:t>.</w:t>
      </w:r>
    </w:p>
    <w:p w14:paraId="33221BE1" w14:textId="77777777" w:rsidR="00AE3B71" w:rsidRDefault="00AE3B71" w:rsidP="00FB6EFA">
      <w:pPr>
        <w:pStyle w:val="Tekstprzypisudolnego"/>
      </w:pPr>
    </w:p>
  </w:footnote>
  <w:footnote w:id="2">
    <w:p w14:paraId="3E946752" w14:textId="77777777" w:rsidR="00AE3B71" w:rsidRDefault="00AE3B71" w:rsidP="00FB6EFA">
      <w:pPr>
        <w:pStyle w:val="Tekstprzypisudolnego"/>
      </w:pPr>
      <w:r>
        <w:rPr>
          <w:rStyle w:val="Odwoanieprzypisudolnego"/>
        </w:rPr>
        <w:footnoteRef/>
      </w:r>
      <w:r>
        <w:t xml:space="preserve"> 12 miesięcy liczone od dnia zwolnienia/ opuszczenia jednostki penitencjarnej do dnia przystąpienia do projektu.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DAC95" w14:textId="77777777" w:rsidR="000A75C3" w:rsidRPr="008F564A" w:rsidRDefault="000A75C3" w:rsidP="008F564A">
    <w:pPr>
      <w:pStyle w:val="Nagwek"/>
      <w:jc w:val="right"/>
      <w:rPr>
        <w:i/>
      </w:rPr>
    </w:pP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85FC9"/>
    <w:multiLevelType w:val="hybridMultilevel"/>
    <w:tmpl w:val="AE081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2C68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87DF6"/>
    <w:multiLevelType w:val="hybridMultilevel"/>
    <w:tmpl w:val="252C9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E162A"/>
    <w:multiLevelType w:val="hybridMultilevel"/>
    <w:tmpl w:val="F59E5098"/>
    <w:lvl w:ilvl="0" w:tplc="5698823E">
      <w:start w:val="1"/>
      <w:numFmt w:val="lowerRoman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E977AD"/>
    <w:multiLevelType w:val="hybridMultilevel"/>
    <w:tmpl w:val="ED64B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35C10"/>
    <w:multiLevelType w:val="hybridMultilevel"/>
    <w:tmpl w:val="2EC00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E0042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610D6"/>
    <w:multiLevelType w:val="hybridMultilevel"/>
    <w:tmpl w:val="48345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A72A5"/>
    <w:multiLevelType w:val="hybridMultilevel"/>
    <w:tmpl w:val="67E0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41140"/>
    <w:multiLevelType w:val="hybridMultilevel"/>
    <w:tmpl w:val="12D85B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D5FDA"/>
    <w:multiLevelType w:val="hybridMultilevel"/>
    <w:tmpl w:val="EF46F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D14A8"/>
    <w:multiLevelType w:val="hybridMultilevel"/>
    <w:tmpl w:val="8A7C5C4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1A3F9A"/>
    <w:multiLevelType w:val="hybridMultilevel"/>
    <w:tmpl w:val="9D88C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8D22E6"/>
    <w:multiLevelType w:val="hybridMultilevel"/>
    <w:tmpl w:val="D62CE5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D163C"/>
    <w:multiLevelType w:val="hybridMultilevel"/>
    <w:tmpl w:val="46520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92CD4"/>
    <w:multiLevelType w:val="hybridMultilevel"/>
    <w:tmpl w:val="098CB2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B3F94"/>
    <w:multiLevelType w:val="hybridMultilevel"/>
    <w:tmpl w:val="26504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F6753"/>
    <w:multiLevelType w:val="hybridMultilevel"/>
    <w:tmpl w:val="02D28696"/>
    <w:lvl w:ilvl="0" w:tplc="9EACC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813A3"/>
    <w:multiLevelType w:val="hybridMultilevel"/>
    <w:tmpl w:val="33B88A84"/>
    <w:lvl w:ilvl="0" w:tplc="DB4A589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CEA0FF5"/>
    <w:multiLevelType w:val="hybridMultilevel"/>
    <w:tmpl w:val="E0D4C2DE"/>
    <w:lvl w:ilvl="0" w:tplc="1980B03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10207"/>
    <w:multiLevelType w:val="hybridMultilevel"/>
    <w:tmpl w:val="0BFC242E"/>
    <w:lvl w:ilvl="0" w:tplc="9EACCD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104B2"/>
    <w:multiLevelType w:val="hybridMultilevel"/>
    <w:tmpl w:val="C6462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36FAA"/>
    <w:multiLevelType w:val="hybridMultilevel"/>
    <w:tmpl w:val="252C4B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A7101F"/>
    <w:multiLevelType w:val="hybridMultilevel"/>
    <w:tmpl w:val="9E7EBA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168110">
    <w:abstractNumId w:val="13"/>
  </w:num>
  <w:num w:numId="2" w16cid:durableId="842553192">
    <w:abstractNumId w:val="2"/>
  </w:num>
  <w:num w:numId="3" w16cid:durableId="1057433970">
    <w:abstractNumId w:val="7"/>
  </w:num>
  <w:num w:numId="4" w16cid:durableId="796603465">
    <w:abstractNumId w:val="14"/>
  </w:num>
  <w:num w:numId="5" w16cid:durableId="1149439558">
    <w:abstractNumId w:val="1"/>
  </w:num>
  <w:num w:numId="6" w16cid:durableId="2093355332">
    <w:abstractNumId w:val="12"/>
  </w:num>
  <w:num w:numId="7" w16cid:durableId="1713261120">
    <w:abstractNumId w:val="4"/>
  </w:num>
  <w:num w:numId="8" w16cid:durableId="479924440">
    <w:abstractNumId w:val="20"/>
  </w:num>
  <w:num w:numId="9" w16cid:durableId="953512344">
    <w:abstractNumId w:val="9"/>
  </w:num>
  <w:num w:numId="10" w16cid:durableId="1770541442">
    <w:abstractNumId w:val="24"/>
  </w:num>
  <w:num w:numId="11" w16cid:durableId="1621719572">
    <w:abstractNumId w:val="6"/>
  </w:num>
  <w:num w:numId="12" w16cid:durableId="1983579595">
    <w:abstractNumId w:val="15"/>
  </w:num>
  <w:num w:numId="13" w16cid:durableId="1193034410">
    <w:abstractNumId w:val="18"/>
  </w:num>
  <w:num w:numId="14" w16cid:durableId="1044066622">
    <w:abstractNumId w:val="21"/>
  </w:num>
  <w:num w:numId="15" w16cid:durableId="1708019150">
    <w:abstractNumId w:val="3"/>
  </w:num>
  <w:num w:numId="16" w16cid:durableId="1419060540">
    <w:abstractNumId w:val="19"/>
  </w:num>
  <w:num w:numId="17" w16cid:durableId="2103524081">
    <w:abstractNumId w:val="5"/>
  </w:num>
  <w:num w:numId="18" w16cid:durableId="275869174">
    <w:abstractNumId w:val="22"/>
  </w:num>
  <w:num w:numId="19" w16cid:durableId="1427775163">
    <w:abstractNumId w:val="16"/>
  </w:num>
  <w:num w:numId="20" w16cid:durableId="1512451586">
    <w:abstractNumId w:val="11"/>
  </w:num>
  <w:num w:numId="21" w16cid:durableId="393890273">
    <w:abstractNumId w:val="10"/>
  </w:num>
  <w:num w:numId="22" w16cid:durableId="1997605261">
    <w:abstractNumId w:val="25"/>
  </w:num>
  <w:num w:numId="23" w16cid:durableId="817184030">
    <w:abstractNumId w:val="0"/>
  </w:num>
  <w:num w:numId="24" w16cid:durableId="434324644">
    <w:abstractNumId w:val="8"/>
  </w:num>
  <w:num w:numId="25" w16cid:durableId="1485925786">
    <w:abstractNumId w:val="17"/>
  </w:num>
  <w:num w:numId="26" w16cid:durableId="18086199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F564A"/>
    <w:rsid w:val="0000253F"/>
    <w:rsid w:val="00003067"/>
    <w:rsid w:val="00016395"/>
    <w:rsid w:val="0002013C"/>
    <w:rsid w:val="00020DCE"/>
    <w:rsid w:val="00021E0C"/>
    <w:rsid w:val="000404FF"/>
    <w:rsid w:val="00041D23"/>
    <w:rsid w:val="00043BEB"/>
    <w:rsid w:val="0005330E"/>
    <w:rsid w:val="00054A04"/>
    <w:rsid w:val="00062EF8"/>
    <w:rsid w:val="00063AE6"/>
    <w:rsid w:val="00063D9F"/>
    <w:rsid w:val="00064410"/>
    <w:rsid w:val="00064A68"/>
    <w:rsid w:val="000674AC"/>
    <w:rsid w:val="00067DE0"/>
    <w:rsid w:val="000700D9"/>
    <w:rsid w:val="0007245D"/>
    <w:rsid w:val="000731E1"/>
    <w:rsid w:val="000735C0"/>
    <w:rsid w:val="0007555D"/>
    <w:rsid w:val="000852A6"/>
    <w:rsid w:val="000874C2"/>
    <w:rsid w:val="00091C60"/>
    <w:rsid w:val="000946D7"/>
    <w:rsid w:val="0009591E"/>
    <w:rsid w:val="00095BDF"/>
    <w:rsid w:val="00096095"/>
    <w:rsid w:val="000A122A"/>
    <w:rsid w:val="000A212E"/>
    <w:rsid w:val="000A3EEA"/>
    <w:rsid w:val="000A547A"/>
    <w:rsid w:val="000A75C3"/>
    <w:rsid w:val="000B6FC0"/>
    <w:rsid w:val="000C1944"/>
    <w:rsid w:val="000C2BEE"/>
    <w:rsid w:val="000F709A"/>
    <w:rsid w:val="00102D9E"/>
    <w:rsid w:val="00104F15"/>
    <w:rsid w:val="00105F29"/>
    <w:rsid w:val="001130B6"/>
    <w:rsid w:val="00115849"/>
    <w:rsid w:val="0011591D"/>
    <w:rsid w:val="001163AC"/>
    <w:rsid w:val="001201A1"/>
    <w:rsid w:val="001203C3"/>
    <w:rsid w:val="001233C4"/>
    <w:rsid w:val="00126F2B"/>
    <w:rsid w:val="00127A23"/>
    <w:rsid w:val="00130F64"/>
    <w:rsid w:val="001403D9"/>
    <w:rsid w:val="00140D90"/>
    <w:rsid w:val="00141488"/>
    <w:rsid w:val="0014270F"/>
    <w:rsid w:val="00144A24"/>
    <w:rsid w:val="00144A31"/>
    <w:rsid w:val="00146CDD"/>
    <w:rsid w:val="00154135"/>
    <w:rsid w:val="00160C7C"/>
    <w:rsid w:val="0016110E"/>
    <w:rsid w:val="00163CCE"/>
    <w:rsid w:val="0016650F"/>
    <w:rsid w:val="001666F2"/>
    <w:rsid w:val="0017149A"/>
    <w:rsid w:val="001720D2"/>
    <w:rsid w:val="001764D8"/>
    <w:rsid w:val="001768C0"/>
    <w:rsid w:val="0018393A"/>
    <w:rsid w:val="0019289F"/>
    <w:rsid w:val="00192D55"/>
    <w:rsid w:val="001947D6"/>
    <w:rsid w:val="001A0126"/>
    <w:rsid w:val="001A0286"/>
    <w:rsid w:val="001A434B"/>
    <w:rsid w:val="001A6CF6"/>
    <w:rsid w:val="001A6E97"/>
    <w:rsid w:val="001B0B25"/>
    <w:rsid w:val="001B294D"/>
    <w:rsid w:val="001B3334"/>
    <w:rsid w:val="001B65FA"/>
    <w:rsid w:val="001C1627"/>
    <w:rsid w:val="001C38E2"/>
    <w:rsid w:val="001C3B62"/>
    <w:rsid w:val="001C7D99"/>
    <w:rsid w:val="001D18F4"/>
    <w:rsid w:val="001D2F99"/>
    <w:rsid w:val="001E00EA"/>
    <w:rsid w:val="001E024A"/>
    <w:rsid w:val="001E1671"/>
    <w:rsid w:val="001E26D0"/>
    <w:rsid w:val="001E3D4F"/>
    <w:rsid w:val="001E62CB"/>
    <w:rsid w:val="001E78EF"/>
    <w:rsid w:val="001F229B"/>
    <w:rsid w:val="001F59E6"/>
    <w:rsid w:val="001F7E64"/>
    <w:rsid w:val="002057FF"/>
    <w:rsid w:val="00207CC0"/>
    <w:rsid w:val="00211A96"/>
    <w:rsid w:val="00213F6E"/>
    <w:rsid w:val="00214E9B"/>
    <w:rsid w:val="0022072F"/>
    <w:rsid w:val="00220AD7"/>
    <w:rsid w:val="00221CB4"/>
    <w:rsid w:val="00222BF0"/>
    <w:rsid w:val="00224A13"/>
    <w:rsid w:val="002365F3"/>
    <w:rsid w:val="00236801"/>
    <w:rsid w:val="00236D5F"/>
    <w:rsid w:val="002405D8"/>
    <w:rsid w:val="00244B9D"/>
    <w:rsid w:val="002472E4"/>
    <w:rsid w:val="00250678"/>
    <w:rsid w:val="00252E50"/>
    <w:rsid w:val="0025489E"/>
    <w:rsid w:val="00256D6A"/>
    <w:rsid w:val="00257833"/>
    <w:rsid w:val="0026352C"/>
    <w:rsid w:val="002653BF"/>
    <w:rsid w:val="002654E1"/>
    <w:rsid w:val="00271BF2"/>
    <w:rsid w:val="002768E5"/>
    <w:rsid w:val="00277D0C"/>
    <w:rsid w:val="00281695"/>
    <w:rsid w:val="0028189A"/>
    <w:rsid w:val="002844E3"/>
    <w:rsid w:val="00291CBC"/>
    <w:rsid w:val="00292D6B"/>
    <w:rsid w:val="00294940"/>
    <w:rsid w:val="00297A98"/>
    <w:rsid w:val="002A0DAC"/>
    <w:rsid w:val="002A31C4"/>
    <w:rsid w:val="002A44AF"/>
    <w:rsid w:val="002A7BBE"/>
    <w:rsid w:val="002B11E1"/>
    <w:rsid w:val="002B2681"/>
    <w:rsid w:val="002B5BA5"/>
    <w:rsid w:val="002B6673"/>
    <w:rsid w:val="002C20B8"/>
    <w:rsid w:val="002C7A99"/>
    <w:rsid w:val="002D16CA"/>
    <w:rsid w:val="002D24F9"/>
    <w:rsid w:val="002D3130"/>
    <w:rsid w:val="002D3670"/>
    <w:rsid w:val="002D36A6"/>
    <w:rsid w:val="002D5011"/>
    <w:rsid w:val="002E0565"/>
    <w:rsid w:val="002E4BA9"/>
    <w:rsid w:val="002E7A8B"/>
    <w:rsid w:val="002E7AE5"/>
    <w:rsid w:val="002E7B59"/>
    <w:rsid w:val="002F24BC"/>
    <w:rsid w:val="002F3F74"/>
    <w:rsid w:val="002F78E4"/>
    <w:rsid w:val="00302490"/>
    <w:rsid w:val="00306824"/>
    <w:rsid w:val="00312BBC"/>
    <w:rsid w:val="00313191"/>
    <w:rsid w:val="003134BE"/>
    <w:rsid w:val="003160DA"/>
    <w:rsid w:val="00317E7B"/>
    <w:rsid w:val="00321012"/>
    <w:rsid w:val="00322A74"/>
    <w:rsid w:val="003242FF"/>
    <w:rsid w:val="0032697F"/>
    <w:rsid w:val="003276ED"/>
    <w:rsid w:val="0034410F"/>
    <w:rsid w:val="00345D11"/>
    <w:rsid w:val="00352262"/>
    <w:rsid w:val="00352FC8"/>
    <w:rsid w:val="0035483F"/>
    <w:rsid w:val="00355CEF"/>
    <w:rsid w:val="00357C7D"/>
    <w:rsid w:val="0036154C"/>
    <w:rsid w:val="003617CB"/>
    <w:rsid w:val="0036387E"/>
    <w:rsid w:val="00367908"/>
    <w:rsid w:val="003708E3"/>
    <w:rsid w:val="00375426"/>
    <w:rsid w:val="003772F6"/>
    <w:rsid w:val="00377900"/>
    <w:rsid w:val="0038012F"/>
    <w:rsid w:val="0038041B"/>
    <w:rsid w:val="0038685C"/>
    <w:rsid w:val="003908D5"/>
    <w:rsid w:val="003A0592"/>
    <w:rsid w:val="003A25EF"/>
    <w:rsid w:val="003B147C"/>
    <w:rsid w:val="003B195F"/>
    <w:rsid w:val="003C3299"/>
    <w:rsid w:val="003C667B"/>
    <w:rsid w:val="003D1580"/>
    <w:rsid w:val="003D5ABE"/>
    <w:rsid w:val="003E1F2B"/>
    <w:rsid w:val="003E2514"/>
    <w:rsid w:val="003E4891"/>
    <w:rsid w:val="003F23B9"/>
    <w:rsid w:val="003F2E1B"/>
    <w:rsid w:val="003F34F8"/>
    <w:rsid w:val="003F68F0"/>
    <w:rsid w:val="003F6DB0"/>
    <w:rsid w:val="0040031F"/>
    <w:rsid w:val="00400EA0"/>
    <w:rsid w:val="00405A49"/>
    <w:rsid w:val="0040607F"/>
    <w:rsid w:val="004144D7"/>
    <w:rsid w:val="00417EB0"/>
    <w:rsid w:val="0042169A"/>
    <w:rsid w:val="00422469"/>
    <w:rsid w:val="004245E8"/>
    <w:rsid w:val="00425963"/>
    <w:rsid w:val="00425B44"/>
    <w:rsid w:val="00426978"/>
    <w:rsid w:val="0043112D"/>
    <w:rsid w:val="00433AB3"/>
    <w:rsid w:val="004355E3"/>
    <w:rsid w:val="004358FB"/>
    <w:rsid w:val="00436966"/>
    <w:rsid w:val="00443BD2"/>
    <w:rsid w:val="004440B0"/>
    <w:rsid w:val="00446363"/>
    <w:rsid w:val="00446E4F"/>
    <w:rsid w:val="004573D6"/>
    <w:rsid w:val="00457646"/>
    <w:rsid w:val="00460035"/>
    <w:rsid w:val="00461769"/>
    <w:rsid w:val="00467B4E"/>
    <w:rsid w:val="004705EA"/>
    <w:rsid w:val="00471962"/>
    <w:rsid w:val="00472349"/>
    <w:rsid w:val="0047330B"/>
    <w:rsid w:val="00476719"/>
    <w:rsid w:val="00483049"/>
    <w:rsid w:val="00483700"/>
    <w:rsid w:val="00486028"/>
    <w:rsid w:val="00486AFB"/>
    <w:rsid w:val="00490822"/>
    <w:rsid w:val="00496CAC"/>
    <w:rsid w:val="004973EC"/>
    <w:rsid w:val="004A65B5"/>
    <w:rsid w:val="004B1F99"/>
    <w:rsid w:val="004B4BFE"/>
    <w:rsid w:val="004B52CE"/>
    <w:rsid w:val="004C004D"/>
    <w:rsid w:val="004C0888"/>
    <w:rsid w:val="004C2E11"/>
    <w:rsid w:val="004C3202"/>
    <w:rsid w:val="004C4670"/>
    <w:rsid w:val="004D0ED7"/>
    <w:rsid w:val="004D6BCA"/>
    <w:rsid w:val="004E2FBE"/>
    <w:rsid w:val="004E79D3"/>
    <w:rsid w:val="004F1342"/>
    <w:rsid w:val="004F1856"/>
    <w:rsid w:val="004F638F"/>
    <w:rsid w:val="004F76CD"/>
    <w:rsid w:val="00510EB0"/>
    <w:rsid w:val="005124C3"/>
    <w:rsid w:val="0051300C"/>
    <w:rsid w:val="00514EC6"/>
    <w:rsid w:val="005159EA"/>
    <w:rsid w:val="00524961"/>
    <w:rsid w:val="0052603A"/>
    <w:rsid w:val="00526937"/>
    <w:rsid w:val="005335D3"/>
    <w:rsid w:val="00533B82"/>
    <w:rsid w:val="00542CE6"/>
    <w:rsid w:val="0054514B"/>
    <w:rsid w:val="00547096"/>
    <w:rsid w:val="005477CC"/>
    <w:rsid w:val="0055316D"/>
    <w:rsid w:val="005547FF"/>
    <w:rsid w:val="0055512D"/>
    <w:rsid w:val="0056665F"/>
    <w:rsid w:val="005678BE"/>
    <w:rsid w:val="005702DD"/>
    <w:rsid w:val="0057105D"/>
    <w:rsid w:val="00575E26"/>
    <w:rsid w:val="00577100"/>
    <w:rsid w:val="0058067A"/>
    <w:rsid w:val="005822ED"/>
    <w:rsid w:val="00582BA1"/>
    <w:rsid w:val="00584EDC"/>
    <w:rsid w:val="00585EDE"/>
    <w:rsid w:val="0059254C"/>
    <w:rsid w:val="0059329B"/>
    <w:rsid w:val="005939C4"/>
    <w:rsid w:val="00594F92"/>
    <w:rsid w:val="005952B1"/>
    <w:rsid w:val="00595F23"/>
    <w:rsid w:val="005966C3"/>
    <w:rsid w:val="005A2363"/>
    <w:rsid w:val="005A4CEA"/>
    <w:rsid w:val="005B00EB"/>
    <w:rsid w:val="005B1DDF"/>
    <w:rsid w:val="005B5902"/>
    <w:rsid w:val="005B5E31"/>
    <w:rsid w:val="005B6671"/>
    <w:rsid w:val="005B7B0E"/>
    <w:rsid w:val="005C029B"/>
    <w:rsid w:val="005C1803"/>
    <w:rsid w:val="005C3069"/>
    <w:rsid w:val="005C5F45"/>
    <w:rsid w:val="005D0143"/>
    <w:rsid w:val="005D10E4"/>
    <w:rsid w:val="005D30D4"/>
    <w:rsid w:val="005E3A61"/>
    <w:rsid w:val="005E4131"/>
    <w:rsid w:val="005E76B7"/>
    <w:rsid w:val="005F308E"/>
    <w:rsid w:val="005F5105"/>
    <w:rsid w:val="00600A14"/>
    <w:rsid w:val="006026E4"/>
    <w:rsid w:val="00603868"/>
    <w:rsid w:val="00607EFB"/>
    <w:rsid w:val="00607F7C"/>
    <w:rsid w:val="006139A5"/>
    <w:rsid w:val="00616F60"/>
    <w:rsid w:val="0062313F"/>
    <w:rsid w:val="00627542"/>
    <w:rsid w:val="00630548"/>
    <w:rsid w:val="00630589"/>
    <w:rsid w:val="00631A1E"/>
    <w:rsid w:val="00634317"/>
    <w:rsid w:val="00640A54"/>
    <w:rsid w:val="00640C3E"/>
    <w:rsid w:val="00641043"/>
    <w:rsid w:val="00643DBA"/>
    <w:rsid w:val="00653767"/>
    <w:rsid w:val="00663D89"/>
    <w:rsid w:val="00664BFE"/>
    <w:rsid w:val="00675E93"/>
    <w:rsid w:val="00676626"/>
    <w:rsid w:val="006769F2"/>
    <w:rsid w:val="006770D8"/>
    <w:rsid w:val="00677FC8"/>
    <w:rsid w:val="00680E80"/>
    <w:rsid w:val="00686220"/>
    <w:rsid w:val="00691466"/>
    <w:rsid w:val="00695E9B"/>
    <w:rsid w:val="006977E3"/>
    <w:rsid w:val="006A23DB"/>
    <w:rsid w:val="006A5776"/>
    <w:rsid w:val="006A6B99"/>
    <w:rsid w:val="006B24B5"/>
    <w:rsid w:val="006B2884"/>
    <w:rsid w:val="006C2802"/>
    <w:rsid w:val="006C6289"/>
    <w:rsid w:val="006C777E"/>
    <w:rsid w:val="006D1E82"/>
    <w:rsid w:val="006D38AF"/>
    <w:rsid w:val="006D74E7"/>
    <w:rsid w:val="006D7DD5"/>
    <w:rsid w:val="006E244B"/>
    <w:rsid w:val="006E40BB"/>
    <w:rsid w:val="006E6EE9"/>
    <w:rsid w:val="006E7796"/>
    <w:rsid w:val="006E7EFA"/>
    <w:rsid w:val="006F0937"/>
    <w:rsid w:val="006F0EAF"/>
    <w:rsid w:val="006F6D6C"/>
    <w:rsid w:val="006F7507"/>
    <w:rsid w:val="00700B10"/>
    <w:rsid w:val="00707D08"/>
    <w:rsid w:val="007139B8"/>
    <w:rsid w:val="007143F4"/>
    <w:rsid w:val="00714FF6"/>
    <w:rsid w:val="00715A85"/>
    <w:rsid w:val="00720DF7"/>
    <w:rsid w:val="007234A8"/>
    <w:rsid w:val="007255A0"/>
    <w:rsid w:val="00732BAF"/>
    <w:rsid w:val="00734085"/>
    <w:rsid w:val="007364B2"/>
    <w:rsid w:val="00740788"/>
    <w:rsid w:val="007432CA"/>
    <w:rsid w:val="0074391C"/>
    <w:rsid w:val="007505E2"/>
    <w:rsid w:val="00752796"/>
    <w:rsid w:val="00755C09"/>
    <w:rsid w:val="00755F64"/>
    <w:rsid w:val="00756A49"/>
    <w:rsid w:val="00762EA9"/>
    <w:rsid w:val="00765D61"/>
    <w:rsid w:val="007712A4"/>
    <w:rsid w:val="00772536"/>
    <w:rsid w:val="00773675"/>
    <w:rsid w:val="00777838"/>
    <w:rsid w:val="00787057"/>
    <w:rsid w:val="007917D3"/>
    <w:rsid w:val="00791B6C"/>
    <w:rsid w:val="00792C6E"/>
    <w:rsid w:val="00794593"/>
    <w:rsid w:val="0079642F"/>
    <w:rsid w:val="007A533A"/>
    <w:rsid w:val="007A56C4"/>
    <w:rsid w:val="007A630B"/>
    <w:rsid w:val="007B0621"/>
    <w:rsid w:val="007B36F9"/>
    <w:rsid w:val="007B480D"/>
    <w:rsid w:val="007B5687"/>
    <w:rsid w:val="007B66D1"/>
    <w:rsid w:val="007C1FD8"/>
    <w:rsid w:val="007C42B3"/>
    <w:rsid w:val="007C550D"/>
    <w:rsid w:val="007D07EA"/>
    <w:rsid w:val="007D09F3"/>
    <w:rsid w:val="007D1533"/>
    <w:rsid w:val="007E07E3"/>
    <w:rsid w:val="007E50EA"/>
    <w:rsid w:val="007E57DA"/>
    <w:rsid w:val="007E5DFA"/>
    <w:rsid w:val="007E7131"/>
    <w:rsid w:val="007F02BF"/>
    <w:rsid w:val="007F2218"/>
    <w:rsid w:val="007F593A"/>
    <w:rsid w:val="00801188"/>
    <w:rsid w:val="00801944"/>
    <w:rsid w:val="00805063"/>
    <w:rsid w:val="00806C44"/>
    <w:rsid w:val="00810B24"/>
    <w:rsid w:val="00812CC9"/>
    <w:rsid w:val="008143F8"/>
    <w:rsid w:val="00815D85"/>
    <w:rsid w:val="00816D08"/>
    <w:rsid w:val="00821031"/>
    <w:rsid w:val="0082226D"/>
    <w:rsid w:val="00822FE0"/>
    <w:rsid w:val="00823CA3"/>
    <w:rsid w:val="00831A7A"/>
    <w:rsid w:val="0083378E"/>
    <w:rsid w:val="00836EB1"/>
    <w:rsid w:val="008405C6"/>
    <w:rsid w:val="00844ACC"/>
    <w:rsid w:val="008463D7"/>
    <w:rsid w:val="0085212F"/>
    <w:rsid w:val="0085261D"/>
    <w:rsid w:val="008536EC"/>
    <w:rsid w:val="0085374B"/>
    <w:rsid w:val="00854500"/>
    <w:rsid w:val="008566F4"/>
    <w:rsid w:val="00856C90"/>
    <w:rsid w:val="00856D9E"/>
    <w:rsid w:val="00871EB8"/>
    <w:rsid w:val="00873AD9"/>
    <w:rsid w:val="00875DF1"/>
    <w:rsid w:val="00883CCF"/>
    <w:rsid w:val="00885203"/>
    <w:rsid w:val="0088638D"/>
    <w:rsid w:val="0089393A"/>
    <w:rsid w:val="00897713"/>
    <w:rsid w:val="008A08AC"/>
    <w:rsid w:val="008A2953"/>
    <w:rsid w:val="008B12DE"/>
    <w:rsid w:val="008B4C79"/>
    <w:rsid w:val="008B653B"/>
    <w:rsid w:val="008B7314"/>
    <w:rsid w:val="008C15C6"/>
    <w:rsid w:val="008C1FFC"/>
    <w:rsid w:val="008C428F"/>
    <w:rsid w:val="008C5461"/>
    <w:rsid w:val="008D24E5"/>
    <w:rsid w:val="008D3E7D"/>
    <w:rsid w:val="008D7346"/>
    <w:rsid w:val="008E0B2D"/>
    <w:rsid w:val="008E4344"/>
    <w:rsid w:val="008F310B"/>
    <w:rsid w:val="008F3C9F"/>
    <w:rsid w:val="008F51F8"/>
    <w:rsid w:val="008F564A"/>
    <w:rsid w:val="008F5E65"/>
    <w:rsid w:val="008F608E"/>
    <w:rsid w:val="00906234"/>
    <w:rsid w:val="00906C30"/>
    <w:rsid w:val="009106E1"/>
    <w:rsid w:val="009158A1"/>
    <w:rsid w:val="00915DE3"/>
    <w:rsid w:val="0091684D"/>
    <w:rsid w:val="00917077"/>
    <w:rsid w:val="009176C1"/>
    <w:rsid w:val="00917C36"/>
    <w:rsid w:val="00917F1F"/>
    <w:rsid w:val="009261C9"/>
    <w:rsid w:val="00931157"/>
    <w:rsid w:val="00935CE7"/>
    <w:rsid w:val="009372BA"/>
    <w:rsid w:val="00942FC0"/>
    <w:rsid w:val="009508E2"/>
    <w:rsid w:val="00950986"/>
    <w:rsid w:val="00950C1B"/>
    <w:rsid w:val="00951337"/>
    <w:rsid w:val="0095306F"/>
    <w:rsid w:val="00954D94"/>
    <w:rsid w:val="0095554D"/>
    <w:rsid w:val="00956733"/>
    <w:rsid w:val="00956976"/>
    <w:rsid w:val="00956EF7"/>
    <w:rsid w:val="00966762"/>
    <w:rsid w:val="009672E6"/>
    <w:rsid w:val="00974209"/>
    <w:rsid w:val="00977990"/>
    <w:rsid w:val="00980A44"/>
    <w:rsid w:val="009934B2"/>
    <w:rsid w:val="0099443B"/>
    <w:rsid w:val="0099527C"/>
    <w:rsid w:val="00995F41"/>
    <w:rsid w:val="009972A6"/>
    <w:rsid w:val="009A00ED"/>
    <w:rsid w:val="009B09BA"/>
    <w:rsid w:val="009B5D04"/>
    <w:rsid w:val="009B71B8"/>
    <w:rsid w:val="009C1EF2"/>
    <w:rsid w:val="009C2E19"/>
    <w:rsid w:val="009C40C2"/>
    <w:rsid w:val="009C4C3D"/>
    <w:rsid w:val="009C74E2"/>
    <w:rsid w:val="009D2D70"/>
    <w:rsid w:val="009D3809"/>
    <w:rsid w:val="009D5A0D"/>
    <w:rsid w:val="009E02E8"/>
    <w:rsid w:val="009E1E86"/>
    <w:rsid w:val="009F396E"/>
    <w:rsid w:val="009F631E"/>
    <w:rsid w:val="00A0166F"/>
    <w:rsid w:val="00A10519"/>
    <w:rsid w:val="00A2490A"/>
    <w:rsid w:val="00A25CE8"/>
    <w:rsid w:val="00A26227"/>
    <w:rsid w:val="00A26EB6"/>
    <w:rsid w:val="00A31422"/>
    <w:rsid w:val="00A32D74"/>
    <w:rsid w:val="00A36032"/>
    <w:rsid w:val="00A377D3"/>
    <w:rsid w:val="00A43054"/>
    <w:rsid w:val="00A43B6C"/>
    <w:rsid w:val="00A45948"/>
    <w:rsid w:val="00A46F3F"/>
    <w:rsid w:val="00A509D1"/>
    <w:rsid w:val="00A54B19"/>
    <w:rsid w:val="00A54C72"/>
    <w:rsid w:val="00A54FD3"/>
    <w:rsid w:val="00A57C79"/>
    <w:rsid w:val="00A61330"/>
    <w:rsid w:val="00A6318C"/>
    <w:rsid w:val="00A67130"/>
    <w:rsid w:val="00A6767E"/>
    <w:rsid w:val="00A73C61"/>
    <w:rsid w:val="00A7522B"/>
    <w:rsid w:val="00A8369C"/>
    <w:rsid w:val="00A86BCB"/>
    <w:rsid w:val="00A87933"/>
    <w:rsid w:val="00A91BA6"/>
    <w:rsid w:val="00A972A3"/>
    <w:rsid w:val="00AA01B2"/>
    <w:rsid w:val="00AA382F"/>
    <w:rsid w:val="00AA4405"/>
    <w:rsid w:val="00AA58A3"/>
    <w:rsid w:val="00AA7D64"/>
    <w:rsid w:val="00AB0835"/>
    <w:rsid w:val="00AB4BDD"/>
    <w:rsid w:val="00AC0EA5"/>
    <w:rsid w:val="00AC245F"/>
    <w:rsid w:val="00AC2A7D"/>
    <w:rsid w:val="00AC2D6F"/>
    <w:rsid w:val="00AC40EF"/>
    <w:rsid w:val="00AD3D6B"/>
    <w:rsid w:val="00AE248D"/>
    <w:rsid w:val="00AE3B71"/>
    <w:rsid w:val="00AE4083"/>
    <w:rsid w:val="00AE626A"/>
    <w:rsid w:val="00AE738D"/>
    <w:rsid w:val="00AF167C"/>
    <w:rsid w:val="00B06C91"/>
    <w:rsid w:val="00B133BB"/>
    <w:rsid w:val="00B1399B"/>
    <w:rsid w:val="00B16526"/>
    <w:rsid w:val="00B177AD"/>
    <w:rsid w:val="00B22B72"/>
    <w:rsid w:val="00B24B8C"/>
    <w:rsid w:val="00B24E11"/>
    <w:rsid w:val="00B256C5"/>
    <w:rsid w:val="00B406E4"/>
    <w:rsid w:val="00B4400F"/>
    <w:rsid w:val="00B4434F"/>
    <w:rsid w:val="00B45D6B"/>
    <w:rsid w:val="00B4689A"/>
    <w:rsid w:val="00B519C8"/>
    <w:rsid w:val="00B51D76"/>
    <w:rsid w:val="00B51F12"/>
    <w:rsid w:val="00B53CDB"/>
    <w:rsid w:val="00B55328"/>
    <w:rsid w:val="00B5589B"/>
    <w:rsid w:val="00B56AC6"/>
    <w:rsid w:val="00B610C6"/>
    <w:rsid w:val="00B6331D"/>
    <w:rsid w:val="00B726F8"/>
    <w:rsid w:val="00B80B60"/>
    <w:rsid w:val="00B86A6C"/>
    <w:rsid w:val="00B9668F"/>
    <w:rsid w:val="00B96BBC"/>
    <w:rsid w:val="00BA15A3"/>
    <w:rsid w:val="00BA1FC8"/>
    <w:rsid w:val="00BA5BF1"/>
    <w:rsid w:val="00BA7898"/>
    <w:rsid w:val="00BB06C3"/>
    <w:rsid w:val="00BC09CC"/>
    <w:rsid w:val="00BC13F2"/>
    <w:rsid w:val="00BC2312"/>
    <w:rsid w:val="00BC252F"/>
    <w:rsid w:val="00BC4B4E"/>
    <w:rsid w:val="00BD0898"/>
    <w:rsid w:val="00BD3EF7"/>
    <w:rsid w:val="00BD5F71"/>
    <w:rsid w:val="00BD70D3"/>
    <w:rsid w:val="00BD7508"/>
    <w:rsid w:val="00BE0B1C"/>
    <w:rsid w:val="00BE30C3"/>
    <w:rsid w:val="00BE404D"/>
    <w:rsid w:val="00BF1D0F"/>
    <w:rsid w:val="00BF746E"/>
    <w:rsid w:val="00BF78AF"/>
    <w:rsid w:val="00C02474"/>
    <w:rsid w:val="00C0320E"/>
    <w:rsid w:val="00C049CC"/>
    <w:rsid w:val="00C07A29"/>
    <w:rsid w:val="00C11CF7"/>
    <w:rsid w:val="00C12E33"/>
    <w:rsid w:val="00C13FCF"/>
    <w:rsid w:val="00C14C09"/>
    <w:rsid w:val="00C15D9B"/>
    <w:rsid w:val="00C176EC"/>
    <w:rsid w:val="00C210D4"/>
    <w:rsid w:val="00C212F6"/>
    <w:rsid w:val="00C21F54"/>
    <w:rsid w:val="00C2223C"/>
    <w:rsid w:val="00C2774B"/>
    <w:rsid w:val="00C34852"/>
    <w:rsid w:val="00C3655E"/>
    <w:rsid w:val="00C46FB6"/>
    <w:rsid w:val="00C50855"/>
    <w:rsid w:val="00C521E2"/>
    <w:rsid w:val="00C558FD"/>
    <w:rsid w:val="00C574E1"/>
    <w:rsid w:val="00C57E93"/>
    <w:rsid w:val="00C62B4D"/>
    <w:rsid w:val="00C62C94"/>
    <w:rsid w:val="00C6571F"/>
    <w:rsid w:val="00C719F7"/>
    <w:rsid w:val="00C71BD7"/>
    <w:rsid w:val="00C739D6"/>
    <w:rsid w:val="00C75C56"/>
    <w:rsid w:val="00C80B1D"/>
    <w:rsid w:val="00C80BDC"/>
    <w:rsid w:val="00C83DDC"/>
    <w:rsid w:val="00C852C4"/>
    <w:rsid w:val="00C85CEF"/>
    <w:rsid w:val="00C87316"/>
    <w:rsid w:val="00C9027C"/>
    <w:rsid w:val="00C90F3A"/>
    <w:rsid w:val="00C91F37"/>
    <w:rsid w:val="00C92211"/>
    <w:rsid w:val="00CA17EB"/>
    <w:rsid w:val="00CA5B3E"/>
    <w:rsid w:val="00CB238F"/>
    <w:rsid w:val="00CC0649"/>
    <w:rsid w:val="00CC4FB2"/>
    <w:rsid w:val="00CC72EA"/>
    <w:rsid w:val="00CD0851"/>
    <w:rsid w:val="00CD1962"/>
    <w:rsid w:val="00CD3D55"/>
    <w:rsid w:val="00CD5D3F"/>
    <w:rsid w:val="00CD7DA4"/>
    <w:rsid w:val="00CE3F84"/>
    <w:rsid w:val="00CE6423"/>
    <w:rsid w:val="00CF50B6"/>
    <w:rsid w:val="00CF5644"/>
    <w:rsid w:val="00CF5C59"/>
    <w:rsid w:val="00CF69DF"/>
    <w:rsid w:val="00D01F5C"/>
    <w:rsid w:val="00D06CF5"/>
    <w:rsid w:val="00D077EE"/>
    <w:rsid w:val="00D1206B"/>
    <w:rsid w:val="00D123CB"/>
    <w:rsid w:val="00D12849"/>
    <w:rsid w:val="00D15B03"/>
    <w:rsid w:val="00D20192"/>
    <w:rsid w:val="00D2027F"/>
    <w:rsid w:val="00D21C9D"/>
    <w:rsid w:val="00D225BC"/>
    <w:rsid w:val="00D23E68"/>
    <w:rsid w:val="00D313AB"/>
    <w:rsid w:val="00D340DC"/>
    <w:rsid w:val="00D35188"/>
    <w:rsid w:val="00D42977"/>
    <w:rsid w:val="00D43596"/>
    <w:rsid w:val="00D44A23"/>
    <w:rsid w:val="00D4550E"/>
    <w:rsid w:val="00D545FE"/>
    <w:rsid w:val="00D65053"/>
    <w:rsid w:val="00D6628D"/>
    <w:rsid w:val="00D67427"/>
    <w:rsid w:val="00D67CEE"/>
    <w:rsid w:val="00D710FA"/>
    <w:rsid w:val="00D71E4E"/>
    <w:rsid w:val="00D72873"/>
    <w:rsid w:val="00D73BB4"/>
    <w:rsid w:val="00D8183F"/>
    <w:rsid w:val="00D86097"/>
    <w:rsid w:val="00D878AD"/>
    <w:rsid w:val="00D912BD"/>
    <w:rsid w:val="00D922D0"/>
    <w:rsid w:val="00D948FF"/>
    <w:rsid w:val="00D961C8"/>
    <w:rsid w:val="00DA1CA0"/>
    <w:rsid w:val="00DA3D43"/>
    <w:rsid w:val="00DA4D8A"/>
    <w:rsid w:val="00DA56CE"/>
    <w:rsid w:val="00DB7B01"/>
    <w:rsid w:val="00DC0976"/>
    <w:rsid w:val="00DC25A1"/>
    <w:rsid w:val="00DC6CFA"/>
    <w:rsid w:val="00DD208B"/>
    <w:rsid w:val="00DD393A"/>
    <w:rsid w:val="00DD4D54"/>
    <w:rsid w:val="00DD684C"/>
    <w:rsid w:val="00DE1A48"/>
    <w:rsid w:val="00DE2713"/>
    <w:rsid w:val="00DF09A2"/>
    <w:rsid w:val="00DF3F5A"/>
    <w:rsid w:val="00E07129"/>
    <w:rsid w:val="00E074E6"/>
    <w:rsid w:val="00E164E4"/>
    <w:rsid w:val="00E22EBB"/>
    <w:rsid w:val="00E251C2"/>
    <w:rsid w:val="00E30256"/>
    <w:rsid w:val="00E364C2"/>
    <w:rsid w:val="00E36535"/>
    <w:rsid w:val="00E43A81"/>
    <w:rsid w:val="00E44E53"/>
    <w:rsid w:val="00E51B11"/>
    <w:rsid w:val="00E55AFB"/>
    <w:rsid w:val="00E5730A"/>
    <w:rsid w:val="00E629B4"/>
    <w:rsid w:val="00E62B56"/>
    <w:rsid w:val="00E644F7"/>
    <w:rsid w:val="00E667B0"/>
    <w:rsid w:val="00E725DB"/>
    <w:rsid w:val="00E72B8E"/>
    <w:rsid w:val="00E74CC4"/>
    <w:rsid w:val="00E74DCA"/>
    <w:rsid w:val="00E76198"/>
    <w:rsid w:val="00E80516"/>
    <w:rsid w:val="00E821A7"/>
    <w:rsid w:val="00E84249"/>
    <w:rsid w:val="00E85F09"/>
    <w:rsid w:val="00E92DEA"/>
    <w:rsid w:val="00E95986"/>
    <w:rsid w:val="00EA576F"/>
    <w:rsid w:val="00EA5EA7"/>
    <w:rsid w:val="00EB01BA"/>
    <w:rsid w:val="00EB0803"/>
    <w:rsid w:val="00EC05C9"/>
    <w:rsid w:val="00EC12CC"/>
    <w:rsid w:val="00EC4A91"/>
    <w:rsid w:val="00EC5BD7"/>
    <w:rsid w:val="00ED21FC"/>
    <w:rsid w:val="00ED3027"/>
    <w:rsid w:val="00ED4C6A"/>
    <w:rsid w:val="00ED60DE"/>
    <w:rsid w:val="00ED6111"/>
    <w:rsid w:val="00EE0459"/>
    <w:rsid w:val="00EE4354"/>
    <w:rsid w:val="00EE607D"/>
    <w:rsid w:val="00EF07C8"/>
    <w:rsid w:val="00EF0A9F"/>
    <w:rsid w:val="00F0316D"/>
    <w:rsid w:val="00F04427"/>
    <w:rsid w:val="00F137B8"/>
    <w:rsid w:val="00F1418E"/>
    <w:rsid w:val="00F148DE"/>
    <w:rsid w:val="00F1559D"/>
    <w:rsid w:val="00F15909"/>
    <w:rsid w:val="00F17C26"/>
    <w:rsid w:val="00F26D0C"/>
    <w:rsid w:val="00F321BB"/>
    <w:rsid w:val="00F35C4A"/>
    <w:rsid w:val="00F375E3"/>
    <w:rsid w:val="00F413FA"/>
    <w:rsid w:val="00F43406"/>
    <w:rsid w:val="00F43FC0"/>
    <w:rsid w:val="00F448BB"/>
    <w:rsid w:val="00F60F06"/>
    <w:rsid w:val="00F6132A"/>
    <w:rsid w:val="00F62C8A"/>
    <w:rsid w:val="00F66F48"/>
    <w:rsid w:val="00F67C6F"/>
    <w:rsid w:val="00F752A7"/>
    <w:rsid w:val="00F754C0"/>
    <w:rsid w:val="00F77325"/>
    <w:rsid w:val="00F821D6"/>
    <w:rsid w:val="00F82894"/>
    <w:rsid w:val="00F83B08"/>
    <w:rsid w:val="00F84AB3"/>
    <w:rsid w:val="00F86923"/>
    <w:rsid w:val="00F87A95"/>
    <w:rsid w:val="00F906A5"/>
    <w:rsid w:val="00F91BBC"/>
    <w:rsid w:val="00F92CFB"/>
    <w:rsid w:val="00FA270A"/>
    <w:rsid w:val="00FA381A"/>
    <w:rsid w:val="00FA4924"/>
    <w:rsid w:val="00FA720B"/>
    <w:rsid w:val="00FB127D"/>
    <w:rsid w:val="00FB589E"/>
    <w:rsid w:val="00FC23FB"/>
    <w:rsid w:val="00FD0585"/>
    <w:rsid w:val="00FD2943"/>
    <w:rsid w:val="00FD3E4A"/>
    <w:rsid w:val="00FD460B"/>
    <w:rsid w:val="00FE32DC"/>
    <w:rsid w:val="00FE507E"/>
    <w:rsid w:val="00FE76BB"/>
    <w:rsid w:val="00FF0805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6ABB"/>
  <w15:docId w15:val="{6DB6B3F6-7888-4F4C-9FD2-34E9A4E8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56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64A"/>
  </w:style>
  <w:style w:type="paragraph" w:styleId="Stopka">
    <w:name w:val="footer"/>
    <w:basedOn w:val="Normalny"/>
    <w:link w:val="StopkaZnak"/>
    <w:uiPriority w:val="99"/>
    <w:unhideWhenUsed/>
    <w:rsid w:val="008F5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64A"/>
  </w:style>
  <w:style w:type="paragraph" w:styleId="Tekstdymka">
    <w:name w:val="Balloon Text"/>
    <w:basedOn w:val="Normalny"/>
    <w:link w:val="TekstdymkaZnak"/>
    <w:uiPriority w:val="99"/>
    <w:semiHidden/>
    <w:unhideWhenUsed/>
    <w:rsid w:val="0042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97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1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330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footnote text"/>
    <w:basedOn w:val="Normalny"/>
    <w:link w:val="TekstprzypisudolnegoZnak"/>
    <w:qFormat/>
    <w:rsid w:val="00483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rsid w:val="004830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483049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F15909"/>
    <w:pPr>
      <w:ind w:left="720"/>
      <w:contextualSpacing/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956EF7"/>
  </w:style>
  <w:style w:type="character" w:customStyle="1" w:styleId="markedcontent">
    <w:name w:val="markedcontent"/>
    <w:basedOn w:val="Domylnaczcionkaakapitu"/>
    <w:rsid w:val="00154135"/>
  </w:style>
  <w:style w:type="character" w:styleId="Hipercze">
    <w:name w:val="Hyperlink"/>
    <w:basedOn w:val="Domylnaczcionkaakapitu"/>
    <w:uiPriority w:val="99"/>
    <w:unhideWhenUsed/>
    <w:rsid w:val="00974209"/>
    <w:rPr>
      <w:color w:val="0563C1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CF50B6"/>
    <w:pPr>
      <w:spacing w:after="100"/>
    </w:pPr>
  </w:style>
  <w:style w:type="paragraph" w:styleId="Bezodstpw">
    <w:name w:val="No Spacing"/>
    <w:uiPriority w:val="1"/>
    <w:qFormat/>
    <w:rsid w:val="00906234"/>
    <w:pPr>
      <w:spacing w:after="0" w:line="240" w:lineRule="auto"/>
    </w:pPr>
  </w:style>
  <w:style w:type="paragraph" w:styleId="Poprawka">
    <w:name w:val="Revision"/>
    <w:hidden/>
    <w:uiPriority w:val="99"/>
    <w:semiHidden/>
    <w:rsid w:val="0045764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1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01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01A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3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6115C-F7B4-4FDB-9009-831077B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20</Pages>
  <Words>3761</Words>
  <Characters>22572</Characters>
  <Application>Microsoft Office Word</Application>
  <DocSecurity>0</DocSecurity>
  <Lines>188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BONDAREWICZ</dc:creator>
  <cp:lastModifiedBy>Barbara Łuczywo</cp:lastModifiedBy>
  <cp:revision>45</cp:revision>
  <cp:lastPrinted>2024-03-06T11:11:00Z</cp:lastPrinted>
  <dcterms:created xsi:type="dcterms:W3CDTF">2024-03-07T11:19:00Z</dcterms:created>
  <dcterms:modified xsi:type="dcterms:W3CDTF">2024-03-29T06:55:00Z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2024-02-19T15:21:03Z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a3b3b15d-4ca4-43c7-96aa-796ddfde8d0a</vt:lpwstr>
  </property>
  <property fmtid="{D5CDD505-2E9C-101B-9397-08002B2CF9AE}" pid="8" name="MSIP_Label_6bd9ddd1-4d20-43f6-abfa-fc3c07406f94_ContentBits">
    <vt:lpwstr>0</vt:lpwstr>
  </property>
</Properties>
</file>