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A2D69" w14:textId="77777777" w:rsidR="009C0A0F" w:rsidRPr="001606D3" w:rsidRDefault="009C0A0F" w:rsidP="00F5279A">
      <w:pPr>
        <w:rPr>
          <w:rFonts w:cstheme="minorHAnsi"/>
          <w:sz w:val="24"/>
          <w:szCs w:val="24"/>
        </w:rPr>
      </w:pPr>
    </w:p>
    <w:p w14:paraId="316FD194" w14:textId="265E2940" w:rsidR="000000A5" w:rsidRPr="001606D3" w:rsidRDefault="00F5279A" w:rsidP="00CF332B">
      <w:pPr>
        <w:jc w:val="center"/>
        <w:rPr>
          <w:rFonts w:cstheme="minorHAnsi"/>
          <w:sz w:val="24"/>
          <w:szCs w:val="24"/>
        </w:rPr>
      </w:pPr>
      <w:r w:rsidRPr="001606D3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719F9531" wp14:editId="198E2862">
            <wp:extent cx="8248650" cy="846716"/>
            <wp:effectExtent l="0" t="0" r="0" b="0"/>
            <wp:docPr id="1" name="Obraz 1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F13CE" w14:textId="18C16F7A" w:rsidR="009C0A0F" w:rsidRPr="001606D3" w:rsidRDefault="00A92682" w:rsidP="00E32D55">
      <w:pPr>
        <w:pStyle w:val="Nagwe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</w:p>
    <w:p w14:paraId="64B636C2" w14:textId="77777777" w:rsidR="00590395" w:rsidRDefault="00590395" w:rsidP="00590395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3D5F8E4A" w14:textId="75869EEF" w:rsidR="00590395" w:rsidRDefault="00590395" w:rsidP="00590395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Nr </w:t>
      </w:r>
      <w:r>
        <w:rPr>
          <w:rFonts w:cs="Calibri"/>
          <w:sz w:val="20"/>
          <w:szCs w:val="20"/>
        </w:rPr>
        <w:t>93</w:t>
      </w:r>
      <w:r>
        <w:rPr>
          <w:rFonts w:cs="Calibri"/>
          <w:sz w:val="20"/>
          <w:szCs w:val="20"/>
        </w:rPr>
        <w:t xml:space="preserve"> KM FEO 2021-2027</w:t>
      </w:r>
    </w:p>
    <w:p w14:paraId="15E2703F" w14:textId="77777777" w:rsidR="00590395" w:rsidRDefault="00590395" w:rsidP="00590395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26 marca 2024 r.</w:t>
      </w:r>
    </w:p>
    <w:p w14:paraId="48979E67" w14:textId="77777777" w:rsidR="009C0A0F" w:rsidRPr="001606D3" w:rsidRDefault="009C0A0F" w:rsidP="003726AB">
      <w:pPr>
        <w:spacing w:after="0" w:line="276" w:lineRule="auto"/>
        <w:rPr>
          <w:rFonts w:eastAsia="Times New Roman" w:cstheme="minorHAnsi"/>
          <w:b/>
          <w:bCs/>
          <w:color w:val="000099"/>
          <w:sz w:val="24"/>
          <w:szCs w:val="24"/>
        </w:rPr>
      </w:pPr>
    </w:p>
    <w:p w14:paraId="1E1633AC" w14:textId="3EAC0C6C" w:rsidR="00B33811" w:rsidRPr="007E6061" w:rsidRDefault="004A689A" w:rsidP="00690A9A">
      <w:pPr>
        <w:spacing w:after="0" w:line="276" w:lineRule="auto"/>
        <w:rPr>
          <w:rFonts w:eastAsia="Times New Roman" w:cstheme="minorHAnsi"/>
          <w:b/>
          <w:bCs/>
          <w:i/>
          <w:color w:val="000099"/>
          <w:sz w:val="52"/>
          <w:szCs w:val="52"/>
        </w:rPr>
      </w:pPr>
      <w:r w:rsidRPr="007E6061">
        <w:rPr>
          <w:rFonts w:eastAsia="Times New Roman" w:cstheme="minorHAnsi"/>
          <w:b/>
          <w:bCs/>
          <w:color w:val="000099"/>
          <w:sz w:val="52"/>
          <w:szCs w:val="52"/>
        </w:rPr>
        <w:t xml:space="preserve">KRYTERIA MERYTORYCZNE SZCZEGÓŁOWE </w:t>
      </w:r>
      <w:r w:rsidR="00690A9A" w:rsidRPr="007E6061">
        <w:rPr>
          <w:rFonts w:eastAsia="Times New Roman" w:cstheme="minorHAnsi"/>
          <w:b/>
          <w:bCs/>
          <w:color w:val="000099"/>
          <w:sz w:val="52"/>
          <w:szCs w:val="52"/>
        </w:rPr>
        <w:t xml:space="preserve">DLA </w:t>
      </w:r>
      <w:r w:rsidR="00C94CDE" w:rsidRPr="007E6061">
        <w:rPr>
          <w:rFonts w:eastAsia="Times New Roman" w:cstheme="minorHAnsi"/>
          <w:b/>
          <w:bCs/>
          <w:color w:val="000099"/>
          <w:sz w:val="52"/>
          <w:szCs w:val="52"/>
        </w:rPr>
        <w:t>DZIAŁANIA</w:t>
      </w:r>
      <w:r w:rsidR="00B552B9" w:rsidRPr="007E6061">
        <w:rPr>
          <w:rFonts w:eastAsia="Times New Roman" w:cstheme="minorHAnsi"/>
          <w:b/>
          <w:bCs/>
          <w:color w:val="000099"/>
          <w:sz w:val="52"/>
          <w:szCs w:val="52"/>
        </w:rPr>
        <w:br/>
      </w:r>
      <w:r w:rsidR="00C94CDE" w:rsidRPr="007E6061">
        <w:rPr>
          <w:rFonts w:eastAsia="Times New Roman" w:cstheme="minorHAnsi"/>
          <w:b/>
          <w:bCs/>
          <w:color w:val="000099"/>
          <w:sz w:val="52"/>
          <w:szCs w:val="52"/>
        </w:rPr>
        <w:t>5.</w:t>
      </w:r>
      <w:r w:rsidR="00C26C79" w:rsidRPr="007E6061">
        <w:rPr>
          <w:rFonts w:eastAsia="Times New Roman" w:cstheme="minorHAnsi"/>
          <w:b/>
          <w:bCs/>
          <w:color w:val="000099"/>
          <w:sz w:val="52"/>
          <w:szCs w:val="52"/>
        </w:rPr>
        <w:t>2</w:t>
      </w:r>
      <w:r w:rsidR="00690A9A" w:rsidRPr="007E6061">
        <w:rPr>
          <w:rFonts w:eastAsia="Times New Roman" w:cstheme="minorHAnsi"/>
          <w:b/>
          <w:bCs/>
          <w:color w:val="000099"/>
          <w:sz w:val="52"/>
          <w:szCs w:val="52"/>
        </w:rPr>
        <w:t xml:space="preserve"> </w:t>
      </w:r>
      <w:r w:rsidR="00C26C79" w:rsidRPr="007E6061">
        <w:rPr>
          <w:rFonts w:eastAsia="Times New Roman" w:cstheme="minorHAnsi"/>
          <w:b/>
          <w:bCs/>
          <w:i/>
          <w:color w:val="000099"/>
          <w:sz w:val="52"/>
          <w:szCs w:val="52"/>
        </w:rPr>
        <w:t>Aktywizacja zawodowa realizowana poza PUP</w:t>
      </w:r>
    </w:p>
    <w:p w14:paraId="30E65798" w14:textId="77777777" w:rsidR="007C20FB" w:rsidRDefault="00873803" w:rsidP="00690A9A">
      <w:pPr>
        <w:spacing w:after="0" w:line="276" w:lineRule="auto"/>
        <w:rPr>
          <w:rFonts w:eastAsia="Times New Roman" w:cstheme="minorHAnsi"/>
          <w:b/>
          <w:bCs/>
          <w:color w:val="000099"/>
          <w:sz w:val="52"/>
          <w:szCs w:val="52"/>
        </w:rPr>
      </w:pPr>
      <w:bookmarkStart w:id="0" w:name="_Hlk157764111"/>
      <w:r w:rsidRPr="007E6061">
        <w:rPr>
          <w:rFonts w:eastAsia="Times New Roman" w:cs="Calibri"/>
          <w:b/>
          <w:bCs/>
          <w:color w:val="000099"/>
          <w:sz w:val="52"/>
          <w:szCs w:val="52"/>
        </w:rPr>
        <w:t xml:space="preserve">programu regionalnego </w:t>
      </w:r>
      <w:r w:rsidR="00690A9A" w:rsidRPr="007E6061">
        <w:rPr>
          <w:rFonts w:eastAsia="Times New Roman" w:cstheme="minorHAnsi"/>
          <w:b/>
          <w:bCs/>
          <w:color w:val="000099"/>
          <w:sz w:val="52"/>
          <w:szCs w:val="52"/>
        </w:rPr>
        <w:t xml:space="preserve">FEO 2021-2027 </w:t>
      </w:r>
    </w:p>
    <w:p w14:paraId="21911979" w14:textId="1569514C" w:rsidR="00CF332B" w:rsidRPr="0073368A" w:rsidRDefault="00F07C46" w:rsidP="003726AB">
      <w:pPr>
        <w:spacing w:after="0" w:line="276" w:lineRule="auto"/>
        <w:rPr>
          <w:rFonts w:eastAsia="Times New Roman" w:cstheme="minorHAnsi"/>
          <w:b/>
          <w:bCs/>
          <w:color w:val="000099"/>
          <w:sz w:val="32"/>
          <w:szCs w:val="32"/>
        </w:rPr>
      </w:pPr>
      <w:r w:rsidRPr="0073368A">
        <w:rPr>
          <w:rFonts w:eastAsia="Times New Roman" w:cstheme="minorHAnsi"/>
          <w:b/>
          <w:bCs/>
          <w:color w:val="000099"/>
          <w:sz w:val="32"/>
          <w:szCs w:val="32"/>
        </w:rPr>
        <w:t>Dotyczy: t</w:t>
      </w:r>
      <w:r w:rsidR="004B1F44" w:rsidRPr="0073368A">
        <w:rPr>
          <w:rFonts w:eastAsia="Times New Roman" w:cstheme="minorHAnsi"/>
          <w:b/>
          <w:bCs/>
          <w:color w:val="000099"/>
          <w:sz w:val="32"/>
          <w:szCs w:val="32"/>
        </w:rPr>
        <w:t xml:space="preserve">yp </w:t>
      </w:r>
      <w:r w:rsidR="0041200B" w:rsidRPr="0073368A">
        <w:rPr>
          <w:rFonts w:eastAsia="Times New Roman" w:cstheme="minorHAnsi"/>
          <w:b/>
          <w:bCs/>
          <w:color w:val="000099"/>
          <w:sz w:val="32"/>
          <w:szCs w:val="32"/>
        </w:rPr>
        <w:t>przedsięwzięcia</w:t>
      </w:r>
      <w:r w:rsidR="004B1F44" w:rsidRPr="0073368A">
        <w:rPr>
          <w:rFonts w:eastAsia="Times New Roman" w:cstheme="minorHAnsi"/>
          <w:b/>
          <w:bCs/>
          <w:color w:val="000099"/>
          <w:sz w:val="32"/>
          <w:szCs w:val="32"/>
        </w:rPr>
        <w:t xml:space="preserve"> nr 2 i 4</w:t>
      </w:r>
      <w:r w:rsidR="003A0E12" w:rsidRPr="0073368A">
        <w:rPr>
          <w:rFonts w:eastAsia="Times New Roman" w:cstheme="minorHAnsi"/>
          <w:b/>
          <w:bCs/>
          <w:color w:val="000099"/>
          <w:sz w:val="32"/>
          <w:szCs w:val="32"/>
        </w:rPr>
        <w:t xml:space="preserve">; </w:t>
      </w:r>
      <w:r w:rsidR="00A03DE2" w:rsidRPr="0073368A">
        <w:rPr>
          <w:rFonts w:eastAsia="Times New Roman" w:cstheme="minorHAnsi"/>
          <w:b/>
          <w:bCs/>
          <w:color w:val="000099"/>
          <w:sz w:val="32"/>
          <w:szCs w:val="32"/>
        </w:rPr>
        <w:t>projekt wybierany w postępowaniu niekonkurencyjnym</w:t>
      </w:r>
      <w:r w:rsidR="00914CBA">
        <w:rPr>
          <w:rFonts w:eastAsia="Times New Roman" w:cstheme="minorHAnsi"/>
          <w:b/>
          <w:bCs/>
          <w:color w:val="000099"/>
          <w:sz w:val="32"/>
          <w:szCs w:val="32"/>
        </w:rPr>
        <w:t>.</w:t>
      </w:r>
    </w:p>
    <w:p w14:paraId="4C882CE9" w14:textId="77777777" w:rsidR="00A03DE2" w:rsidRPr="007E6061" w:rsidRDefault="00A03DE2" w:rsidP="003726AB">
      <w:pPr>
        <w:spacing w:after="0" w:line="276" w:lineRule="auto"/>
        <w:rPr>
          <w:rFonts w:eastAsia="Times New Roman" w:cstheme="minorHAnsi"/>
          <w:b/>
          <w:bCs/>
          <w:color w:val="000099"/>
          <w:sz w:val="52"/>
          <w:szCs w:val="52"/>
        </w:rPr>
      </w:pPr>
    </w:p>
    <w:p w14:paraId="2B75BFCF" w14:textId="3542B6BE" w:rsidR="00CF332B" w:rsidRPr="007E6061" w:rsidRDefault="00CF332B" w:rsidP="00444CF0">
      <w:pPr>
        <w:rPr>
          <w:rFonts w:eastAsia="Times New Roman" w:cstheme="minorHAnsi"/>
          <w:b/>
          <w:bCs/>
          <w:color w:val="000099"/>
          <w:sz w:val="48"/>
          <w:szCs w:val="48"/>
        </w:rPr>
      </w:pPr>
      <w:r w:rsidRPr="007E6061">
        <w:rPr>
          <w:rFonts w:eastAsia="Times New Roman" w:cstheme="minorHAnsi"/>
          <w:b/>
          <w:bCs/>
          <w:color w:val="000099"/>
          <w:sz w:val="48"/>
          <w:szCs w:val="48"/>
        </w:rPr>
        <w:t>Zakres: Europejski Fundusz Społeczny</w:t>
      </w:r>
      <w:r w:rsidR="00E4677F" w:rsidRPr="007E6061">
        <w:rPr>
          <w:rFonts w:eastAsia="Times New Roman" w:cstheme="minorHAnsi"/>
          <w:b/>
          <w:bCs/>
          <w:color w:val="000099"/>
          <w:sz w:val="48"/>
          <w:szCs w:val="48"/>
        </w:rPr>
        <w:t xml:space="preserve"> Plus</w:t>
      </w:r>
    </w:p>
    <w:p w14:paraId="39DA87C6" w14:textId="77777777" w:rsidR="00C9041B" w:rsidRDefault="00C9041B" w:rsidP="008D3453">
      <w:pPr>
        <w:rPr>
          <w:rFonts w:eastAsia="Times New Roman" w:cstheme="minorHAnsi"/>
          <w:color w:val="000000"/>
          <w:sz w:val="24"/>
          <w:szCs w:val="24"/>
        </w:rPr>
      </w:pPr>
    </w:p>
    <w:p w14:paraId="520B88F8" w14:textId="77777777" w:rsidR="00F660FC" w:rsidRDefault="00F660FC" w:rsidP="008D3453">
      <w:pPr>
        <w:rPr>
          <w:rFonts w:eastAsia="Times New Roman" w:cstheme="minorHAnsi"/>
          <w:color w:val="000000"/>
          <w:sz w:val="24"/>
          <w:szCs w:val="24"/>
        </w:rPr>
      </w:pPr>
    </w:p>
    <w:p w14:paraId="4F65FFF2" w14:textId="77777777" w:rsidR="00F660FC" w:rsidRDefault="00F660FC" w:rsidP="008D3453">
      <w:pPr>
        <w:rPr>
          <w:rFonts w:eastAsia="Times New Roman" w:cstheme="minorHAnsi"/>
          <w:color w:val="000000"/>
          <w:sz w:val="24"/>
          <w:szCs w:val="24"/>
        </w:rPr>
      </w:pPr>
    </w:p>
    <w:p w14:paraId="1BFC0AAE" w14:textId="77777777" w:rsidR="00C9041B" w:rsidRPr="00485961" w:rsidRDefault="00C9041B" w:rsidP="00485961">
      <w:pPr>
        <w:spacing w:after="120"/>
        <w:rPr>
          <w:rFonts w:eastAsia="Times New Roman" w:cs="Calibri"/>
          <w:b/>
          <w:bCs/>
          <w:color w:val="0000C4"/>
          <w:sz w:val="24"/>
          <w:szCs w:val="44"/>
        </w:rPr>
      </w:pPr>
      <w:r w:rsidRPr="00485961">
        <w:rPr>
          <w:rFonts w:eastAsia="Times New Roman" w:cs="Calibri"/>
          <w:b/>
          <w:bCs/>
          <w:color w:val="0000C4"/>
          <w:sz w:val="24"/>
          <w:szCs w:val="44"/>
        </w:rPr>
        <w:lastRenderedPageBreak/>
        <w:t>Dotyczy następujących typów projektów/przedsięwzięć:</w:t>
      </w:r>
    </w:p>
    <w:p w14:paraId="193A5E64" w14:textId="77777777" w:rsidR="00C9041B" w:rsidRPr="00485961" w:rsidRDefault="00C9041B" w:rsidP="00485961">
      <w:pPr>
        <w:spacing w:after="120" w:line="360" w:lineRule="auto"/>
        <w:rPr>
          <w:rFonts w:cstheme="minorHAnsi"/>
          <w:b/>
          <w:color w:val="0000C4"/>
          <w:lang w:eastAsia="pl-PL"/>
        </w:rPr>
      </w:pPr>
      <w:r w:rsidRPr="00485961">
        <w:rPr>
          <w:rFonts w:cstheme="minorHAnsi"/>
          <w:b/>
          <w:color w:val="0000C4"/>
          <w:lang w:eastAsia="pl-PL"/>
        </w:rPr>
        <w:t>2.</w:t>
      </w:r>
      <w:r w:rsidRPr="00485961">
        <w:rPr>
          <w:rFonts w:cstheme="minorHAnsi"/>
          <w:b/>
          <w:color w:val="0000C4"/>
          <w:lang w:eastAsia="pl-PL"/>
        </w:rPr>
        <w:tab/>
        <w:t xml:space="preserve">Aktywizacja zawodowa uczestników i absolwentów ochotniczych hufców pracy. </w:t>
      </w:r>
    </w:p>
    <w:p w14:paraId="4C82B7B2" w14:textId="425A9A78" w:rsidR="004A689A" w:rsidRDefault="00C9041B" w:rsidP="00D146E1">
      <w:pPr>
        <w:spacing w:after="200" w:line="276" w:lineRule="auto"/>
        <w:rPr>
          <w:rFonts w:cstheme="minorHAnsi"/>
          <w:b/>
          <w:color w:val="0000C4"/>
          <w:lang w:eastAsia="pl-PL"/>
        </w:rPr>
      </w:pPr>
      <w:r w:rsidRPr="00485961">
        <w:rPr>
          <w:rFonts w:cstheme="minorHAnsi"/>
          <w:b/>
          <w:color w:val="0000C4"/>
          <w:lang w:eastAsia="pl-PL"/>
        </w:rPr>
        <w:t>4.</w:t>
      </w:r>
      <w:r w:rsidRPr="00485961">
        <w:rPr>
          <w:rFonts w:cstheme="minorHAnsi"/>
          <w:b/>
          <w:color w:val="0000C4"/>
          <w:lang w:eastAsia="pl-PL"/>
        </w:rPr>
        <w:tab/>
        <w:t xml:space="preserve">Realizacja działań z zakresu wdrażania Gwarancji dla Młodzieży, np. Inicjatywa ALMA. </w:t>
      </w:r>
      <w:bookmarkEnd w:id="0"/>
    </w:p>
    <w:p w14:paraId="0C8F0AC3" w14:textId="77777777" w:rsidR="00485961" w:rsidRPr="00485961" w:rsidRDefault="00485961" w:rsidP="00D146E1">
      <w:pPr>
        <w:spacing w:after="200" w:line="276" w:lineRule="auto"/>
        <w:rPr>
          <w:rFonts w:eastAsia="Calibri" w:cstheme="minorHAnsi"/>
          <w:b/>
          <w:color w:val="0000C4"/>
          <w:sz w:val="24"/>
          <w:szCs w:val="24"/>
        </w:rPr>
      </w:pPr>
    </w:p>
    <w:tbl>
      <w:tblPr>
        <w:tblW w:w="14176" w:type="dxa"/>
        <w:tblInd w:w="-431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78"/>
        <w:gridCol w:w="1591"/>
        <w:gridCol w:w="1559"/>
        <w:gridCol w:w="7371"/>
        <w:gridCol w:w="2977"/>
      </w:tblGrid>
      <w:tr w:rsidR="00485961" w:rsidRPr="001606D3" w14:paraId="20F2BD89" w14:textId="77777777" w:rsidTr="00485961">
        <w:trPr>
          <w:trHeight w:val="396"/>
          <w:tblHeader/>
        </w:trPr>
        <w:tc>
          <w:tcPr>
            <w:tcW w:w="2269" w:type="dxa"/>
            <w:gridSpan w:val="2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788AB7BA" w14:textId="4318663C" w:rsidR="00485961" w:rsidRPr="00607D9F" w:rsidRDefault="00485961" w:rsidP="0048596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607D9F">
              <w:rPr>
                <w:rFonts w:eastAsia="Times New Roman" w:cstheme="minorHAnsi"/>
                <w:b/>
                <w:color w:val="0000CC"/>
                <w:sz w:val="24"/>
                <w:szCs w:val="24"/>
              </w:rPr>
              <w:br w:type="page"/>
            </w:r>
            <w:r>
              <w:rPr>
                <w:rFonts w:eastAsia="Times New Roman" w:cstheme="minorHAnsi"/>
                <w:b/>
                <w:bCs/>
                <w:color w:val="0000CC"/>
                <w:sz w:val="24"/>
                <w:szCs w:val="24"/>
              </w:rPr>
              <w:t>P</w:t>
            </w:r>
            <w:r w:rsidRPr="00607D9F">
              <w:rPr>
                <w:rFonts w:eastAsia="Times New Roman" w:cstheme="minorHAnsi"/>
                <w:b/>
                <w:bCs/>
                <w:color w:val="0000CC"/>
                <w:sz w:val="24"/>
                <w:szCs w:val="24"/>
              </w:rPr>
              <w:t xml:space="preserve">riorytet </w:t>
            </w:r>
          </w:p>
        </w:tc>
        <w:tc>
          <w:tcPr>
            <w:tcW w:w="11907" w:type="dxa"/>
            <w:gridSpan w:val="3"/>
            <w:tcBorders>
              <w:top w:val="single" w:sz="4" w:space="0" w:color="92D050"/>
            </w:tcBorders>
            <w:shd w:val="clear" w:color="auto" w:fill="D9D9D9"/>
            <w:vAlign w:val="center"/>
          </w:tcPr>
          <w:p w14:paraId="135E3A64" w14:textId="1F39F9F7" w:rsidR="00485961" w:rsidRPr="001606D3" w:rsidRDefault="00485961" w:rsidP="0048596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607D9F">
              <w:rPr>
                <w:rFonts w:eastAsia="Times New Roman" w:cstheme="minorHAnsi"/>
                <w:b/>
                <w:bCs/>
                <w:color w:val="0000CC"/>
                <w:sz w:val="24"/>
                <w:szCs w:val="24"/>
              </w:rPr>
              <w:t>5 Fundusze Europejskie wspierające opolski rynek pracy i edukację</w:t>
            </w:r>
          </w:p>
        </w:tc>
      </w:tr>
      <w:tr w:rsidR="00485961" w:rsidRPr="001606D3" w14:paraId="38D20A70" w14:textId="77777777" w:rsidTr="00485961">
        <w:trPr>
          <w:trHeight w:val="415"/>
          <w:tblHeader/>
        </w:trPr>
        <w:tc>
          <w:tcPr>
            <w:tcW w:w="2269" w:type="dxa"/>
            <w:gridSpan w:val="2"/>
            <w:shd w:val="clear" w:color="auto" w:fill="D9D9D9"/>
            <w:noWrap/>
            <w:vAlign w:val="center"/>
          </w:tcPr>
          <w:p w14:paraId="673D67DD" w14:textId="7A99F9B6" w:rsidR="00485961" w:rsidRPr="00607D9F" w:rsidRDefault="00485961" w:rsidP="0048596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607D9F">
              <w:rPr>
                <w:rFonts w:eastAsia="Times New Roman" w:cstheme="minorHAnsi"/>
                <w:b/>
                <w:bCs/>
                <w:color w:val="0000CC"/>
                <w:sz w:val="24"/>
                <w:szCs w:val="24"/>
              </w:rPr>
              <w:t>Działanie</w:t>
            </w:r>
          </w:p>
        </w:tc>
        <w:tc>
          <w:tcPr>
            <w:tcW w:w="11907" w:type="dxa"/>
            <w:gridSpan w:val="3"/>
            <w:shd w:val="clear" w:color="auto" w:fill="D9D9D9"/>
            <w:vAlign w:val="center"/>
          </w:tcPr>
          <w:p w14:paraId="3176E23D" w14:textId="2F817074" w:rsidR="00485961" w:rsidRPr="001606D3" w:rsidRDefault="00485961" w:rsidP="0048596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607D9F">
              <w:rPr>
                <w:rFonts w:eastAsia="Times New Roman" w:cstheme="minorHAnsi"/>
                <w:b/>
                <w:bCs/>
                <w:color w:val="0000CC"/>
                <w:sz w:val="24"/>
                <w:szCs w:val="24"/>
              </w:rPr>
              <w:t xml:space="preserve">5.2 </w:t>
            </w:r>
            <w:r w:rsidRPr="00607D9F">
              <w:rPr>
                <w:rFonts w:eastAsia="Times New Roman" w:cstheme="minorHAnsi"/>
                <w:b/>
                <w:bCs/>
                <w:iCs/>
                <w:color w:val="0000CC"/>
                <w:sz w:val="24"/>
                <w:szCs w:val="24"/>
              </w:rPr>
              <w:t>Aktywizacja zawodowa realizowana poza PUP</w:t>
            </w:r>
          </w:p>
        </w:tc>
      </w:tr>
      <w:tr w:rsidR="00485961" w:rsidRPr="001606D3" w14:paraId="15366C2C" w14:textId="77777777" w:rsidTr="00485961">
        <w:trPr>
          <w:trHeight w:val="422"/>
          <w:tblHeader/>
        </w:trPr>
        <w:tc>
          <w:tcPr>
            <w:tcW w:w="11199" w:type="dxa"/>
            <w:gridSpan w:val="4"/>
            <w:shd w:val="clear" w:color="auto" w:fill="D9D9D9"/>
            <w:noWrap/>
            <w:vAlign w:val="center"/>
          </w:tcPr>
          <w:p w14:paraId="11D5F116" w14:textId="0E3BA8AF" w:rsidR="00485961" w:rsidRPr="00607D9F" w:rsidRDefault="00485961" w:rsidP="0048596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607D9F">
              <w:rPr>
                <w:rFonts w:eastAsia="Times New Roman" w:cstheme="minorHAnsi"/>
                <w:b/>
                <w:bCs/>
                <w:color w:val="000099"/>
                <w:sz w:val="24"/>
                <w:szCs w:val="24"/>
              </w:rPr>
              <w:t>Kryteria merytoryczne szczegółowe</w:t>
            </w:r>
            <w:r w:rsidRPr="00607D9F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bezwzględne</w:t>
            </w:r>
            <w:r w:rsidRPr="00873803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 </w:t>
            </w:r>
            <w:r w:rsidRPr="00607D9F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(TAK/NIE)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578E9D53" w14:textId="77777777" w:rsidR="00485961" w:rsidRPr="001606D3" w:rsidRDefault="00485961" w:rsidP="0048596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</w:p>
        </w:tc>
      </w:tr>
      <w:tr w:rsidR="00485961" w:rsidRPr="001606D3" w14:paraId="538DDCB5" w14:textId="2197FD70" w:rsidTr="00485961">
        <w:trPr>
          <w:trHeight w:val="329"/>
          <w:tblHeader/>
        </w:trPr>
        <w:tc>
          <w:tcPr>
            <w:tcW w:w="678" w:type="dxa"/>
            <w:shd w:val="clear" w:color="auto" w:fill="D9D9D9"/>
            <w:noWrap/>
            <w:vAlign w:val="center"/>
          </w:tcPr>
          <w:p w14:paraId="26E1CB54" w14:textId="77777777" w:rsidR="00485961" w:rsidRPr="00607D9F" w:rsidRDefault="00485961" w:rsidP="00485961">
            <w:pPr>
              <w:tabs>
                <w:tab w:val="right" w:leader="dot" w:pos="9060"/>
              </w:tabs>
              <w:spacing w:after="0" w:line="276" w:lineRule="auto"/>
              <w:jc w:val="center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607D9F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150" w:type="dxa"/>
            <w:gridSpan w:val="2"/>
            <w:shd w:val="clear" w:color="auto" w:fill="D9D9D9"/>
            <w:vAlign w:val="center"/>
          </w:tcPr>
          <w:p w14:paraId="3F422816" w14:textId="77777777" w:rsidR="00485961" w:rsidRPr="00607D9F" w:rsidRDefault="00485961" w:rsidP="00485961">
            <w:pPr>
              <w:tabs>
                <w:tab w:val="right" w:leader="dot" w:pos="9060"/>
              </w:tabs>
              <w:spacing w:after="0" w:line="276" w:lineRule="auto"/>
              <w:jc w:val="center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607D9F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371" w:type="dxa"/>
            <w:shd w:val="clear" w:color="auto" w:fill="D9D9D9"/>
            <w:vAlign w:val="center"/>
          </w:tcPr>
          <w:p w14:paraId="6808B446" w14:textId="77777777" w:rsidR="00485961" w:rsidRPr="00607D9F" w:rsidRDefault="00485961" w:rsidP="00485961">
            <w:pPr>
              <w:tabs>
                <w:tab w:val="right" w:leader="dot" w:pos="9060"/>
              </w:tabs>
              <w:spacing w:after="0" w:line="276" w:lineRule="auto"/>
              <w:jc w:val="center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607D9F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30F8CAEE" w14:textId="77777777" w:rsidR="00485961" w:rsidRPr="001606D3" w:rsidRDefault="00485961" w:rsidP="00485961">
            <w:pPr>
              <w:tabs>
                <w:tab w:val="right" w:leader="dot" w:pos="9060"/>
              </w:tabs>
              <w:spacing w:after="0" w:line="276" w:lineRule="auto"/>
              <w:jc w:val="center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606D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485961" w:rsidRPr="001606D3" w14:paraId="4F0F4244" w14:textId="338591EC" w:rsidTr="00485961">
        <w:trPr>
          <w:trHeight w:val="351"/>
          <w:tblHeader/>
        </w:trPr>
        <w:tc>
          <w:tcPr>
            <w:tcW w:w="678" w:type="dxa"/>
            <w:shd w:val="clear" w:color="auto" w:fill="F2F2F2"/>
            <w:noWrap/>
            <w:vAlign w:val="center"/>
          </w:tcPr>
          <w:p w14:paraId="0458FA34" w14:textId="77777777" w:rsidR="00485961" w:rsidRPr="001606D3" w:rsidRDefault="00485961" w:rsidP="00485961">
            <w:pPr>
              <w:tabs>
                <w:tab w:val="right" w:leader="dot" w:pos="9060"/>
              </w:tabs>
              <w:spacing w:after="0" w:line="360" w:lineRule="auto"/>
              <w:jc w:val="center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1606D3">
              <w:rPr>
                <w:rFonts w:eastAsia="Calibri" w:cstheme="minorHAnsi"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3150" w:type="dxa"/>
            <w:gridSpan w:val="2"/>
            <w:shd w:val="clear" w:color="auto" w:fill="F2F2F2"/>
            <w:vAlign w:val="center"/>
          </w:tcPr>
          <w:p w14:paraId="64834653" w14:textId="77777777" w:rsidR="00485961" w:rsidRPr="001606D3" w:rsidRDefault="00485961" w:rsidP="00485961">
            <w:pPr>
              <w:tabs>
                <w:tab w:val="right" w:leader="dot" w:pos="9060"/>
              </w:tabs>
              <w:spacing w:after="0" w:line="360" w:lineRule="auto"/>
              <w:jc w:val="center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1606D3">
              <w:rPr>
                <w:rFonts w:eastAsia="Calibri" w:cstheme="minorHAnsi"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7371" w:type="dxa"/>
            <w:shd w:val="clear" w:color="auto" w:fill="F2F2F2"/>
            <w:vAlign w:val="center"/>
          </w:tcPr>
          <w:p w14:paraId="1B2DC927" w14:textId="77777777" w:rsidR="00485961" w:rsidRPr="001606D3" w:rsidRDefault="00485961" w:rsidP="00485961">
            <w:pPr>
              <w:tabs>
                <w:tab w:val="right" w:leader="dot" w:pos="9060"/>
              </w:tabs>
              <w:spacing w:after="0" w:line="360" w:lineRule="auto"/>
              <w:jc w:val="center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1606D3">
              <w:rPr>
                <w:rFonts w:eastAsia="Calibri" w:cstheme="minorHAnsi"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468A9F54" w14:textId="77777777" w:rsidR="00485961" w:rsidRPr="001606D3" w:rsidRDefault="00485961" w:rsidP="00485961">
            <w:pPr>
              <w:tabs>
                <w:tab w:val="right" w:leader="dot" w:pos="9060"/>
              </w:tabs>
              <w:spacing w:after="0" w:line="360" w:lineRule="auto"/>
              <w:jc w:val="center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1606D3">
              <w:rPr>
                <w:rFonts w:eastAsia="Calibri" w:cstheme="minorHAnsi"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485961" w:rsidRPr="00D7238D" w14:paraId="674E37AE" w14:textId="63916381" w:rsidTr="00485961">
        <w:trPr>
          <w:trHeight w:val="833"/>
        </w:trPr>
        <w:tc>
          <w:tcPr>
            <w:tcW w:w="678" w:type="dxa"/>
            <w:shd w:val="clear" w:color="auto" w:fill="FFFFFF"/>
            <w:noWrap/>
            <w:vAlign w:val="center"/>
          </w:tcPr>
          <w:p w14:paraId="176E01FF" w14:textId="77777777" w:rsidR="00485961" w:rsidRPr="000045A5" w:rsidRDefault="00485961" w:rsidP="00DB677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BC1226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3150" w:type="dxa"/>
            <w:gridSpan w:val="2"/>
            <w:shd w:val="clear" w:color="auto" w:fill="FFFFFF"/>
            <w:vAlign w:val="center"/>
          </w:tcPr>
          <w:p w14:paraId="724F5E90" w14:textId="4F1E65DB" w:rsidR="00485961" w:rsidRPr="00D7238D" w:rsidRDefault="00485961" w:rsidP="00D7238D">
            <w:pPr>
              <w:pStyle w:val="Default"/>
              <w:spacing w:line="276" w:lineRule="auto"/>
              <w:rPr>
                <w:rFonts w:asciiTheme="minorHAnsi" w:eastAsia="Calibri" w:hAnsiTheme="minorHAnsi" w:cstheme="minorHAnsi"/>
                <w:bCs/>
              </w:rPr>
            </w:pPr>
            <w:r w:rsidRPr="00D7238D">
              <w:rPr>
                <w:rFonts w:asciiTheme="minorHAnsi" w:hAnsiTheme="minorHAnsi" w:cstheme="minorHAnsi"/>
              </w:rPr>
              <w:t>Uczestnikami projektu są osoby młode w wieku od 15 do 2</w:t>
            </w:r>
            <w:r>
              <w:rPr>
                <w:rFonts w:asciiTheme="minorHAnsi" w:hAnsiTheme="minorHAnsi" w:cstheme="minorHAnsi"/>
              </w:rPr>
              <w:t>4</w:t>
            </w:r>
            <w:r w:rsidRPr="00D7238D">
              <w:rPr>
                <w:rFonts w:asciiTheme="minorHAnsi" w:hAnsiTheme="minorHAnsi" w:cstheme="minorHAnsi"/>
              </w:rPr>
              <w:t xml:space="preserve"> lat kwalifikujące się do wsparcia</w:t>
            </w:r>
            <w:r>
              <w:rPr>
                <w:rFonts w:asciiTheme="minorHAnsi" w:hAnsiTheme="minorHAnsi" w:cstheme="minorHAnsi"/>
              </w:rPr>
              <w:t xml:space="preserve"> przez</w:t>
            </w:r>
            <w:r w:rsidRPr="00D7238D">
              <w:rPr>
                <w:rFonts w:asciiTheme="minorHAnsi" w:hAnsiTheme="minorHAnsi" w:cstheme="minorHAnsi"/>
              </w:rPr>
              <w:t xml:space="preserve"> Ochotnicz</w:t>
            </w:r>
            <w:r>
              <w:rPr>
                <w:rFonts w:asciiTheme="minorHAnsi" w:hAnsiTheme="minorHAnsi" w:cstheme="minorHAnsi"/>
              </w:rPr>
              <w:t>e</w:t>
            </w:r>
            <w:r w:rsidRPr="00D7238D">
              <w:rPr>
                <w:rFonts w:asciiTheme="minorHAnsi" w:hAnsiTheme="minorHAnsi" w:cstheme="minorHAnsi"/>
              </w:rPr>
              <w:t xml:space="preserve"> Hufc</w:t>
            </w:r>
            <w:r>
              <w:rPr>
                <w:rFonts w:asciiTheme="minorHAnsi" w:hAnsiTheme="minorHAnsi" w:cstheme="minorHAnsi"/>
              </w:rPr>
              <w:t>e</w:t>
            </w:r>
            <w:r w:rsidRPr="00D7238D">
              <w:rPr>
                <w:rFonts w:asciiTheme="minorHAnsi" w:hAnsiTheme="minorHAnsi" w:cstheme="minorHAnsi"/>
              </w:rPr>
              <w:t xml:space="preserve"> Pracy.</w:t>
            </w:r>
          </w:p>
        </w:tc>
        <w:tc>
          <w:tcPr>
            <w:tcW w:w="7371" w:type="dxa"/>
            <w:vAlign w:val="center"/>
          </w:tcPr>
          <w:p w14:paraId="7974DF52" w14:textId="5D94101D" w:rsidR="00485961" w:rsidRPr="00D7238D" w:rsidRDefault="00485961" w:rsidP="006228FB">
            <w:pPr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0045A5">
              <w:rPr>
                <w:rFonts w:cstheme="minorHAnsi"/>
                <w:sz w:val="24"/>
                <w:szCs w:val="24"/>
              </w:rPr>
              <w:t>Osoby młode w wieku od 15 do 2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0045A5">
              <w:rPr>
                <w:rFonts w:cstheme="minorHAnsi"/>
                <w:sz w:val="24"/>
                <w:szCs w:val="24"/>
              </w:rPr>
              <w:t xml:space="preserve"> lat kwalifikujące się do wsparcia </w:t>
            </w:r>
            <w:r>
              <w:rPr>
                <w:rFonts w:cstheme="minorHAnsi"/>
                <w:sz w:val="24"/>
                <w:szCs w:val="24"/>
              </w:rPr>
              <w:t xml:space="preserve">przez </w:t>
            </w:r>
            <w:r w:rsidRPr="000045A5">
              <w:rPr>
                <w:rFonts w:cstheme="minorHAnsi"/>
                <w:sz w:val="24"/>
                <w:szCs w:val="24"/>
              </w:rPr>
              <w:t>Ochotnicz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0045A5">
              <w:rPr>
                <w:rFonts w:cstheme="minorHAnsi"/>
                <w:sz w:val="24"/>
                <w:szCs w:val="24"/>
              </w:rPr>
              <w:t xml:space="preserve"> Hufc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0045A5">
              <w:rPr>
                <w:rFonts w:cstheme="minorHAnsi"/>
                <w:sz w:val="24"/>
                <w:szCs w:val="24"/>
              </w:rPr>
              <w:t xml:space="preserve"> Pracy zgodnie z zapisami u</w:t>
            </w:r>
            <w:r w:rsidRPr="000045A5">
              <w:rPr>
                <w:rFonts w:cstheme="minorHAnsi"/>
                <w:i/>
                <w:iCs/>
                <w:sz w:val="24"/>
                <w:szCs w:val="24"/>
              </w:rPr>
              <w:t xml:space="preserve">stawy </w:t>
            </w:r>
            <w:r w:rsidRPr="000045A5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z dnia 20 kwietnia 2004 r. o promocji zatrudnienia i instytucjach rynku pracy</w:t>
            </w:r>
            <w:r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D7B7F">
              <w:rPr>
                <w:rFonts w:cstheme="minorHAnsi"/>
                <w:color w:val="000000"/>
                <w:sz w:val="24"/>
                <w:szCs w:val="24"/>
              </w:rPr>
              <w:t>i</w:t>
            </w:r>
            <w:r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7238D"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Planem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realizacji </w:t>
            </w:r>
            <w:r w:rsidRPr="00D7238D"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Gwarancji dla młodzieży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w Polsce </w:t>
            </w:r>
            <w:r w:rsidRPr="00D7238D"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(aktualizacja z 2022 r. z dnia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</w:rPr>
              <w:br/>
            </w:r>
            <w:r w:rsidRPr="00D7238D">
              <w:rPr>
                <w:rFonts w:eastAsia="Times New Roman" w:cstheme="minorHAnsi"/>
                <w:i/>
                <w:iCs/>
                <w:sz w:val="24"/>
                <w:szCs w:val="24"/>
              </w:rPr>
              <w:t>1 sierpnia 2022 r.)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</w:rPr>
              <w:t>.</w:t>
            </w:r>
          </w:p>
          <w:p w14:paraId="514556CE" w14:textId="2F0769C2" w:rsidR="00485961" w:rsidRPr="000045A5" w:rsidRDefault="00485961" w:rsidP="0035092D">
            <w:pPr>
              <w:spacing w:afterLines="60" w:after="144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045A5">
              <w:rPr>
                <w:rFonts w:eastAsia="Times New Roman" w:cstheme="minorHAnsi"/>
                <w:sz w:val="24"/>
                <w:szCs w:val="24"/>
                <w:lang w:eastAsia="pl-PL"/>
              </w:rPr>
              <w:t>Osoby młode w wieku 15-2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  <w:r w:rsidRPr="000045A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lat to osoby kwalifikujące się do projektu od dnia, w którym przypadają 15 urodziny do dnia poprzedzającego 25 urodziny.</w:t>
            </w:r>
          </w:p>
          <w:p w14:paraId="14B33492" w14:textId="6E44E702" w:rsidR="00485961" w:rsidRDefault="00485961" w:rsidP="00F13F37">
            <w:pPr>
              <w:spacing w:before="40" w:after="200" w:line="276" w:lineRule="auto"/>
              <w:rPr>
                <w:rFonts w:cstheme="minorHAnsi"/>
                <w:sz w:val="24"/>
                <w:szCs w:val="24"/>
              </w:rPr>
            </w:pPr>
            <w:r w:rsidRPr="00485961">
              <w:rPr>
                <w:sz w:val="24"/>
                <w:szCs w:val="24"/>
              </w:rPr>
              <w:t>Warunkiem spełnienia kryterium na etapie oceny projektu jest zamieszczenie we wniosku o dofinansowanie informacji w wyżej wymienionym zakresie.</w:t>
            </w:r>
          </w:p>
          <w:p w14:paraId="506968C9" w14:textId="645F3AA0" w:rsidR="00485961" w:rsidRPr="000045A5" w:rsidRDefault="00485961" w:rsidP="00F13F37">
            <w:pPr>
              <w:spacing w:before="40" w:after="20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7238D">
              <w:rPr>
                <w:rFonts w:cstheme="minorHAnsi"/>
                <w:sz w:val="24"/>
                <w:szCs w:val="24"/>
              </w:rPr>
              <w:lastRenderedPageBreak/>
              <w:t>Kryterium jest weryfikowane na podstawie zapisów wniosku o dofinansowanie i/lub wyjaśnień udzielonych przez Wnioskodawcę i/lub informacji dotyczących projektu pozyskanych w inny sposób.</w:t>
            </w:r>
          </w:p>
        </w:tc>
        <w:tc>
          <w:tcPr>
            <w:tcW w:w="2977" w:type="dxa"/>
            <w:vAlign w:val="center"/>
          </w:tcPr>
          <w:p w14:paraId="76E5C1F1" w14:textId="77777777" w:rsidR="00485961" w:rsidRPr="000045A5" w:rsidRDefault="00485961" w:rsidP="00DB67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45A5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85961" w:rsidRPr="00D7238D" w14:paraId="63281C03" w14:textId="1D23B97A" w:rsidTr="00485961">
        <w:trPr>
          <w:trHeight w:val="1079"/>
        </w:trPr>
        <w:tc>
          <w:tcPr>
            <w:tcW w:w="678" w:type="dxa"/>
            <w:shd w:val="clear" w:color="auto" w:fill="FFFFFF"/>
            <w:noWrap/>
            <w:vAlign w:val="center"/>
          </w:tcPr>
          <w:p w14:paraId="3EBAF53D" w14:textId="77777777" w:rsidR="00485961" w:rsidRPr="000045A5" w:rsidRDefault="00485961" w:rsidP="00DB677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BC1226"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3150" w:type="dxa"/>
            <w:gridSpan w:val="2"/>
            <w:shd w:val="clear" w:color="auto" w:fill="FFFFFF"/>
            <w:vAlign w:val="center"/>
          </w:tcPr>
          <w:p w14:paraId="255EF5A3" w14:textId="68F5E518" w:rsidR="00485961" w:rsidRPr="00BC1226" w:rsidRDefault="00485961" w:rsidP="00DB677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BC1226">
              <w:rPr>
                <w:rFonts w:eastAsia="Calibri" w:cstheme="minorHAnsi"/>
                <w:bCs/>
                <w:sz w:val="24"/>
                <w:szCs w:val="24"/>
              </w:rPr>
              <w:t xml:space="preserve">Wsparcie osób młodych udzielane </w:t>
            </w:r>
            <w:r>
              <w:rPr>
                <w:rFonts w:eastAsia="Calibri" w:cstheme="minorHAnsi"/>
                <w:bCs/>
                <w:sz w:val="24"/>
                <w:szCs w:val="24"/>
              </w:rPr>
              <w:t>jest</w:t>
            </w:r>
            <w:r w:rsidRPr="00BC1226">
              <w:rPr>
                <w:rFonts w:eastAsia="Calibri" w:cstheme="minorHAnsi"/>
                <w:bCs/>
                <w:sz w:val="24"/>
                <w:szCs w:val="24"/>
              </w:rPr>
              <w:t xml:space="preserve"> zgodnie ze standardami określonymi w </w:t>
            </w:r>
            <w:r w:rsidRPr="004D7B7F">
              <w:rPr>
                <w:rFonts w:eastAsia="Calibri" w:cstheme="minorHAnsi"/>
                <w:bCs/>
                <w:i/>
                <w:iCs/>
                <w:sz w:val="24"/>
                <w:szCs w:val="24"/>
              </w:rPr>
              <w:t>Planie realizacji Gwarancji dla młodzieży w Polsce</w:t>
            </w:r>
            <w:r w:rsidRPr="004D7B7F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7371" w:type="dxa"/>
            <w:vAlign w:val="center"/>
          </w:tcPr>
          <w:p w14:paraId="2D2DA919" w14:textId="3458F28E" w:rsidR="00485961" w:rsidRDefault="00485961" w:rsidP="003B6831">
            <w:pPr>
              <w:rPr>
                <w:rFonts w:eastAsia="Times New Roman" w:cstheme="minorHAnsi"/>
                <w:sz w:val="24"/>
                <w:szCs w:val="24"/>
              </w:rPr>
            </w:pPr>
            <w:r w:rsidRPr="003B6831">
              <w:rPr>
                <w:rFonts w:eastAsia="Times New Roman" w:cstheme="minorHAnsi"/>
                <w:sz w:val="24"/>
                <w:szCs w:val="24"/>
              </w:rPr>
              <w:t>Działania skierowane do osób młodych w wieku 15–2</w:t>
            </w:r>
            <w:r>
              <w:rPr>
                <w:rFonts w:eastAsia="Times New Roman" w:cstheme="minorHAnsi"/>
                <w:sz w:val="24"/>
                <w:szCs w:val="24"/>
              </w:rPr>
              <w:t>4</w:t>
            </w:r>
            <w:r w:rsidRPr="003B6831">
              <w:rPr>
                <w:rFonts w:eastAsia="Times New Roman" w:cstheme="minorHAnsi"/>
                <w:sz w:val="24"/>
                <w:szCs w:val="24"/>
              </w:rPr>
              <w:t xml:space="preserve"> lat są zgodne z zaleceniem Rady z dnia 30 października 2020 r. w sprawie pomostu do zatrudnienia – wzmocnienia gwarancji dla młodzieży oraz zastępującymi zalecenie Rady z dnia 22 kwietnia 2013 r. w sprawie ustanowienia gwarancji dla młodzieży (Dz. Urz. UE C 372 z 04.11.2020, str. 1) i z polskim Planem realizacji Gwarancji dla młodzieży w Polsce (aktualizacja z 2022 r. z dnia 1 sierpnia 2022 r.).</w:t>
            </w:r>
          </w:p>
          <w:p w14:paraId="4ECC6CCB" w14:textId="1707514D" w:rsidR="00485961" w:rsidRPr="003B6831" w:rsidRDefault="00485961" w:rsidP="004D7B7F">
            <w:pPr>
              <w:rPr>
                <w:rFonts w:eastAsia="Times New Roman" w:cstheme="minorHAnsi"/>
                <w:sz w:val="24"/>
                <w:szCs w:val="24"/>
              </w:rPr>
            </w:pPr>
            <w:r w:rsidRPr="003B6831">
              <w:rPr>
                <w:rFonts w:eastAsia="Times New Roman" w:cstheme="minorHAnsi"/>
                <w:sz w:val="24"/>
                <w:szCs w:val="24"/>
              </w:rPr>
              <w:t xml:space="preserve">Wsparcie osób młodych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udzielane </w:t>
            </w:r>
            <w:r w:rsidRPr="003B6831">
              <w:rPr>
                <w:rFonts w:eastAsia="Times New Roman" w:cstheme="minorHAnsi"/>
                <w:sz w:val="24"/>
                <w:szCs w:val="24"/>
              </w:rPr>
              <w:t>zgodnie ze standardami określonymi w Planie realizacji Gwarancji dla młodzieży w Polsce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oznacza, iż </w:t>
            </w:r>
            <w:r w:rsidRPr="003B6831">
              <w:rPr>
                <w:rFonts w:eastAsia="Times New Roman" w:cstheme="minorHAnsi"/>
                <w:sz w:val="24"/>
                <w:szCs w:val="24"/>
              </w:rPr>
              <w:t xml:space="preserve">w ciągu czterech miesięcy od dnia przystąpienia do projektu osobom młodym zostanie zapewniona wysokiej jakości oferta zatrudnienia, dalszego kształcenia, przyuczenia do zawodu, stażu lub inną formę pomocy prowadzącą do aktywizacji zawodowej. </w:t>
            </w:r>
          </w:p>
          <w:p w14:paraId="470224D6" w14:textId="535DF0AD" w:rsidR="00485961" w:rsidRPr="000045A5" w:rsidRDefault="00485961" w:rsidP="00DB6776">
            <w:pPr>
              <w:spacing w:after="60" w:line="276" w:lineRule="auto"/>
              <w:rPr>
                <w:rFonts w:cstheme="minorHAnsi"/>
                <w:sz w:val="24"/>
                <w:szCs w:val="24"/>
              </w:rPr>
            </w:pPr>
            <w:r w:rsidRPr="000045A5">
              <w:rPr>
                <w:rFonts w:eastAsia="Times New Roman" w:cstheme="minorHAnsi"/>
                <w:sz w:val="24"/>
                <w:szCs w:val="24"/>
              </w:rPr>
              <w:t xml:space="preserve">Wprowadzenie kryterium </w:t>
            </w:r>
            <w:r w:rsidRPr="000045A5">
              <w:rPr>
                <w:rFonts w:eastAsia="Calibri" w:cstheme="minorHAnsi"/>
                <w:sz w:val="24"/>
                <w:szCs w:val="24"/>
              </w:rPr>
              <w:t>wynika z konieczności objęcia wsparciem osób</w:t>
            </w:r>
            <w:r w:rsidRPr="000045A5">
              <w:rPr>
                <w:rFonts w:eastAsia="Times New Roman" w:cstheme="minorHAnsi"/>
                <w:sz w:val="24"/>
                <w:szCs w:val="24"/>
              </w:rPr>
              <w:t xml:space="preserve"> młodych w wieku 15-2</w:t>
            </w:r>
            <w:r>
              <w:rPr>
                <w:rFonts w:eastAsia="Times New Roman" w:cstheme="minorHAnsi"/>
                <w:sz w:val="24"/>
                <w:szCs w:val="24"/>
              </w:rPr>
              <w:t>4</w:t>
            </w:r>
            <w:r w:rsidRPr="000045A5">
              <w:rPr>
                <w:rFonts w:eastAsia="Times New Roman" w:cstheme="minorHAnsi"/>
                <w:sz w:val="24"/>
                <w:szCs w:val="24"/>
              </w:rPr>
              <w:t xml:space="preserve"> lat przy jednoczesnym zapewnieniu im </w:t>
            </w:r>
            <w:r w:rsidRPr="000045A5">
              <w:rPr>
                <w:rFonts w:cstheme="minorHAnsi"/>
                <w:sz w:val="24"/>
                <w:szCs w:val="24"/>
              </w:rPr>
              <w:t>dobrej jakościowo oferty zatrudnienia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0045A5">
              <w:rPr>
                <w:rFonts w:cstheme="minorHAnsi"/>
                <w:sz w:val="24"/>
                <w:szCs w:val="24"/>
              </w:rPr>
              <w:t xml:space="preserve"> dalszego kształcenia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0045A5">
              <w:rPr>
                <w:rFonts w:cstheme="minorHAnsi"/>
                <w:sz w:val="24"/>
                <w:szCs w:val="24"/>
              </w:rPr>
              <w:t xml:space="preserve"> przyuczenia do </w:t>
            </w:r>
            <w:r w:rsidRPr="000045A5">
              <w:rPr>
                <w:rFonts w:cstheme="minorHAnsi"/>
                <w:sz w:val="24"/>
                <w:szCs w:val="24"/>
              </w:rPr>
              <w:lastRenderedPageBreak/>
              <w:t>zawodu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0045A5">
              <w:rPr>
                <w:rFonts w:cstheme="minorHAnsi"/>
                <w:sz w:val="24"/>
                <w:szCs w:val="24"/>
              </w:rPr>
              <w:t>stażu</w:t>
            </w:r>
            <w:r>
              <w:rPr>
                <w:rFonts w:cstheme="minorHAnsi"/>
                <w:sz w:val="24"/>
                <w:szCs w:val="24"/>
              </w:rPr>
              <w:t xml:space="preserve"> lub inną formę pomocy prowadzącą do aktywizacji zawodowej</w:t>
            </w:r>
            <w:r w:rsidRPr="000045A5">
              <w:rPr>
                <w:rFonts w:cstheme="minorHAnsi"/>
                <w:sz w:val="24"/>
                <w:szCs w:val="24"/>
              </w:rPr>
              <w:t xml:space="preserve"> dostosowanej do ich indywidualnych potrzeb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045A5">
              <w:rPr>
                <w:rFonts w:cstheme="minorHAnsi"/>
                <w:sz w:val="24"/>
                <w:szCs w:val="24"/>
              </w:rPr>
              <w:t>i sytuacji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0045A5">
              <w:rPr>
                <w:rFonts w:cstheme="minorHAnsi"/>
                <w:sz w:val="24"/>
                <w:szCs w:val="24"/>
              </w:rPr>
              <w:t xml:space="preserve"> w ciągu 4 miesięcy od dnia przystąpienia do projektu.</w:t>
            </w:r>
            <w:r w:rsidRPr="000045A5">
              <w:rPr>
                <w:rFonts w:cstheme="minorHAnsi"/>
                <w:sz w:val="24"/>
                <w:szCs w:val="24"/>
              </w:rPr>
              <w:br/>
              <w:t xml:space="preserve">Głównym celem realizacji działań </w:t>
            </w:r>
            <w:r>
              <w:rPr>
                <w:rFonts w:cstheme="minorHAnsi"/>
                <w:sz w:val="24"/>
                <w:szCs w:val="24"/>
              </w:rPr>
              <w:t>w projekcie</w:t>
            </w:r>
            <w:r w:rsidRPr="000045A5">
              <w:rPr>
                <w:rFonts w:cstheme="minorHAnsi"/>
                <w:sz w:val="24"/>
                <w:szCs w:val="24"/>
              </w:rPr>
              <w:t xml:space="preserve"> jest poprawa sytuacji młodych ludzi na rynku pracy</w:t>
            </w:r>
            <w:r>
              <w:rPr>
                <w:rFonts w:cstheme="minorHAnsi"/>
                <w:sz w:val="24"/>
                <w:szCs w:val="24"/>
              </w:rPr>
              <w:t xml:space="preserve"> czyli pomoc w wejściu na rynek pracy i dalszym na nim funkcjonowaniu.</w:t>
            </w:r>
          </w:p>
          <w:p w14:paraId="6BC75943" w14:textId="77777777" w:rsidR="00485961" w:rsidRPr="000045A5" w:rsidRDefault="00485961" w:rsidP="00DB6776">
            <w:pPr>
              <w:spacing w:after="60" w:line="276" w:lineRule="auto"/>
              <w:rPr>
                <w:rFonts w:cstheme="minorHAnsi"/>
                <w:sz w:val="24"/>
                <w:szCs w:val="24"/>
              </w:rPr>
            </w:pPr>
          </w:p>
          <w:p w14:paraId="3C25919F" w14:textId="5705CA1D" w:rsidR="00485961" w:rsidRPr="00485961" w:rsidRDefault="00485961" w:rsidP="00485961">
            <w:pPr>
              <w:spacing w:after="120" w:line="276" w:lineRule="auto"/>
              <w:rPr>
                <w:sz w:val="24"/>
                <w:szCs w:val="24"/>
              </w:rPr>
            </w:pPr>
            <w:r w:rsidRPr="007861FC">
              <w:rPr>
                <w:sz w:val="24"/>
                <w:szCs w:val="24"/>
              </w:rPr>
              <w:t>Warunkiem spełnienia kryterium na etapie oceny projektu jest zamieszczenie we wniosku o dofinansowanie informacji w wyżej wymienionym zakresie.</w:t>
            </w:r>
          </w:p>
          <w:p w14:paraId="7EF25492" w14:textId="5D5BC457" w:rsidR="00485961" w:rsidRPr="000045A5" w:rsidRDefault="00485961" w:rsidP="00DB6776">
            <w:pPr>
              <w:spacing w:after="60" w:line="276" w:lineRule="auto"/>
              <w:rPr>
                <w:rFonts w:eastAsia="Calibri" w:cstheme="minorHAnsi"/>
                <w:sz w:val="24"/>
                <w:szCs w:val="24"/>
              </w:rPr>
            </w:pPr>
            <w:r w:rsidRPr="00D7238D">
              <w:rPr>
                <w:rFonts w:cstheme="minorHAnsi"/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sposób.</w:t>
            </w:r>
          </w:p>
        </w:tc>
        <w:tc>
          <w:tcPr>
            <w:tcW w:w="2977" w:type="dxa"/>
            <w:vAlign w:val="center"/>
          </w:tcPr>
          <w:p w14:paraId="31A35CB3" w14:textId="77777777" w:rsidR="00485961" w:rsidRPr="000045A5" w:rsidRDefault="00485961" w:rsidP="00DB67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45A5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85961" w:rsidRPr="00D7238D" w14:paraId="2DEEDF2F" w14:textId="5B23DC2B" w:rsidTr="00485961">
        <w:trPr>
          <w:trHeight w:val="1079"/>
        </w:trPr>
        <w:tc>
          <w:tcPr>
            <w:tcW w:w="678" w:type="dxa"/>
            <w:shd w:val="clear" w:color="auto" w:fill="FFFFFF"/>
            <w:noWrap/>
            <w:vAlign w:val="center"/>
          </w:tcPr>
          <w:p w14:paraId="6DE0E4F3" w14:textId="3B201352" w:rsidR="00485961" w:rsidRPr="00BC1226" w:rsidRDefault="00485961" w:rsidP="001A265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3150" w:type="dxa"/>
            <w:gridSpan w:val="2"/>
            <w:shd w:val="clear" w:color="auto" w:fill="FFFFFF"/>
          </w:tcPr>
          <w:p w14:paraId="67BC3616" w14:textId="073836FE" w:rsidR="00485961" w:rsidRPr="001E041E" w:rsidRDefault="00485961" w:rsidP="001A2652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4D7B7F">
              <w:rPr>
                <w:rFonts w:cstheme="minorHAnsi"/>
                <w:sz w:val="24"/>
                <w:szCs w:val="24"/>
              </w:rPr>
              <w:t xml:space="preserve">Wszyscy uczestnicy projektów zostaną objęci Indywidualnym Planem Działania </w:t>
            </w:r>
            <w:r w:rsidRPr="00B11E85">
              <w:rPr>
                <w:rFonts w:cstheme="minorHAnsi"/>
                <w:sz w:val="24"/>
                <w:szCs w:val="24"/>
              </w:rPr>
              <w:t>lub inn</w:t>
            </w:r>
            <w:r>
              <w:rPr>
                <w:rFonts w:cstheme="minorHAnsi"/>
                <w:sz w:val="24"/>
                <w:szCs w:val="24"/>
              </w:rPr>
              <w:t>ym</w:t>
            </w:r>
            <w:r w:rsidRPr="00B11E85">
              <w:rPr>
                <w:rFonts w:cstheme="minorHAnsi"/>
                <w:sz w:val="24"/>
                <w:szCs w:val="24"/>
              </w:rPr>
              <w:t xml:space="preserve"> dokument</w:t>
            </w:r>
            <w:r>
              <w:rPr>
                <w:rFonts w:cstheme="minorHAnsi"/>
                <w:sz w:val="24"/>
                <w:szCs w:val="24"/>
              </w:rPr>
              <w:t>em</w:t>
            </w:r>
            <w:r w:rsidRPr="00B11E85">
              <w:rPr>
                <w:rFonts w:cstheme="minorHAnsi"/>
                <w:sz w:val="24"/>
                <w:szCs w:val="24"/>
              </w:rPr>
              <w:t xml:space="preserve"> pełniąc</w:t>
            </w:r>
            <w:r>
              <w:rPr>
                <w:rFonts w:cstheme="minorHAnsi"/>
                <w:sz w:val="24"/>
                <w:szCs w:val="24"/>
              </w:rPr>
              <w:t>ym</w:t>
            </w:r>
            <w:r w:rsidRPr="00B11E85">
              <w:rPr>
                <w:rFonts w:cstheme="minorHAnsi"/>
                <w:sz w:val="24"/>
                <w:szCs w:val="24"/>
              </w:rPr>
              <w:t xml:space="preserve"> analogiczną funkcję.</w:t>
            </w:r>
          </w:p>
        </w:tc>
        <w:tc>
          <w:tcPr>
            <w:tcW w:w="7371" w:type="dxa"/>
          </w:tcPr>
          <w:p w14:paraId="6AC78F02" w14:textId="55A9181A" w:rsidR="00485961" w:rsidRPr="004D7B7F" w:rsidRDefault="00485961" w:rsidP="001A2652">
            <w:pPr>
              <w:spacing w:after="60" w:line="276" w:lineRule="auto"/>
              <w:rPr>
                <w:rFonts w:cstheme="minorHAnsi"/>
                <w:sz w:val="24"/>
                <w:szCs w:val="24"/>
              </w:rPr>
            </w:pPr>
            <w:r w:rsidRPr="004D7B7F">
              <w:rPr>
                <w:rFonts w:cstheme="minorHAnsi"/>
                <w:sz w:val="24"/>
                <w:szCs w:val="24"/>
              </w:rPr>
              <w:t xml:space="preserve">Wsparcie udzielane w ramach projektów z obszaru zatrudnienia i rynku pracy jest każdorazowo poprzedzane identyfikacją potrzeb uczestnika projektu, w tym m.in. poprzez diagnozowanie potrzeb szkoleniowych lub walidacyjnych (potwierdzanie nabytych wcześniej kwalifikacji i kompetencji), możliwości doskonalenia zawodowego oraz opracowaniem lub aktualizacją dla każdego uczestnika projektu Indywidualnego Planu </w:t>
            </w:r>
            <w:r w:rsidRPr="004D7B7F">
              <w:rPr>
                <w:rFonts w:cstheme="minorHAnsi"/>
                <w:sz w:val="24"/>
                <w:szCs w:val="24"/>
              </w:rPr>
              <w:lastRenderedPageBreak/>
              <w:t>Działania, o którym mowa w ustawie z dnia 20 kwietnia 2004 r. o promocji zatrudnienia i instytucjach rynku pracy, lub innego dokumentu pełniącego analogiczną funkcję. Dokument ten powinien określać zakres wsparcia udzielanego danej osobie, który jest z nią uzgodniony i może podlegać aktualizacji w trakcie projektu na wniosek tej osoby lub podmiotu udzielającego wsparcia.</w:t>
            </w:r>
          </w:p>
          <w:p w14:paraId="019F86AA" w14:textId="5A1AB194" w:rsidR="00485961" w:rsidRDefault="00485961" w:rsidP="001A2652">
            <w:pPr>
              <w:spacing w:after="60" w:line="276" w:lineRule="auto"/>
              <w:rPr>
                <w:rFonts w:cstheme="minorHAnsi"/>
                <w:sz w:val="24"/>
                <w:szCs w:val="24"/>
              </w:rPr>
            </w:pPr>
            <w:r w:rsidRPr="001E2FF4">
              <w:rPr>
                <w:sz w:val="24"/>
                <w:szCs w:val="24"/>
              </w:rPr>
              <w:t xml:space="preserve">W </w:t>
            </w:r>
            <w:r>
              <w:rPr>
                <w:sz w:val="24"/>
                <w:szCs w:val="24"/>
              </w:rPr>
              <w:t xml:space="preserve">przypadku </w:t>
            </w:r>
            <w:r w:rsidRPr="001E2FF4">
              <w:rPr>
                <w:sz w:val="24"/>
                <w:szCs w:val="24"/>
              </w:rPr>
              <w:t xml:space="preserve">jeżeli </w:t>
            </w:r>
            <w:r>
              <w:rPr>
                <w:sz w:val="24"/>
                <w:szCs w:val="24"/>
              </w:rPr>
              <w:t>uczestnik</w:t>
            </w:r>
            <w:r w:rsidRPr="001E2FF4">
              <w:rPr>
                <w:sz w:val="24"/>
                <w:szCs w:val="24"/>
              </w:rPr>
              <w:t xml:space="preserve"> posiada aktualny Indywidualny Plan Działania, to nie musi być </w:t>
            </w:r>
            <w:r>
              <w:rPr>
                <w:sz w:val="24"/>
                <w:szCs w:val="24"/>
              </w:rPr>
              <w:t>on ponownie tworzony</w:t>
            </w:r>
            <w:r w:rsidRPr="001E2FF4">
              <w:rPr>
                <w:sz w:val="24"/>
                <w:szCs w:val="24"/>
              </w:rPr>
              <w:t xml:space="preserve"> w ramach projektu.</w:t>
            </w:r>
          </w:p>
          <w:p w14:paraId="624419BB" w14:textId="77777777" w:rsidR="00485961" w:rsidRPr="004D7B7F" w:rsidRDefault="00485961" w:rsidP="001A2652">
            <w:pPr>
              <w:spacing w:after="60" w:line="276" w:lineRule="auto"/>
              <w:rPr>
                <w:rFonts w:cstheme="minorHAnsi"/>
                <w:sz w:val="24"/>
                <w:szCs w:val="24"/>
              </w:rPr>
            </w:pPr>
          </w:p>
          <w:p w14:paraId="7042E59E" w14:textId="164B4751" w:rsidR="00485961" w:rsidRPr="001E041E" w:rsidRDefault="00485961" w:rsidP="00485961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61FC">
              <w:rPr>
                <w:sz w:val="24"/>
                <w:szCs w:val="24"/>
              </w:rPr>
              <w:t>Warunkiem spełnienia kryterium na etapie oceny projektu jest zamieszczenie we wniosku o dofinansowanie informacji w wyżej wymienionym zakresie.</w:t>
            </w:r>
          </w:p>
          <w:p w14:paraId="3A73D4EA" w14:textId="60FBBEBF" w:rsidR="00485961" w:rsidRPr="001E041E" w:rsidRDefault="00485961" w:rsidP="00EA4E8E">
            <w:pPr>
              <w:spacing w:after="6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1E041E">
              <w:rPr>
                <w:rFonts w:eastAsia="Times New Roman" w:cstheme="minorHAns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977" w:type="dxa"/>
            <w:vAlign w:val="center"/>
          </w:tcPr>
          <w:p w14:paraId="08BBF691" w14:textId="686876E6" w:rsidR="00485961" w:rsidRPr="000045A5" w:rsidRDefault="00485961" w:rsidP="001A265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45A5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85961" w:rsidRPr="00D7238D" w14:paraId="4C2DBF69" w14:textId="7F6B46C5" w:rsidTr="00485961">
        <w:trPr>
          <w:trHeight w:val="1079"/>
        </w:trPr>
        <w:tc>
          <w:tcPr>
            <w:tcW w:w="678" w:type="dxa"/>
            <w:shd w:val="clear" w:color="auto" w:fill="FFFFFF"/>
            <w:noWrap/>
            <w:vAlign w:val="center"/>
          </w:tcPr>
          <w:p w14:paraId="71944B39" w14:textId="5A4CCB10" w:rsidR="00485961" w:rsidRPr="008D6B28" w:rsidRDefault="00485961" w:rsidP="0092710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3150" w:type="dxa"/>
            <w:gridSpan w:val="2"/>
            <w:shd w:val="clear" w:color="auto" w:fill="FFFFFF"/>
            <w:vAlign w:val="center"/>
          </w:tcPr>
          <w:p w14:paraId="34D8099A" w14:textId="77777777" w:rsidR="00485961" w:rsidRDefault="00485961" w:rsidP="001A2652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6116BE38" w14:textId="61F3410C" w:rsidR="00485961" w:rsidRPr="000045A5" w:rsidRDefault="00485961" w:rsidP="001A2652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Beneficjent w projekcie zakłada koncentrację wsparcia na </w:t>
            </w:r>
            <w:r>
              <w:rPr>
                <w:sz w:val="24"/>
                <w:szCs w:val="24"/>
              </w:rPr>
              <w:t xml:space="preserve">inteligentnych </w:t>
            </w:r>
            <w:r>
              <w:rPr>
                <w:sz w:val="24"/>
                <w:szCs w:val="24"/>
              </w:rPr>
              <w:lastRenderedPageBreak/>
              <w:t>specjalizacjach, branżach zidentyfikowanych jako kluczowe dla rozwoju regionu w obszarze zawodów deficytowych oraz kompetencjach ekologicznych i cyfrowych.</w:t>
            </w:r>
          </w:p>
        </w:tc>
        <w:tc>
          <w:tcPr>
            <w:tcW w:w="7371" w:type="dxa"/>
            <w:vAlign w:val="center"/>
          </w:tcPr>
          <w:p w14:paraId="4F0874E7" w14:textId="77777777" w:rsidR="00485961" w:rsidRDefault="00485961" w:rsidP="00BC7CE2">
            <w:pPr>
              <w:spacing w:after="6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 xml:space="preserve">Wprowadzenie kryterium wynika z faktu, iż współczesny rynek pracy podlega nieustannym i dynamicznym zmianom. Nowe technologie, zmieniające się systemy zarządzania, informatyzacja, innowacyjne rodzaje usług powodują, że kwalifikacje i kompetencje pracowników muszą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 xml:space="preserve">podlegać ciągłej aktualizacji. </w:t>
            </w:r>
            <w:r>
              <w:rPr>
                <w:rFonts w:cs="Arial"/>
                <w:sz w:val="24"/>
                <w:szCs w:val="24"/>
              </w:rPr>
              <w:t>Ponadto, projekty realizowane w zakresie aktywizacji zawodowej muszą uwzględniać specyfikę wewnątrzregionalną.</w:t>
            </w:r>
          </w:p>
          <w:p w14:paraId="127991DF" w14:textId="77777777" w:rsidR="00485961" w:rsidRDefault="00485961" w:rsidP="00BC7CE2">
            <w:pPr>
              <w:spacing w:after="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Inteligentne specjalizacje </w:t>
            </w:r>
            <w:r>
              <w:rPr>
                <w:sz w:val="24"/>
                <w:szCs w:val="24"/>
              </w:rPr>
              <w:t xml:space="preserve">należy rozumieć jako: regionalne specjalizacje inteligentne, potencjalne regionalne specjalizacje inteligentne i potencjalne regionalne specjalizacje inteligentne zgodnie </w:t>
            </w:r>
            <w:r>
              <w:rPr>
                <w:rFonts w:cstheme="minorHAnsi"/>
                <w:sz w:val="24"/>
                <w:szCs w:val="24"/>
              </w:rPr>
              <w:t xml:space="preserve">z Rozdziałem pn. „Identyfikacja regionalnych specjalizacji inteligentnych” </w:t>
            </w:r>
            <w:proofErr w:type="gramStart"/>
            <w:r>
              <w:rPr>
                <w:rFonts w:cstheme="minorHAnsi"/>
                <w:i/>
                <w:sz w:val="24"/>
                <w:szCs w:val="24"/>
              </w:rPr>
              <w:t>Regionalnej  Strategii</w:t>
            </w:r>
            <w:proofErr w:type="gramEnd"/>
            <w:r>
              <w:rPr>
                <w:rFonts w:cstheme="minorHAnsi"/>
                <w:i/>
                <w:sz w:val="24"/>
                <w:szCs w:val="24"/>
              </w:rPr>
              <w:t xml:space="preserve"> Innowacji Województwa Opolskiego 2030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rFonts w:cs="Arial"/>
                <w:sz w:val="24"/>
                <w:szCs w:val="24"/>
              </w:rPr>
              <w:t>załącznik do Uchwały nr 5624/2021 Zarządu Województwa Opolskiego z dnia 4 października 2021 r.).</w:t>
            </w:r>
          </w:p>
          <w:p w14:paraId="5CDDC438" w14:textId="34D19ACD" w:rsidR="00485961" w:rsidRDefault="00485961" w:rsidP="00BC7CE2">
            <w:pPr>
              <w:rPr>
                <w:rStyle w:val="Hipercze"/>
              </w:rPr>
            </w:pPr>
            <w:r>
              <w:rPr>
                <w:sz w:val="24"/>
                <w:szCs w:val="24"/>
              </w:rPr>
              <w:t xml:space="preserve">Branże zidentyfikowane jako kluczowe dla rozwoju regionu w obszarze zawodów deficytowych na podstawie: </w:t>
            </w:r>
            <w:r w:rsidRPr="00E06566">
              <w:rPr>
                <w:rStyle w:val="Hipercze"/>
                <w:sz w:val="24"/>
                <w:szCs w:val="24"/>
              </w:rPr>
              <w:t>https://barometrzawodow.pl/modul/prognozy-na-plakatach?publication=province&amp;province=8&amp;county=&amp;year=2024&amp;form-group%5B%5D=all</w:t>
            </w:r>
            <w:r>
              <w:rPr>
                <w:rStyle w:val="Hipercze"/>
                <w:sz w:val="24"/>
                <w:szCs w:val="24"/>
              </w:rPr>
              <w:t xml:space="preserve"> </w:t>
            </w:r>
            <w:r w:rsidRPr="00485961">
              <w:rPr>
                <w:rStyle w:val="Hipercze"/>
                <w:color w:val="auto"/>
                <w:sz w:val="24"/>
                <w:szCs w:val="24"/>
                <w:u w:val="none"/>
              </w:rPr>
              <w:t>aktualny na dzień przyznania wsparcia.</w:t>
            </w:r>
          </w:p>
          <w:p w14:paraId="516FE232" w14:textId="4C45857C" w:rsidR="00485961" w:rsidRDefault="00485961" w:rsidP="00BC7CE2">
            <w:pPr>
              <w:spacing w:after="60" w:line="276" w:lineRule="auto"/>
              <w:rPr>
                <w:sz w:val="24"/>
                <w:szCs w:val="24"/>
              </w:rPr>
            </w:pPr>
            <w:r w:rsidRPr="007861FC">
              <w:rPr>
                <w:sz w:val="24"/>
                <w:szCs w:val="24"/>
              </w:rPr>
              <w:t>Warunkiem spełnienia kryterium na etapie oceny projektu jest zamieszczenie we wniosku o dofinansowanie informacji w wyżej wymienionym zakresie.</w:t>
            </w:r>
          </w:p>
          <w:p w14:paraId="221EC06A" w14:textId="77777777" w:rsidR="00485961" w:rsidRDefault="00485961" w:rsidP="00BC7CE2">
            <w:pPr>
              <w:spacing w:after="60" w:line="276" w:lineRule="auto"/>
              <w:rPr>
                <w:rFonts w:cstheme="minorHAnsi"/>
                <w:sz w:val="24"/>
                <w:szCs w:val="24"/>
              </w:rPr>
            </w:pPr>
          </w:p>
          <w:p w14:paraId="408C5591" w14:textId="682C7626" w:rsidR="00485961" w:rsidRPr="000045A5" w:rsidRDefault="00485961" w:rsidP="00485961">
            <w:pPr>
              <w:spacing w:after="6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jest weryfikowane na podstawie zapisów wniosku o dofinansowanie i/lub wyjaśnień udzielonych przez Wnioskodawcę i/lub informacji dotyczących projektu pozyskanych w inny sposób.</w:t>
            </w:r>
          </w:p>
        </w:tc>
        <w:tc>
          <w:tcPr>
            <w:tcW w:w="2977" w:type="dxa"/>
            <w:vAlign w:val="center"/>
          </w:tcPr>
          <w:p w14:paraId="62BB72BE" w14:textId="4425A155" w:rsidR="00485961" w:rsidRPr="000045A5" w:rsidRDefault="00485961" w:rsidP="0092710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45A5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85961" w:rsidRPr="00D7238D" w14:paraId="29791864" w14:textId="422E53B5" w:rsidTr="00485961">
        <w:trPr>
          <w:trHeight w:val="1079"/>
        </w:trPr>
        <w:tc>
          <w:tcPr>
            <w:tcW w:w="678" w:type="dxa"/>
            <w:shd w:val="clear" w:color="auto" w:fill="FFFFFF"/>
            <w:noWrap/>
            <w:vAlign w:val="center"/>
          </w:tcPr>
          <w:p w14:paraId="14C788E4" w14:textId="40F4B5AD" w:rsidR="00485961" w:rsidRPr="000045A5" w:rsidRDefault="00485961" w:rsidP="0092710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5</w:t>
            </w:r>
            <w:r w:rsidRPr="008D6B28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150" w:type="dxa"/>
            <w:gridSpan w:val="2"/>
            <w:shd w:val="clear" w:color="auto" w:fill="FFFFFF"/>
            <w:vAlign w:val="center"/>
          </w:tcPr>
          <w:p w14:paraId="45DB5896" w14:textId="0CBD7B2E" w:rsidR="00485961" w:rsidRPr="000045A5" w:rsidRDefault="00485961" w:rsidP="0092710C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0045A5">
              <w:rPr>
                <w:rFonts w:eastAsia="Calibri" w:cstheme="minorHAnsi"/>
                <w:bCs/>
                <w:sz w:val="24"/>
                <w:szCs w:val="24"/>
              </w:rPr>
              <w:t xml:space="preserve">Projekt zakłada, że udział </w:t>
            </w:r>
            <w:r w:rsidRPr="000045A5">
              <w:rPr>
                <w:rFonts w:eastAsia="Calibri" w:cstheme="minorHAnsi"/>
                <w:bCs/>
                <w:sz w:val="24"/>
                <w:szCs w:val="24"/>
              </w:rPr>
              <w:br/>
              <w:t xml:space="preserve">w projekcie osoby młodej </w:t>
            </w:r>
            <w:r w:rsidRPr="000045A5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w wieku 15-2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  <w:r w:rsidRPr="000045A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lat</w:t>
            </w:r>
            <w:r w:rsidRPr="000045A5">
              <w:rPr>
                <w:rFonts w:eastAsia="Calibri" w:cstheme="minorHAnsi"/>
                <w:bCs/>
                <w:sz w:val="24"/>
                <w:szCs w:val="24"/>
              </w:rPr>
              <w:t xml:space="preserve"> każdorazowo będzie poprzedzony oceną umiejętności cyfrowych a także zakłada uzupełnienie poziomu umiejętności cyfrowych.</w:t>
            </w:r>
          </w:p>
        </w:tc>
        <w:tc>
          <w:tcPr>
            <w:tcW w:w="7371" w:type="dxa"/>
            <w:vAlign w:val="center"/>
          </w:tcPr>
          <w:p w14:paraId="3F2515AC" w14:textId="7B8FFA16" w:rsidR="00485961" w:rsidRPr="000045A5" w:rsidRDefault="00485961" w:rsidP="0092710C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0045A5">
              <w:rPr>
                <w:rFonts w:cstheme="minorHAnsi"/>
                <w:color w:val="000000" w:themeColor="text1"/>
                <w:sz w:val="24"/>
                <w:szCs w:val="24"/>
              </w:rPr>
              <w:t xml:space="preserve">Do oceny umiejętności cyfrowych zostanie wykorzystane </w:t>
            </w:r>
            <w:r w:rsidRPr="000045A5">
              <w:rPr>
                <w:rFonts w:cstheme="minorHAnsi"/>
                <w:sz w:val="24"/>
                <w:szCs w:val="24"/>
              </w:rPr>
              <w:t>„Europejskie narzędzie do oceny poziomu kompetencji cyfrowych” (</w:t>
            </w:r>
            <w:hyperlink r:id="rId9" w:history="1">
              <w:r w:rsidRPr="000045A5">
                <w:rPr>
                  <w:rStyle w:val="Hipercze"/>
                  <w:rFonts w:cstheme="minorHAnsi"/>
                  <w:sz w:val="24"/>
                  <w:szCs w:val="24"/>
                </w:rPr>
                <w:t>https://europa.eu/europass/digitalskills/screen/questionnaire/generic</w:t>
              </w:r>
            </w:hyperlink>
            <w:r w:rsidRPr="000045A5">
              <w:rPr>
                <w:rFonts w:cstheme="minorHAnsi"/>
                <w:sz w:val="24"/>
                <w:szCs w:val="24"/>
              </w:rPr>
              <w:t>) lub inne</w:t>
            </w:r>
            <w:r>
              <w:rPr>
                <w:rFonts w:cstheme="minorHAnsi"/>
                <w:sz w:val="24"/>
                <w:szCs w:val="24"/>
              </w:rPr>
              <w:t>go</w:t>
            </w:r>
            <w:r w:rsidRPr="000045A5">
              <w:rPr>
                <w:rFonts w:cstheme="minorHAnsi"/>
                <w:sz w:val="24"/>
                <w:szCs w:val="24"/>
              </w:rPr>
              <w:t xml:space="preserve"> narzędzi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0045A5">
              <w:rPr>
                <w:rFonts w:cstheme="minorHAnsi"/>
                <w:sz w:val="24"/>
                <w:szCs w:val="24"/>
              </w:rPr>
              <w:t xml:space="preserve"> rekomendowane</w:t>
            </w:r>
            <w:r>
              <w:rPr>
                <w:rFonts w:cstheme="minorHAnsi"/>
                <w:sz w:val="24"/>
                <w:szCs w:val="24"/>
              </w:rPr>
              <w:t>go</w:t>
            </w:r>
            <w:r w:rsidRPr="000045A5">
              <w:rPr>
                <w:rFonts w:cstheme="minorHAnsi"/>
                <w:sz w:val="24"/>
                <w:szCs w:val="24"/>
              </w:rPr>
              <w:t xml:space="preserve"> i udostępnione</w:t>
            </w:r>
            <w:r>
              <w:rPr>
                <w:rFonts w:cstheme="minorHAnsi"/>
                <w:sz w:val="24"/>
                <w:szCs w:val="24"/>
              </w:rPr>
              <w:t>go</w:t>
            </w:r>
            <w:r w:rsidRPr="000045A5">
              <w:rPr>
                <w:rFonts w:cstheme="minorHAnsi"/>
                <w:sz w:val="24"/>
                <w:szCs w:val="24"/>
              </w:rPr>
              <w:t xml:space="preserve"> przez ministra właściwego do spraw pracy, który odpowiada za nadzór nad realizacj</w:t>
            </w:r>
            <w:r>
              <w:rPr>
                <w:rFonts w:cstheme="minorHAnsi"/>
                <w:sz w:val="24"/>
                <w:szCs w:val="24"/>
              </w:rPr>
              <w:t>ą</w:t>
            </w:r>
            <w:r w:rsidRPr="000045A5">
              <w:rPr>
                <w:rFonts w:cstheme="minorHAnsi"/>
                <w:sz w:val="24"/>
                <w:szCs w:val="24"/>
              </w:rPr>
              <w:t xml:space="preserve"> Planu </w:t>
            </w:r>
            <w:r>
              <w:rPr>
                <w:rFonts w:cstheme="minorHAnsi"/>
                <w:sz w:val="24"/>
                <w:szCs w:val="24"/>
              </w:rPr>
              <w:t xml:space="preserve">realizacji </w:t>
            </w:r>
            <w:r w:rsidRPr="000045A5">
              <w:rPr>
                <w:rFonts w:cstheme="minorHAnsi"/>
                <w:sz w:val="24"/>
                <w:szCs w:val="24"/>
              </w:rPr>
              <w:t>Gwarancji dla młodzieży w Polsce.</w:t>
            </w:r>
          </w:p>
          <w:p w14:paraId="780F3E52" w14:textId="77777777" w:rsidR="00485961" w:rsidRPr="000045A5" w:rsidRDefault="00485961" w:rsidP="0092710C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3A1703F2" w14:textId="39BA75FE" w:rsidR="00485961" w:rsidRPr="000045A5" w:rsidRDefault="00485961" w:rsidP="003F676A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0045A5">
              <w:rPr>
                <w:rFonts w:cstheme="minorHAnsi"/>
                <w:sz w:val="24"/>
                <w:szCs w:val="24"/>
              </w:rPr>
              <w:t>W zależności od wyników oceny osoby młodej, należy zaproponować uzupełnienie poziomu umiejętności cyfrowych. W trakcie oceny, należy uwzględnić możliwości psychofizyczne danej osoby.</w:t>
            </w:r>
          </w:p>
          <w:p w14:paraId="2B3C1C6B" w14:textId="77777777" w:rsidR="00485961" w:rsidRPr="000045A5" w:rsidRDefault="00485961" w:rsidP="003F676A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5E5FB396" w14:textId="05031AD8" w:rsidR="00485961" w:rsidRDefault="00485961" w:rsidP="00485961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7861FC">
              <w:rPr>
                <w:sz w:val="24"/>
                <w:szCs w:val="24"/>
              </w:rPr>
              <w:t>Warunkiem spełnienia kryterium na etapie oceny projektu jest zamieszczenie we wniosku o dofinansowanie informacji w wyżej wymienionym zakresie.</w:t>
            </w:r>
          </w:p>
          <w:p w14:paraId="4168FC99" w14:textId="5F0303A5" w:rsidR="00485961" w:rsidRPr="000045A5" w:rsidRDefault="00485961" w:rsidP="0092710C">
            <w:pPr>
              <w:spacing w:after="60" w:line="276" w:lineRule="auto"/>
              <w:rPr>
                <w:rFonts w:eastAsia="Calibri" w:cstheme="minorHAnsi"/>
                <w:sz w:val="24"/>
                <w:szCs w:val="24"/>
              </w:rPr>
            </w:pPr>
            <w:r w:rsidRPr="00D7238D">
              <w:rPr>
                <w:rFonts w:cstheme="minorHAnsi"/>
                <w:sz w:val="24"/>
                <w:szCs w:val="24"/>
              </w:rPr>
              <w:lastRenderedPageBreak/>
              <w:t>Kryterium jest weryfikowane na podstawie zapisów wniosku o dofinansowanie i/lub wyjaśnień udzielonych przez Wnioskodawcę i/lub informacji dotyczących projektu pozyskanych w inny sposób.</w:t>
            </w:r>
          </w:p>
        </w:tc>
        <w:tc>
          <w:tcPr>
            <w:tcW w:w="2977" w:type="dxa"/>
            <w:vAlign w:val="center"/>
          </w:tcPr>
          <w:p w14:paraId="73AF5C69" w14:textId="451A9416" w:rsidR="00485961" w:rsidRPr="000045A5" w:rsidRDefault="00485961" w:rsidP="0092710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45A5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85961" w:rsidRPr="00D7238D" w14:paraId="173EE39A" w14:textId="005900F8" w:rsidTr="00485961">
        <w:trPr>
          <w:trHeight w:val="1079"/>
        </w:trPr>
        <w:tc>
          <w:tcPr>
            <w:tcW w:w="678" w:type="dxa"/>
            <w:shd w:val="clear" w:color="auto" w:fill="FFFFFF"/>
            <w:noWrap/>
            <w:vAlign w:val="center"/>
          </w:tcPr>
          <w:p w14:paraId="25A96BB4" w14:textId="6D30AA72" w:rsidR="00485961" w:rsidRPr="000045A5" w:rsidRDefault="00485961" w:rsidP="00DB677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</w:t>
            </w:r>
            <w:r w:rsidRPr="000045A5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150" w:type="dxa"/>
            <w:gridSpan w:val="2"/>
            <w:shd w:val="clear" w:color="auto" w:fill="FFFFFF"/>
            <w:vAlign w:val="center"/>
          </w:tcPr>
          <w:p w14:paraId="0A9B7EA3" w14:textId="33B8B0C1" w:rsidR="00485961" w:rsidRPr="000045A5" w:rsidRDefault="00485961" w:rsidP="00F13F37">
            <w:pPr>
              <w:pStyle w:val="Default"/>
              <w:spacing w:line="276" w:lineRule="auto"/>
              <w:rPr>
                <w:rFonts w:asciiTheme="minorHAnsi" w:eastAsia="Calibri" w:hAnsiTheme="minorHAnsi" w:cstheme="minorHAnsi"/>
                <w:bCs/>
              </w:rPr>
            </w:pPr>
            <w:r w:rsidRPr="000045A5">
              <w:rPr>
                <w:rFonts w:asciiTheme="minorHAnsi" w:eastAsia="Calibri" w:hAnsiTheme="minorHAnsi" w:cstheme="minorHAnsi"/>
                <w:bCs/>
              </w:rPr>
              <w:t>Projekt zakłada realizację działań towarzyszących aktywizacji edukacyjno – zawodowej.</w:t>
            </w:r>
          </w:p>
          <w:p w14:paraId="6F9594C8" w14:textId="1CA2C275" w:rsidR="00485961" w:rsidRPr="000045A5" w:rsidRDefault="00485961" w:rsidP="00F13F37">
            <w:pPr>
              <w:pStyle w:val="Default"/>
              <w:spacing w:line="276" w:lineRule="auto"/>
              <w:rPr>
                <w:rFonts w:asciiTheme="minorHAnsi" w:eastAsia="Calibri" w:hAnsiTheme="minorHAnsi" w:cstheme="minorHAnsi"/>
                <w:bCs/>
              </w:rPr>
            </w:pPr>
            <w:r w:rsidRPr="000045A5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533E60D4" w14:textId="2C903B29" w:rsidR="00485961" w:rsidRPr="000045A5" w:rsidRDefault="00485961" w:rsidP="00B1175B">
            <w:pPr>
              <w:spacing w:after="6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7238D">
              <w:rPr>
                <w:rFonts w:eastAsia="Calibri" w:cstheme="minorHAnsi"/>
                <w:bCs/>
                <w:sz w:val="24"/>
                <w:szCs w:val="24"/>
              </w:rPr>
              <w:t xml:space="preserve">Projekt zakłada działania towarzyszące aktywizacji edukacyjno- zawodowej </w:t>
            </w:r>
            <w:r w:rsidRPr="000045A5">
              <w:rPr>
                <w:rFonts w:cstheme="minorHAnsi"/>
                <w:color w:val="000000"/>
                <w:sz w:val="24"/>
                <w:szCs w:val="24"/>
              </w:rPr>
              <w:t xml:space="preserve">jako uzupełnienie do działań w ramach instrumentów </w:t>
            </w:r>
            <w:r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0045A5">
              <w:rPr>
                <w:rFonts w:cstheme="minorHAnsi"/>
                <w:color w:val="000000"/>
                <w:sz w:val="24"/>
                <w:szCs w:val="24"/>
              </w:rPr>
              <w:t xml:space="preserve">i usług rynku pracy wynikających w </w:t>
            </w:r>
            <w:r w:rsidRPr="00D7238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Ustawy z dnia 20 kwietnia 2004 r. </w:t>
            </w:r>
            <w:r>
              <w:rPr>
                <w:rFonts w:cstheme="minorHAnsi"/>
                <w:i/>
                <w:iCs/>
                <w:color w:val="000000"/>
                <w:sz w:val="24"/>
                <w:szCs w:val="24"/>
              </w:rPr>
              <w:br/>
            </w:r>
            <w:r w:rsidRPr="00D7238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o promocji zatrudnienia i instytucjach rynku pracy</w:t>
            </w:r>
            <w:r w:rsidRPr="000045A5">
              <w:rPr>
                <w:rFonts w:cstheme="minorHAnsi"/>
                <w:color w:val="000000"/>
                <w:sz w:val="24"/>
                <w:szCs w:val="24"/>
              </w:rPr>
              <w:t>, z wyłączeniem robót publicznych realizowanych w projektach OHP (</w:t>
            </w:r>
            <w:r w:rsidRPr="00D7238D">
              <w:rPr>
                <w:rFonts w:eastAsia="Calibri" w:cstheme="minorHAnsi"/>
                <w:bCs/>
                <w:sz w:val="24"/>
                <w:szCs w:val="24"/>
              </w:rPr>
              <w:t xml:space="preserve">zgodnie </w:t>
            </w:r>
            <w:r w:rsidRPr="000045A5">
              <w:rPr>
                <w:rFonts w:eastAsia="Calibri" w:cstheme="minorHAnsi"/>
                <w:bCs/>
                <w:sz w:val="24"/>
                <w:szCs w:val="24"/>
              </w:rPr>
              <w:t>zapisami</w:t>
            </w:r>
            <w:r w:rsidRPr="00D7238D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bookmarkStart w:id="1" w:name="_Hlk158210118"/>
            <w:r w:rsidRPr="008D6B28">
              <w:rPr>
                <w:rFonts w:eastAsia="Calibri" w:cstheme="minorHAnsi"/>
                <w:bCs/>
                <w:i/>
                <w:iCs/>
                <w:sz w:val="24"/>
                <w:szCs w:val="24"/>
              </w:rPr>
              <w:t xml:space="preserve">Planu realizacji Gwarancji dla młodzieży w Polsce </w:t>
            </w:r>
            <w:r w:rsidRPr="008D6B28"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aktualizacja z 2022 r. z dnia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</w:rPr>
              <w:br/>
            </w:r>
            <w:r w:rsidRPr="008D6B28"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1 sierpnia 2022 </w:t>
            </w:r>
            <w:proofErr w:type="gramStart"/>
            <w:r w:rsidRPr="008D6B28">
              <w:rPr>
                <w:rFonts w:eastAsia="Times New Roman" w:cstheme="minorHAnsi"/>
                <w:i/>
                <w:iCs/>
                <w:sz w:val="24"/>
                <w:szCs w:val="24"/>
              </w:rPr>
              <w:t>r.</w:t>
            </w:r>
            <w:bookmarkEnd w:id="1"/>
            <w:r w:rsidRPr="008D6B28"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 )</w:t>
            </w:r>
            <w:proofErr w:type="gramEnd"/>
            <w:r>
              <w:rPr>
                <w:rFonts w:eastAsia="Times New Roman" w:cstheme="minorHAnsi"/>
                <w:sz w:val="24"/>
                <w:szCs w:val="24"/>
              </w:rPr>
              <w:t>, z uwzględnieniem specyficznych potrzeb osób młodych, w tym</w:t>
            </w:r>
            <w:r w:rsidRPr="000045A5">
              <w:rPr>
                <w:rFonts w:eastAsia="Times New Roman" w:cstheme="minorHAnsi"/>
                <w:sz w:val="24"/>
                <w:szCs w:val="24"/>
              </w:rPr>
              <w:t>:</w:t>
            </w:r>
          </w:p>
          <w:p w14:paraId="5E93784C" w14:textId="2DFAF5C4" w:rsidR="00485961" w:rsidRPr="00D7238D" w:rsidRDefault="00485961" w:rsidP="00A920D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7238D">
              <w:rPr>
                <w:rFonts w:cstheme="minorHAnsi"/>
                <w:color w:val="000000"/>
                <w:sz w:val="24"/>
                <w:szCs w:val="24"/>
              </w:rPr>
              <w:t>- identyfikacj</w:t>
            </w:r>
            <w:r>
              <w:rPr>
                <w:rFonts w:cstheme="minorHAnsi"/>
                <w:color w:val="000000"/>
                <w:sz w:val="24"/>
                <w:szCs w:val="24"/>
              </w:rPr>
              <w:t>a</w:t>
            </w:r>
            <w:r w:rsidRPr="00D7238D">
              <w:rPr>
                <w:rFonts w:cstheme="minorHAnsi"/>
                <w:color w:val="000000"/>
                <w:sz w:val="24"/>
                <w:szCs w:val="24"/>
              </w:rPr>
              <w:t xml:space="preserve"> deficytów edukacyjnych i społeczno-wychowawczych, potrzeb i umiejętności danej osoby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służące </w:t>
            </w:r>
            <w:r w:rsidRPr="00D7238D">
              <w:rPr>
                <w:rFonts w:cstheme="minorHAnsi"/>
                <w:color w:val="000000"/>
                <w:sz w:val="24"/>
                <w:szCs w:val="24"/>
              </w:rPr>
              <w:t>dobor</w:t>
            </w:r>
            <w:r>
              <w:rPr>
                <w:rFonts w:cstheme="minorHAnsi"/>
                <w:color w:val="000000"/>
                <w:sz w:val="24"/>
                <w:szCs w:val="24"/>
              </w:rPr>
              <w:t>owi</w:t>
            </w:r>
            <w:r w:rsidRPr="00D7238D">
              <w:rPr>
                <w:rFonts w:cstheme="minorHAnsi"/>
                <w:color w:val="000000"/>
                <w:sz w:val="24"/>
                <w:szCs w:val="24"/>
              </w:rPr>
              <w:t xml:space="preserve"> form wsparcia (instrumentów i usług rynku pracy) do indywidualnej sytuacji danej osoby; </w:t>
            </w:r>
          </w:p>
          <w:p w14:paraId="0E3592DF" w14:textId="0FB32CB5" w:rsidR="00485961" w:rsidRPr="00D7238D" w:rsidRDefault="00485961" w:rsidP="00A920D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7238D">
              <w:rPr>
                <w:rFonts w:cstheme="minorHAnsi"/>
                <w:color w:val="000000"/>
                <w:sz w:val="24"/>
                <w:szCs w:val="24"/>
              </w:rPr>
              <w:t xml:space="preserve">- opieka ukierunkowana na osobę młodą m.in. poprzez doradztwo, poradnictwo i mentoring służące zmotywowaniu oraz przygotowaniu danej osoby do wejścia na rynek pracy i na wymogi związane z uczeniem się przez całe życie; </w:t>
            </w:r>
          </w:p>
          <w:p w14:paraId="69A6F971" w14:textId="2AC607D4" w:rsidR="00485961" w:rsidRPr="00D7238D" w:rsidRDefault="00485961" w:rsidP="00A920D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7238D"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>
              <w:rPr>
                <w:rFonts w:cstheme="minorHAnsi"/>
                <w:color w:val="000000"/>
                <w:sz w:val="24"/>
                <w:szCs w:val="24"/>
              </w:rPr>
              <w:t>wsparcie osób młodych w wyrównywaniu</w:t>
            </w:r>
            <w:r w:rsidRPr="00D7238D">
              <w:rPr>
                <w:rFonts w:cstheme="minorHAnsi"/>
                <w:color w:val="000000"/>
                <w:sz w:val="24"/>
                <w:szCs w:val="24"/>
              </w:rPr>
              <w:t xml:space="preserve"> zaległości edukacyjnych oraz rozwijani</w:t>
            </w:r>
            <w:r>
              <w:rPr>
                <w:rFonts w:cstheme="minorHAnsi"/>
                <w:color w:val="000000"/>
                <w:sz w:val="24"/>
                <w:szCs w:val="24"/>
              </w:rPr>
              <w:t>e</w:t>
            </w:r>
            <w:r w:rsidRPr="00D7238D">
              <w:rPr>
                <w:rFonts w:cstheme="minorHAnsi"/>
                <w:color w:val="000000"/>
                <w:sz w:val="24"/>
                <w:szCs w:val="24"/>
              </w:rPr>
              <w:t xml:space="preserve"> umiejętności m.in. poprzez organizację zajęć pozalekcyjnych oraz zajęć integracyjnych i rozwoju osobistego; </w:t>
            </w:r>
          </w:p>
          <w:p w14:paraId="103C496C" w14:textId="0A271913" w:rsidR="00485961" w:rsidRPr="00D7238D" w:rsidRDefault="00485961" w:rsidP="00A920D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7238D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- wsparcie rozwoju kompetencji emocjonalno-społecznych m.in. poprzez zajęcia terapeutyczno-korekcyjne, szkolenia z zakresu tzw. Kompetencji miękkich służące redukcji zachowań dysfunkcjonalnych; </w:t>
            </w:r>
          </w:p>
          <w:p w14:paraId="76385B95" w14:textId="12D6FC8E" w:rsidR="00485961" w:rsidRDefault="00485961" w:rsidP="00A920DE">
            <w:pPr>
              <w:spacing w:after="6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7238D"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wsparcie osób młodych w </w:t>
            </w:r>
            <w:bookmarkStart w:id="2" w:name="_Hlk158207079"/>
            <w:r w:rsidRPr="00D7238D">
              <w:rPr>
                <w:rFonts w:cstheme="minorHAnsi"/>
                <w:color w:val="000000"/>
                <w:sz w:val="24"/>
                <w:szCs w:val="24"/>
              </w:rPr>
              <w:t>podnoszeni</w:t>
            </w:r>
            <w:r>
              <w:rPr>
                <w:rFonts w:cstheme="minorHAnsi"/>
                <w:color w:val="000000"/>
                <w:sz w:val="24"/>
                <w:szCs w:val="24"/>
              </w:rPr>
              <w:t>u</w:t>
            </w:r>
            <w:r w:rsidRPr="00D7238D">
              <w:rPr>
                <w:rFonts w:cstheme="minorHAnsi"/>
                <w:color w:val="000000"/>
                <w:sz w:val="24"/>
                <w:szCs w:val="24"/>
              </w:rPr>
              <w:t xml:space="preserve"> umiejętności zawodowych i kompetencji społecznych potrzebnych do wykonywania danego zawodu</w:t>
            </w:r>
            <w:bookmarkEnd w:id="2"/>
            <w:r w:rsidRPr="00D7238D">
              <w:rPr>
                <w:rFonts w:cstheme="minorHAnsi"/>
                <w:color w:val="000000"/>
                <w:sz w:val="24"/>
                <w:szCs w:val="24"/>
              </w:rPr>
              <w:t xml:space="preserve"> m.in. poprzez organizację różnego typu szkoleń służących do skutecznego wejścia na rynek pracy i pomyślnego funkcjonowania w społeczeństwie.</w:t>
            </w:r>
          </w:p>
          <w:p w14:paraId="46A2AADD" w14:textId="77777777" w:rsidR="00485961" w:rsidRDefault="00485961" w:rsidP="00A920DE">
            <w:pPr>
              <w:spacing w:after="6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16F7D684" w14:textId="4A9DCDC0" w:rsidR="00485961" w:rsidRDefault="00485961" w:rsidP="00485961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7861FC">
              <w:rPr>
                <w:sz w:val="24"/>
                <w:szCs w:val="24"/>
              </w:rPr>
              <w:t>Warunkiem spełnienia kryterium na etapie oceny projektu jest zamieszczenie we wniosku o dofinansowanie informacji w wyżej wymienionym zakresie.</w:t>
            </w:r>
          </w:p>
          <w:p w14:paraId="11D48EF0" w14:textId="4B80CAAB" w:rsidR="00485961" w:rsidRPr="00D7238D" w:rsidRDefault="00485961" w:rsidP="00390E8F">
            <w:pPr>
              <w:spacing w:after="60" w:line="276" w:lineRule="auto"/>
            </w:pPr>
            <w:r w:rsidRPr="00D7238D">
              <w:rPr>
                <w:rFonts w:cstheme="minorHAnsi"/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sposób.</w:t>
            </w:r>
          </w:p>
        </w:tc>
        <w:tc>
          <w:tcPr>
            <w:tcW w:w="2977" w:type="dxa"/>
            <w:vAlign w:val="center"/>
          </w:tcPr>
          <w:p w14:paraId="227C57BE" w14:textId="77777777" w:rsidR="00485961" w:rsidRPr="000045A5" w:rsidRDefault="00485961" w:rsidP="00DB67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45A5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53F922C5" w14:textId="77777777" w:rsidR="003431D3" w:rsidRPr="001606D3" w:rsidRDefault="003431D3" w:rsidP="00D146E1">
      <w:pPr>
        <w:spacing w:after="200" w:line="276" w:lineRule="auto"/>
        <w:rPr>
          <w:rFonts w:eastAsia="Calibri" w:cstheme="minorHAnsi"/>
          <w:b/>
          <w:color w:val="000099"/>
          <w:sz w:val="24"/>
          <w:szCs w:val="24"/>
        </w:rPr>
      </w:pPr>
    </w:p>
    <w:sectPr w:rsidR="003431D3" w:rsidRPr="001606D3" w:rsidSect="009936F2">
      <w:headerReference w:type="default" r:id="rId10"/>
      <w:footerReference w:type="default" r:id="rId11"/>
      <w:headerReference w:type="first" r:id="rId12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1393B" w14:textId="77777777" w:rsidR="009936F2" w:rsidRDefault="009936F2" w:rsidP="00005EB1">
      <w:pPr>
        <w:spacing w:after="0" w:line="240" w:lineRule="auto"/>
      </w:pPr>
      <w:r>
        <w:separator/>
      </w:r>
    </w:p>
  </w:endnote>
  <w:endnote w:type="continuationSeparator" w:id="0">
    <w:p w14:paraId="449F88AB" w14:textId="77777777" w:rsidR="009936F2" w:rsidRDefault="009936F2" w:rsidP="0000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03250908"/>
      <w:docPartObj>
        <w:docPartGallery w:val="Page Numbers (Bottom of Page)"/>
        <w:docPartUnique/>
      </w:docPartObj>
    </w:sdtPr>
    <w:sdtEndPr/>
    <w:sdtContent>
      <w:p w14:paraId="6C2548F3" w14:textId="75A473D0" w:rsidR="000A5870" w:rsidRDefault="000A58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961">
          <w:rPr>
            <w:noProof/>
          </w:rPr>
          <w:t>9</w:t>
        </w:r>
        <w:r>
          <w:fldChar w:fldCharType="end"/>
        </w:r>
      </w:p>
    </w:sdtContent>
  </w:sdt>
  <w:p w14:paraId="66565CA5" w14:textId="77777777" w:rsidR="000A5870" w:rsidRDefault="000A58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3A4ED" w14:textId="77777777" w:rsidR="009936F2" w:rsidRDefault="009936F2" w:rsidP="00005EB1">
      <w:pPr>
        <w:spacing w:after="0" w:line="240" w:lineRule="auto"/>
      </w:pPr>
      <w:r>
        <w:separator/>
      </w:r>
    </w:p>
  </w:footnote>
  <w:footnote w:type="continuationSeparator" w:id="0">
    <w:p w14:paraId="32875093" w14:textId="77777777" w:rsidR="009936F2" w:rsidRDefault="009936F2" w:rsidP="00005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8F220" w14:textId="77777777" w:rsidR="008F1085" w:rsidRPr="00005EB1" w:rsidRDefault="008F1085" w:rsidP="005C0154">
    <w:pPr>
      <w:autoSpaceDE w:val="0"/>
      <w:autoSpaceDN w:val="0"/>
      <w:spacing w:after="0" w:line="240" w:lineRule="auto"/>
      <w:rPr>
        <w:rFonts w:ascii="Calibri" w:eastAsia="Calibri" w:hAnsi="Calibri" w:cs="Times New Roman"/>
        <w:i/>
        <w:iCs/>
        <w:snapToGrid w:val="0"/>
        <w:sz w:val="18"/>
        <w:szCs w:val="18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CA455" w14:textId="7F5E5843" w:rsidR="000A5870" w:rsidRDefault="000A5870" w:rsidP="000A587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D4C5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7573F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6A0D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00B5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9230D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94FC8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144D1"/>
    <w:multiLevelType w:val="hybridMultilevel"/>
    <w:tmpl w:val="B756090A"/>
    <w:lvl w:ilvl="0" w:tplc="A1AA95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C2897"/>
    <w:multiLevelType w:val="hybridMultilevel"/>
    <w:tmpl w:val="D3F01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F592A"/>
    <w:multiLevelType w:val="hybridMultilevel"/>
    <w:tmpl w:val="D34CA15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30B65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B0D59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87EF5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C037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C487F"/>
    <w:multiLevelType w:val="hybridMultilevel"/>
    <w:tmpl w:val="C6846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3263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D3CB3"/>
    <w:multiLevelType w:val="hybridMultilevel"/>
    <w:tmpl w:val="9A9A8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03052"/>
    <w:multiLevelType w:val="hybridMultilevel"/>
    <w:tmpl w:val="DBF62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D0689"/>
    <w:multiLevelType w:val="hybridMultilevel"/>
    <w:tmpl w:val="D3F01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C5664"/>
    <w:multiLevelType w:val="hybridMultilevel"/>
    <w:tmpl w:val="E76CCD18"/>
    <w:lvl w:ilvl="0" w:tplc="5672B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47AC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E7B4B"/>
    <w:multiLevelType w:val="hybridMultilevel"/>
    <w:tmpl w:val="6B0C3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16109"/>
    <w:multiLevelType w:val="hybridMultilevel"/>
    <w:tmpl w:val="8BD04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C350D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55312"/>
    <w:multiLevelType w:val="hybridMultilevel"/>
    <w:tmpl w:val="27625CD2"/>
    <w:lvl w:ilvl="0" w:tplc="5672B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87EBB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31119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A3DD1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96914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A7407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36DF3"/>
    <w:multiLevelType w:val="hybridMultilevel"/>
    <w:tmpl w:val="9E44090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F34B63"/>
    <w:multiLevelType w:val="hybridMultilevel"/>
    <w:tmpl w:val="B5448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1535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A6D09"/>
    <w:multiLevelType w:val="hybridMultilevel"/>
    <w:tmpl w:val="64627B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669037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54432591">
    <w:abstractNumId w:val="37"/>
  </w:num>
  <w:num w:numId="3" w16cid:durableId="416708817">
    <w:abstractNumId w:val="30"/>
  </w:num>
  <w:num w:numId="4" w16cid:durableId="760686202">
    <w:abstractNumId w:val="2"/>
  </w:num>
  <w:num w:numId="5" w16cid:durableId="2142994405">
    <w:abstractNumId w:val="22"/>
  </w:num>
  <w:num w:numId="6" w16cid:durableId="1350060330">
    <w:abstractNumId w:val="13"/>
  </w:num>
  <w:num w:numId="7" w16cid:durableId="20512939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9132373">
    <w:abstractNumId w:val="10"/>
  </w:num>
  <w:num w:numId="9" w16cid:durableId="1128353330">
    <w:abstractNumId w:val="11"/>
  </w:num>
  <w:num w:numId="10" w16cid:durableId="256987151">
    <w:abstractNumId w:val="32"/>
  </w:num>
  <w:num w:numId="11" w16cid:durableId="1648509676">
    <w:abstractNumId w:val="33"/>
  </w:num>
  <w:num w:numId="12" w16cid:durableId="115493054">
    <w:abstractNumId w:val="9"/>
  </w:num>
  <w:num w:numId="13" w16cid:durableId="84883114">
    <w:abstractNumId w:val="0"/>
  </w:num>
  <w:num w:numId="14" w16cid:durableId="1002122698">
    <w:abstractNumId w:val="34"/>
  </w:num>
  <w:num w:numId="15" w16cid:durableId="1974679494">
    <w:abstractNumId w:val="19"/>
  </w:num>
  <w:num w:numId="16" w16cid:durableId="728500767">
    <w:abstractNumId w:val="7"/>
  </w:num>
  <w:num w:numId="17" w16cid:durableId="1377316901">
    <w:abstractNumId w:val="24"/>
  </w:num>
  <w:num w:numId="18" w16cid:durableId="507793827">
    <w:abstractNumId w:val="36"/>
  </w:num>
  <w:num w:numId="19" w16cid:durableId="1386833411">
    <w:abstractNumId w:val="18"/>
  </w:num>
  <w:num w:numId="20" w16cid:durableId="618728272">
    <w:abstractNumId w:val="16"/>
  </w:num>
  <w:num w:numId="21" w16cid:durableId="524902513">
    <w:abstractNumId w:val="29"/>
  </w:num>
  <w:num w:numId="22" w16cid:durableId="10111425">
    <w:abstractNumId w:val="5"/>
  </w:num>
  <w:num w:numId="23" w16cid:durableId="559024322">
    <w:abstractNumId w:val="35"/>
  </w:num>
  <w:num w:numId="24" w16cid:durableId="950630327">
    <w:abstractNumId w:val="26"/>
  </w:num>
  <w:num w:numId="25" w16cid:durableId="1082680982">
    <w:abstractNumId w:val="21"/>
  </w:num>
  <w:num w:numId="26" w16cid:durableId="1847398038">
    <w:abstractNumId w:val="27"/>
  </w:num>
  <w:num w:numId="27" w16cid:durableId="775952280">
    <w:abstractNumId w:val="14"/>
  </w:num>
  <w:num w:numId="28" w16cid:durableId="656761191">
    <w:abstractNumId w:val="28"/>
  </w:num>
  <w:num w:numId="29" w16cid:durableId="278269953">
    <w:abstractNumId w:val="20"/>
  </w:num>
  <w:num w:numId="30" w16cid:durableId="39401283">
    <w:abstractNumId w:val="31"/>
  </w:num>
  <w:num w:numId="31" w16cid:durableId="981734483">
    <w:abstractNumId w:val="3"/>
  </w:num>
  <w:num w:numId="32" w16cid:durableId="287443695">
    <w:abstractNumId w:val="4"/>
  </w:num>
  <w:num w:numId="33" w16cid:durableId="993409654">
    <w:abstractNumId w:val="15"/>
  </w:num>
  <w:num w:numId="34" w16cid:durableId="2057073826">
    <w:abstractNumId w:val="8"/>
  </w:num>
  <w:num w:numId="35" w16cid:durableId="377437114">
    <w:abstractNumId w:val="6"/>
  </w:num>
  <w:num w:numId="36" w16cid:durableId="172257632">
    <w:abstractNumId w:val="25"/>
  </w:num>
  <w:num w:numId="37" w16cid:durableId="2120448346">
    <w:abstractNumId w:val="1"/>
  </w:num>
  <w:num w:numId="38" w16cid:durableId="940184400">
    <w:abstractNumId w:val="12"/>
  </w:num>
  <w:num w:numId="39" w16cid:durableId="956526659">
    <w:abstractNumId w:val="17"/>
  </w:num>
  <w:num w:numId="40" w16cid:durableId="3124123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2B"/>
    <w:rsid w:val="000000A5"/>
    <w:rsid w:val="000045A5"/>
    <w:rsid w:val="000055AF"/>
    <w:rsid w:val="00005EB1"/>
    <w:rsid w:val="00011218"/>
    <w:rsid w:val="00014359"/>
    <w:rsid w:val="000304DA"/>
    <w:rsid w:val="00031988"/>
    <w:rsid w:val="00041FAE"/>
    <w:rsid w:val="000439DB"/>
    <w:rsid w:val="00047633"/>
    <w:rsid w:val="00061672"/>
    <w:rsid w:val="00063479"/>
    <w:rsid w:val="00063609"/>
    <w:rsid w:val="000861C6"/>
    <w:rsid w:val="0009648D"/>
    <w:rsid w:val="000A5865"/>
    <w:rsid w:val="000A5870"/>
    <w:rsid w:val="000B0D5D"/>
    <w:rsid w:val="000B4C65"/>
    <w:rsid w:val="000B5A89"/>
    <w:rsid w:val="000C61A0"/>
    <w:rsid w:val="000D4F65"/>
    <w:rsid w:val="000D503F"/>
    <w:rsid w:val="000D7133"/>
    <w:rsid w:val="000E5246"/>
    <w:rsid w:val="000E6EC1"/>
    <w:rsid w:val="000F2B85"/>
    <w:rsid w:val="001035C5"/>
    <w:rsid w:val="001044D4"/>
    <w:rsid w:val="001044FB"/>
    <w:rsid w:val="00123465"/>
    <w:rsid w:val="00125712"/>
    <w:rsid w:val="00125A43"/>
    <w:rsid w:val="0013064D"/>
    <w:rsid w:val="00130863"/>
    <w:rsid w:val="00130DC3"/>
    <w:rsid w:val="001310FB"/>
    <w:rsid w:val="00136448"/>
    <w:rsid w:val="00140A0C"/>
    <w:rsid w:val="00141FDF"/>
    <w:rsid w:val="00142191"/>
    <w:rsid w:val="001606D3"/>
    <w:rsid w:val="001629A0"/>
    <w:rsid w:val="0016726C"/>
    <w:rsid w:val="00175411"/>
    <w:rsid w:val="00183195"/>
    <w:rsid w:val="00184253"/>
    <w:rsid w:val="00197A97"/>
    <w:rsid w:val="001A2652"/>
    <w:rsid w:val="001B0A2E"/>
    <w:rsid w:val="001C18C4"/>
    <w:rsid w:val="001C3977"/>
    <w:rsid w:val="001D657B"/>
    <w:rsid w:val="001E041E"/>
    <w:rsid w:val="001E13B5"/>
    <w:rsid w:val="001E4C2D"/>
    <w:rsid w:val="001E6776"/>
    <w:rsid w:val="001F0329"/>
    <w:rsid w:val="002001FE"/>
    <w:rsid w:val="002113B3"/>
    <w:rsid w:val="002439EE"/>
    <w:rsid w:val="002627B2"/>
    <w:rsid w:val="0026727E"/>
    <w:rsid w:val="00270886"/>
    <w:rsid w:val="00294DFC"/>
    <w:rsid w:val="0029577F"/>
    <w:rsid w:val="002972DF"/>
    <w:rsid w:val="002A2A6E"/>
    <w:rsid w:val="002A406D"/>
    <w:rsid w:val="002B00D2"/>
    <w:rsid w:val="002B1C63"/>
    <w:rsid w:val="002B28B3"/>
    <w:rsid w:val="002C547E"/>
    <w:rsid w:val="002D0F8A"/>
    <w:rsid w:val="002D1074"/>
    <w:rsid w:val="002D291E"/>
    <w:rsid w:val="002D4B0D"/>
    <w:rsid w:val="002D736F"/>
    <w:rsid w:val="002E02EA"/>
    <w:rsid w:val="002F44DD"/>
    <w:rsid w:val="002F5405"/>
    <w:rsid w:val="003006E7"/>
    <w:rsid w:val="00306985"/>
    <w:rsid w:val="0031439A"/>
    <w:rsid w:val="00314C0C"/>
    <w:rsid w:val="00316BE6"/>
    <w:rsid w:val="0033514C"/>
    <w:rsid w:val="003431D3"/>
    <w:rsid w:val="0035092D"/>
    <w:rsid w:val="00371CE5"/>
    <w:rsid w:val="00371D60"/>
    <w:rsid w:val="003726AB"/>
    <w:rsid w:val="00375B43"/>
    <w:rsid w:val="00376CE9"/>
    <w:rsid w:val="00381860"/>
    <w:rsid w:val="00381C8D"/>
    <w:rsid w:val="003855FA"/>
    <w:rsid w:val="00390E8F"/>
    <w:rsid w:val="00391719"/>
    <w:rsid w:val="00393A2E"/>
    <w:rsid w:val="00394235"/>
    <w:rsid w:val="003959C4"/>
    <w:rsid w:val="003A0E12"/>
    <w:rsid w:val="003A4F52"/>
    <w:rsid w:val="003A53A6"/>
    <w:rsid w:val="003A57BE"/>
    <w:rsid w:val="003A61CE"/>
    <w:rsid w:val="003B383E"/>
    <w:rsid w:val="003B6831"/>
    <w:rsid w:val="003C58E5"/>
    <w:rsid w:val="003C74FE"/>
    <w:rsid w:val="003D3E9C"/>
    <w:rsid w:val="003D7379"/>
    <w:rsid w:val="003E3F00"/>
    <w:rsid w:val="003F676A"/>
    <w:rsid w:val="004015D0"/>
    <w:rsid w:val="00402FCD"/>
    <w:rsid w:val="004065BE"/>
    <w:rsid w:val="00406E3D"/>
    <w:rsid w:val="0041200B"/>
    <w:rsid w:val="00412376"/>
    <w:rsid w:val="00414B3F"/>
    <w:rsid w:val="00416E45"/>
    <w:rsid w:val="00426190"/>
    <w:rsid w:val="00432C8E"/>
    <w:rsid w:val="00437F16"/>
    <w:rsid w:val="00443321"/>
    <w:rsid w:val="0044449F"/>
    <w:rsid w:val="00444CF0"/>
    <w:rsid w:val="00450FD0"/>
    <w:rsid w:val="00451342"/>
    <w:rsid w:val="00456632"/>
    <w:rsid w:val="00462C8B"/>
    <w:rsid w:val="00470237"/>
    <w:rsid w:val="00471EE0"/>
    <w:rsid w:val="0047609A"/>
    <w:rsid w:val="00485961"/>
    <w:rsid w:val="00491DC8"/>
    <w:rsid w:val="00496B65"/>
    <w:rsid w:val="004A147E"/>
    <w:rsid w:val="004A4C98"/>
    <w:rsid w:val="004A689A"/>
    <w:rsid w:val="004A7A49"/>
    <w:rsid w:val="004A7A6E"/>
    <w:rsid w:val="004A7CE8"/>
    <w:rsid w:val="004B1F44"/>
    <w:rsid w:val="004B6A92"/>
    <w:rsid w:val="004C25BD"/>
    <w:rsid w:val="004C3644"/>
    <w:rsid w:val="004C40E9"/>
    <w:rsid w:val="004C7B8F"/>
    <w:rsid w:val="004D0501"/>
    <w:rsid w:val="004D65C5"/>
    <w:rsid w:val="004D70DB"/>
    <w:rsid w:val="004D7625"/>
    <w:rsid w:val="004D7B7F"/>
    <w:rsid w:val="005143B7"/>
    <w:rsid w:val="0051467F"/>
    <w:rsid w:val="005159AB"/>
    <w:rsid w:val="00523630"/>
    <w:rsid w:val="00525DE8"/>
    <w:rsid w:val="00541764"/>
    <w:rsid w:val="00556CCB"/>
    <w:rsid w:val="005609DF"/>
    <w:rsid w:val="005616C5"/>
    <w:rsid w:val="00565543"/>
    <w:rsid w:val="0056776A"/>
    <w:rsid w:val="00574D9E"/>
    <w:rsid w:val="00577BA7"/>
    <w:rsid w:val="0058124A"/>
    <w:rsid w:val="005818B9"/>
    <w:rsid w:val="00582599"/>
    <w:rsid w:val="005828A5"/>
    <w:rsid w:val="00583592"/>
    <w:rsid w:val="00587669"/>
    <w:rsid w:val="00590395"/>
    <w:rsid w:val="005A106F"/>
    <w:rsid w:val="005A3F70"/>
    <w:rsid w:val="005A44E0"/>
    <w:rsid w:val="005B5FF3"/>
    <w:rsid w:val="005C0154"/>
    <w:rsid w:val="005D2F95"/>
    <w:rsid w:val="005D3F4B"/>
    <w:rsid w:val="005D410E"/>
    <w:rsid w:val="005D7010"/>
    <w:rsid w:val="005F01F2"/>
    <w:rsid w:val="005F41C3"/>
    <w:rsid w:val="005F4280"/>
    <w:rsid w:val="0060004B"/>
    <w:rsid w:val="006055FD"/>
    <w:rsid w:val="00607D9F"/>
    <w:rsid w:val="00610365"/>
    <w:rsid w:val="00613A46"/>
    <w:rsid w:val="00615729"/>
    <w:rsid w:val="006160A5"/>
    <w:rsid w:val="006174E7"/>
    <w:rsid w:val="006224BF"/>
    <w:rsid w:val="006228FB"/>
    <w:rsid w:val="00626E8C"/>
    <w:rsid w:val="00631527"/>
    <w:rsid w:val="00636755"/>
    <w:rsid w:val="0064399C"/>
    <w:rsid w:val="00644892"/>
    <w:rsid w:val="00647EBE"/>
    <w:rsid w:val="00651864"/>
    <w:rsid w:val="00656A96"/>
    <w:rsid w:val="00657166"/>
    <w:rsid w:val="00661FF6"/>
    <w:rsid w:val="00663CB7"/>
    <w:rsid w:val="00667992"/>
    <w:rsid w:val="00671BBD"/>
    <w:rsid w:val="00672174"/>
    <w:rsid w:val="0067725C"/>
    <w:rsid w:val="00681D28"/>
    <w:rsid w:val="00682AD3"/>
    <w:rsid w:val="00682EF4"/>
    <w:rsid w:val="0068586F"/>
    <w:rsid w:val="00690A9A"/>
    <w:rsid w:val="00693173"/>
    <w:rsid w:val="00694374"/>
    <w:rsid w:val="006A542F"/>
    <w:rsid w:val="006A6647"/>
    <w:rsid w:val="006A6972"/>
    <w:rsid w:val="006B2901"/>
    <w:rsid w:val="006B5A56"/>
    <w:rsid w:val="006C0886"/>
    <w:rsid w:val="006D136F"/>
    <w:rsid w:val="006D2286"/>
    <w:rsid w:val="006E2479"/>
    <w:rsid w:val="006E55CE"/>
    <w:rsid w:val="006F340B"/>
    <w:rsid w:val="006F4D7E"/>
    <w:rsid w:val="006F6691"/>
    <w:rsid w:val="007014A5"/>
    <w:rsid w:val="00706B2F"/>
    <w:rsid w:val="00707FE8"/>
    <w:rsid w:val="00711033"/>
    <w:rsid w:val="007246D5"/>
    <w:rsid w:val="00732350"/>
    <w:rsid w:val="0073368A"/>
    <w:rsid w:val="007541DA"/>
    <w:rsid w:val="00770ECB"/>
    <w:rsid w:val="00781599"/>
    <w:rsid w:val="007824EC"/>
    <w:rsid w:val="007824F5"/>
    <w:rsid w:val="007878B4"/>
    <w:rsid w:val="007A7A21"/>
    <w:rsid w:val="007B3480"/>
    <w:rsid w:val="007B7537"/>
    <w:rsid w:val="007C20FB"/>
    <w:rsid w:val="007C2803"/>
    <w:rsid w:val="007C3BA0"/>
    <w:rsid w:val="007C4FD7"/>
    <w:rsid w:val="007D4FAC"/>
    <w:rsid w:val="007D5538"/>
    <w:rsid w:val="007D731E"/>
    <w:rsid w:val="007E3965"/>
    <w:rsid w:val="007E3B32"/>
    <w:rsid w:val="007E54E4"/>
    <w:rsid w:val="007E6041"/>
    <w:rsid w:val="007E6061"/>
    <w:rsid w:val="007F0090"/>
    <w:rsid w:val="007F5E3A"/>
    <w:rsid w:val="007F6707"/>
    <w:rsid w:val="008064C7"/>
    <w:rsid w:val="00813C92"/>
    <w:rsid w:val="00814571"/>
    <w:rsid w:val="00820724"/>
    <w:rsid w:val="008209C8"/>
    <w:rsid w:val="008230D9"/>
    <w:rsid w:val="0082449B"/>
    <w:rsid w:val="00826121"/>
    <w:rsid w:val="00833E52"/>
    <w:rsid w:val="00842CCC"/>
    <w:rsid w:val="00843364"/>
    <w:rsid w:val="00845C34"/>
    <w:rsid w:val="008470B4"/>
    <w:rsid w:val="00853584"/>
    <w:rsid w:val="00853D92"/>
    <w:rsid w:val="00855412"/>
    <w:rsid w:val="00864C6C"/>
    <w:rsid w:val="00867DE2"/>
    <w:rsid w:val="00873803"/>
    <w:rsid w:val="008853A0"/>
    <w:rsid w:val="00893766"/>
    <w:rsid w:val="008A5609"/>
    <w:rsid w:val="008B2651"/>
    <w:rsid w:val="008B4543"/>
    <w:rsid w:val="008B4FEB"/>
    <w:rsid w:val="008B7C54"/>
    <w:rsid w:val="008C10BA"/>
    <w:rsid w:val="008D148A"/>
    <w:rsid w:val="008D3453"/>
    <w:rsid w:val="008D6A04"/>
    <w:rsid w:val="008D6B28"/>
    <w:rsid w:val="008D7AAD"/>
    <w:rsid w:val="008F1085"/>
    <w:rsid w:val="0090562C"/>
    <w:rsid w:val="009063D9"/>
    <w:rsid w:val="00914CBA"/>
    <w:rsid w:val="00921931"/>
    <w:rsid w:val="0092710C"/>
    <w:rsid w:val="0093067C"/>
    <w:rsid w:val="00930A29"/>
    <w:rsid w:val="009364A9"/>
    <w:rsid w:val="00942879"/>
    <w:rsid w:val="00957151"/>
    <w:rsid w:val="009577C9"/>
    <w:rsid w:val="00961877"/>
    <w:rsid w:val="00974A4E"/>
    <w:rsid w:val="009861A3"/>
    <w:rsid w:val="009936F2"/>
    <w:rsid w:val="009A25E5"/>
    <w:rsid w:val="009B0A23"/>
    <w:rsid w:val="009B5683"/>
    <w:rsid w:val="009C0A0F"/>
    <w:rsid w:val="009C190B"/>
    <w:rsid w:val="009C4E32"/>
    <w:rsid w:val="009C55B0"/>
    <w:rsid w:val="009E05DE"/>
    <w:rsid w:val="009E1D25"/>
    <w:rsid w:val="009F2628"/>
    <w:rsid w:val="009F28AB"/>
    <w:rsid w:val="009F44EA"/>
    <w:rsid w:val="00A01D26"/>
    <w:rsid w:val="00A03DE2"/>
    <w:rsid w:val="00A04DDA"/>
    <w:rsid w:val="00A13482"/>
    <w:rsid w:val="00A24551"/>
    <w:rsid w:val="00A26FF6"/>
    <w:rsid w:val="00A306F5"/>
    <w:rsid w:val="00A36788"/>
    <w:rsid w:val="00A461D5"/>
    <w:rsid w:val="00A477EF"/>
    <w:rsid w:val="00A52A12"/>
    <w:rsid w:val="00A53621"/>
    <w:rsid w:val="00A57D3A"/>
    <w:rsid w:val="00A65D50"/>
    <w:rsid w:val="00A920DE"/>
    <w:rsid w:val="00A92682"/>
    <w:rsid w:val="00A92FFD"/>
    <w:rsid w:val="00AA6565"/>
    <w:rsid w:val="00AB6864"/>
    <w:rsid w:val="00AC72ED"/>
    <w:rsid w:val="00AC7C5A"/>
    <w:rsid w:val="00AE4336"/>
    <w:rsid w:val="00AE6AD9"/>
    <w:rsid w:val="00AF0C96"/>
    <w:rsid w:val="00AF49EA"/>
    <w:rsid w:val="00B03BA3"/>
    <w:rsid w:val="00B0652F"/>
    <w:rsid w:val="00B078DA"/>
    <w:rsid w:val="00B10380"/>
    <w:rsid w:val="00B10615"/>
    <w:rsid w:val="00B1175B"/>
    <w:rsid w:val="00B149A1"/>
    <w:rsid w:val="00B253D4"/>
    <w:rsid w:val="00B268CB"/>
    <w:rsid w:val="00B33811"/>
    <w:rsid w:val="00B44B82"/>
    <w:rsid w:val="00B552B9"/>
    <w:rsid w:val="00B62756"/>
    <w:rsid w:val="00B62EC1"/>
    <w:rsid w:val="00B6459B"/>
    <w:rsid w:val="00B71065"/>
    <w:rsid w:val="00B73E6D"/>
    <w:rsid w:val="00B75D2D"/>
    <w:rsid w:val="00B86B62"/>
    <w:rsid w:val="00B931B7"/>
    <w:rsid w:val="00B96C1D"/>
    <w:rsid w:val="00BA1B79"/>
    <w:rsid w:val="00BA41D4"/>
    <w:rsid w:val="00BB08A0"/>
    <w:rsid w:val="00BB2FEF"/>
    <w:rsid w:val="00BB723B"/>
    <w:rsid w:val="00BC1226"/>
    <w:rsid w:val="00BC3CD2"/>
    <w:rsid w:val="00BC7CE2"/>
    <w:rsid w:val="00BE517A"/>
    <w:rsid w:val="00C23573"/>
    <w:rsid w:val="00C26C79"/>
    <w:rsid w:val="00C26CB1"/>
    <w:rsid w:val="00C27B42"/>
    <w:rsid w:val="00C37432"/>
    <w:rsid w:val="00C37947"/>
    <w:rsid w:val="00C42B83"/>
    <w:rsid w:val="00C479C4"/>
    <w:rsid w:val="00C5194B"/>
    <w:rsid w:val="00C522C6"/>
    <w:rsid w:val="00C55D41"/>
    <w:rsid w:val="00C6619A"/>
    <w:rsid w:val="00C770DC"/>
    <w:rsid w:val="00C8044B"/>
    <w:rsid w:val="00C8354A"/>
    <w:rsid w:val="00C87D68"/>
    <w:rsid w:val="00C9041B"/>
    <w:rsid w:val="00C94CDE"/>
    <w:rsid w:val="00CA4B8E"/>
    <w:rsid w:val="00CA54DF"/>
    <w:rsid w:val="00CA5EEF"/>
    <w:rsid w:val="00CC5530"/>
    <w:rsid w:val="00CD154F"/>
    <w:rsid w:val="00CE5159"/>
    <w:rsid w:val="00CE5C67"/>
    <w:rsid w:val="00CE799F"/>
    <w:rsid w:val="00CF332B"/>
    <w:rsid w:val="00CF6C91"/>
    <w:rsid w:val="00CF7DE3"/>
    <w:rsid w:val="00D01E32"/>
    <w:rsid w:val="00D101FE"/>
    <w:rsid w:val="00D13563"/>
    <w:rsid w:val="00D146E1"/>
    <w:rsid w:val="00D154D3"/>
    <w:rsid w:val="00D1625C"/>
    <w:rsid w:val="00D17859"/>
    <w:rsid w:val="00D17F28"/>
    <w:rsid w:val="00D35F47"/>
    <w:rsid w:val="00D40898"/>
    <w:rsid w:val="00D43D07"/>
    <w:rsid w:val="00D443EB"/>
    <w:rsid w:val="00D564D5"/>
    <w:rsid w:val="00D61181"/>
    <w:rsid w:val="00D646F5"/>
    <w:rsid w:val="00D71F65"/>
    <w:rsid w:val="00D7238D"/>
    <w:rsid w:val="00D73412"/>
    <w:rsid w:val="00D77815"/>
    <w:rsid w:val="00D81A67"/>
    <w:rsid w:val="00D8231F"/>
    <w:rsid w:val="00D823DE"/>
    <w:rsid w:val="00D95182"/>
    <w:rsid w:val="00DA28AA"/>
    <w:rsid w:val="00DB0C6F"/>
    <w:rsid w:val="00DB409B"/>
    <w:rsid w:val="00DB7E4F"/>
    <w:rsid w:val="00DC48D4"/>
    <w:rsid w:val="00DD298B"/>
    <w:rsid w:val="00DD3458"/>
    <w:rsid w:val="00DD48E4"/>
    <w:rsid w:val="00DD6517"/>
    <w:rsid w:val="00DD667D"/>
    <w:rsid w:val="00DE7800"/>
    <w:rsid w:val="00DE7F03"/>
    <w:rsid w:val="00DF3B5C"/>
    <w:rsid w:val="00E06566"/>
    <w:rsid w:val="00E07D94"/>
    <w:rsid w:val="00E11AE0"/>
    <w:rsid w:val="00E122B0"/>
    <w:rsid w:val="00E211B7"/>
    <w:rsid w:val="00E27AE4"/>
    <w:rsid w:val="00E302A7"/>
    <w:rsid w:val="00E32D55"/>
    <w:rsid w:val="00E37355"/>
    <w:rsid w:val="00E43E29"/>
    <w:rsid w:val="00E455A3"/>
    <w:rsid w:val="00E457F9"/>
    <w:rsid w:val="00E4677F"/>
    <w:rsid w:val="00E50AB5"/>
    <w:rsid w:val="00E60FB9"/>
    <w:rsid w:val="00E61BBD"/>
    <w:rsid w:val="00E72529"/>
    <w:rsid w:val="00E82ABB"/>
    <w:rsid w:val="00E876F1"/>
    <w:rsid w:val="00E90E86"/>
    <w:rsid w:val="00E91F1C"/>
    <w:rsid w:val="00E92062"/>
    <w:rsid w:val="00EA065B"/>
    <w:rsid w:val="00EA4CA9"/>
    <w:rsid w:val="00EA4E8E"/>
    <w:rsid w:val="00EA6113"/>
    <w:rsid w:val="00EB1015"/>
    <w:rsid w:val="00EC3A57"/>
    <w:rsid w:val="00EC76E2"/>
    <w:rsid w:val="00ED0D0D"/>
    <w:rsid w:val="00EF118B"/>
    <w:rsid w:val="00EF1DB7"/>
    <w:rsid w:val="00F00F3F"/>
    <w:rsid w:val="00F00F94"/>
    <w:rsid w:val="00F03A5E"/>
    <w:rsid w:val="00F03C5A"/>
    <w:rsid w:val="00F07C46"/>
    <w:rsid w:val="00F13F37"/>
    <w:rsid w:val="00F152D6"/>
    <w:rsid w:val="00F15536"/>
    <w:rsid w:val="00F23393"/>
    <w:rsid w:val="00F35CDE"/>
    <w:rsid w:val="00F5279A"/>
    <w:rsid w:val="00F52B55"/>
    <w:rsid w:val="00F5332A"/>
    <w:rsid w:val="00F636CC"/>
    <w:rsid w:val="00F660FC"/>
    <w:rsid w:val="00F66B01"/>
    <w:rsid w:val="00F8346E"/>
    <w:rsid w:val="00F862BD"/>
    <w:rsid w:val="00F9074F"/>
    <w:rsid w:val="00F9374E"/>
    <w:rsid w:val="00FA4A14"/>
    <w:rsid w:val="00FA59F9"/>
    <w:rsid w:val="00FB3209"/>
    <w:rsid w:val="00FC0D37"/>
    <w:rsid w:val="00FC2A0E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1AC5"/>
  <w15:docId w15:val="{62823EC8-774D-43A7-8C7F-42DB3B01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0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EB1"/>
  </w:style>
  <w:style w:type="paragraph" w:styleId="Stopka">
    <w:name w:val="footer"/>
    <w:basedOn w:val="Normalny"/>
    <w:link w:val="Stopka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EB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42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428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qFormat/>
    <w:rsid w:val="005F4280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C6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5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5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5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C6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143B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62C8B"/>
    <w:rPr>
      <w:color w:val="808080"/>
    </w:rPr>
  </w:style>
  <w:style w:type="paragraph" w:styleId="Poprawka">
    <w:name w:val="Revision"/>
    <w:hidden/>
    <w:uiPriority w:val="99"/>
    <w:semiHidden/>
    <w:rsid w:val="000E5246"/>
    <w:pPr>
      <w:spacing w:after="0" w:line="240" w:lineRule="auto"/>
    </w:pPr>
  </w:style>
  <w:style w:type="paragraph" w:customStyle="1" w:styleId="Default">
    <w:name w:val="Default"/>
    <w:rsid w:val="00294D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44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44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44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A689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672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6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ropa.eu/europass/digitalskills/screen/questionnaire/generi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0854E-EF42-4D47-890E-3FD1C8039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1421</Words>
  <Characters>8529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Barbara Łuczywo</cp:lastModifiedBy>
  <cp:revision>9</cp:revision>
  <cp:lastPrinted>2023-03-02T06:59:00Z</cp:lastPrinted>
  <dcterms:created xsi:type="dcterms:W3CDTF">2024-03-22T07:39:00Z</dcterms:created>
  <dcterms:modified xsi:type="dcterms:W3CDTF">2024-03-29T06:52:00Z</dcterms:modified>
</cp:coreProperties>
</file>