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B9B3F" w14:textId="77777777" w:rsidR="00425B44" w:rsidRPr="00425B44" w:rsidRDefault="00425B44" w:rsidP="002F3F74">
      <w:pPr>
        <w:spacing w:after="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</w:p>
    <w:p w14:paraId="359FB05B" w14:textId="05782B23" w:rsidR="00425B44" w:rsidRPr="00425B44" w:rsidRDefault="006C777E" w:rsidP="00425B44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  <w:r w:rsidRPr="005A49C1">
        <w:rPr>
          <w:noProof/>
          <w:lang w:eastAsia="pl-PL"/>
        </w:rPr>
        <w:drawing>
          <wp:inline distT="0" distB="0" distL="0" distR="0" wp14:anchorId="6E1B8A5F" wp14:editId="3198423E">
            <wp:extent cx="8248650" cy="846716"/>
            <wp:effectExtent l="0" t="0" r="0" b="0"/>
            <wp:docPr id="1" name="Obraz 1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D5F2F" w14:textId="16D26D61" w:rsidR="00425B44" w:rsidRPr="00C14701" w:rsidRDefault="00EF737B" w:rsidP="00C14701">
      <w:pPr>
        <w:pStyle w:val="Nagwek"/>
        <w:jc w:val="right"/>
        <w:rPr>
          <w:rFonts w:cs="Calibri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36"/>
          <w:szCs w:val="36"/>
        </w:rPr>
        <w:tab/>
      </w:r>
    </w:p>
    <w:p w14:paraId="1AA399CF" w14:textId="77777777" w:rsidR="00C14701" w:rsidRDefault="00C14701" w:rsidP="00C14701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022E9822" w14:textId="727BA7E9" w:rsidR="00C14701" w:rsidRPr="00C14701" w:rsidRDefault="00C14701" w:rsidP="00C14701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Nr 40 </w:t>
      </w:r>
      <w:bookmarkStart w:id="0" w:name="_GoBack"/>
      <w:bookmarkEnd w:id="0"/>
      <w:r w:rsidRPr="00C14701">
        <w:rPr>
          <w:rFonts w:ascii="Calibri" w:eastAsia="Times New Roman" w:hAnsi="Calibri" w:cs="Calibri"/>
          <w:sz w:val="20"/>
          <w:szCs w:val="20"/>
        </w:rPr>
        <w:t>KM FEO 2021-2027</w:t>
      </w:r>
    </w:p>
    <w:p w14:paraId="508EF178" w14:textId="77777777" w:rsidR="00C14701" w:rsidRPr="00C14701" w:rsidRDefault="00C14701" w:rsidP="00C14701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C14701">
        <w:rPr>
          <w:rFonts w:ascii="Calibri" w:eastAsia="Times New Roman" w:hAnsi="Calibri" w:cs="Calibri"/>
          <w:sz w:val="20"/>
          <w:szCs w:val="20"/>
        </w:rPr>
        <w:t>z dnia 11 maja 2023 r.</w:t>
      </w:r>
    </w:p>
    <w:p w14:paraId="77662E7E" w14:textId="77777777" w:rsidR="00C14701" w:rsidRPr="00425B44" w:rsidRDefault="00C14701" w:rsidP="00C14701">
      <w:pPr>
        <w:spacing w:after="0" w:line="276" w:lineRule="auto"/>
        <w:jc w:val="both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4DCB7A6A" w14:textId="77777777" w:rsidR="00675E93" w:rsidRPr="00425B44" w:rsidRDefault="00675E93" w:rsidP="00425B44">
      <w:pPr>
        <w:spacing w:after="0" w:line="276" w:lineRule="auto"/>
        <w:rPr>
          <w:rFonts w:ascii="Calibri" w:eastAsia="Times New Roman" w:hAnsi="Calibri" w:cs="Times New Roman"/>
          <w:b/>
          <w:color w:val="0000CC"/>
          <w:sz w:val="36"/>
          <w:szCs w:val="36"/>
        </w:rPr>
      </w:pPr>
    </w:p>
    <w:p w14:paraId="2AFD5CAA" w14:textId="0DE02026" w:rsidR="006C777E" w:rsidRPr="00690A9A" w:rsidRDefault="006C777E" w:rsidP="006C777E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 w:rsidRPr="003E3F00">
        <w:rPr>
          <w:rFonts w:eastAsia="Times New Roman" w:cs="Calibri"/>
          <w:b/>
          <w:bCs/>
          <w:color w:val="000099"/>
          <w:sz w:val="48"/>
          <w:szCs w:val="48"/>
        </w:rPr>
        <w:t xml:space="preserve">KRYTERIA </w:t>
      </w:r>
      <w:r w:rsidR="00864045">
        <w:rPr>
          <w:rFonts w:eastAsia="Times New Roman" w:cs="Calibri"/>
          <w:b/>
          <w:bCs/>
          <w:color w:val="000099"/>
          <w:sz w:val="48"/>
          <w:szCs w:val="48"/>
        </w:rPr>
        <w:t>MERYTORYCZNE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 SZCZEGÓŁOWE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>
        <w:rPr>
          <w:rFonts w:eastAsia="Times New Roman" w:cs="Calibri"/>
          <w:b/>
          <w:bCs/>
          <w:color w:val="000099"/>
          <w:sz w:val="48"/>
          <w:szCs w:val="48"/>
        </w:rPr>
        <w:t>DZIAŁANIA 5.1</w:t>
      </w:r>
      <w:r w:rsidR="00B00571">
        <w:rPr>
          <w:rFonts w:eastAsia="Times New Roman" w:cs="Calibri"/>
          <w:b/>
          <w:bCs/>
          <w:color w:val="000099"/>
          <w:sz w:val="48"/>
          <w:szCs w:val="48"/>
        </w:rPr>
        <w:t>1</w:t>
      </w:r>
      <w:r w:rsidR="00D8183F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B00571">
        <w:rPr>
          <w:rFonts w:eastAsia="Times New Roman" w:cs="Calibri"/>
          <w:b/>
          <w:bCs/>
          <w:i/>
          <w:color w:val="000099"/>
          <w:sz w:val="48"/>
          <w:szCs w:val="48"/>
        </w:rPr>
        <w:t>KSZTAŁCENIE USTAWICZNE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3472D0" w:rsidRPr="00690A9A">
        <w:rPr>
          <w:rFonts w:eastAsia="Times New Roman" w:cs="Calibri"/>
          <w:b/>
          <w:bCs/>
          <w:color w:val="000099"/>
          <w:sz w:val="48"/>
          <w:szCs w:val="48"/>
        </w:rPr>
        <w:t>FEO 2021-2027</w:t>
      </w:r>
    </w:p>
    <w:p w14:paraId="54D8B94D" w14:textId="77777777" w:rsidR="006C777E" w:rsidRPr="003E3F00" w:rsidRDefault="006C777E" w:rsidP="006C777E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1949AD1F" w14:textId="7EDDBD46" w:rsidR="006C777E" w:rsidRDefault="006C777E" w:rsidP="006C777E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1BB32B21" w14:textId="43BAF681" w:rsidR="00074760" w:rsidRPr="00074760" w:rsidRDefault="00074760" w:rsidP="006C777E">
      <w:pPr>
        <w:rPr>
          <w:rFonts w:eastAsia="Times New Roman" w:cs="Calibri"/>
          <w:b/>
          <w:bCs/>
          <w:color w:val="000099"/>
          <w:sz w:val="24"/>
          <w:szCs w:val="24"/>
        </w:rPr>
      </w:pPr>
      <w:r>
        <w:rPr>
          <w:rFonts w:eastAsia="Times New Roman" w:cs="Calibri"/>
          <w:b/>
          <w:bCs/>
          <w:color w:val="000099"/>
          <w:sz w:val="24"/>
          <w:szCs w:val="24"/>
        </w:rPr>
        <w:t xml:space="preserve">Dotyczy: Kształcenia ustawicznego osób dorosłych za pośrednictwem Podmiotowego Systemu Finansowania z wykorzystaniem Bazy Usług Rozwojowych. </w:t>
      </w:r>
    </w:p>
    <w:p w14:paraId="3A833230" w14:textId="77777777" w:rsidR="006C777E" w:rsidRDefault="006C777E" w:rsidP="006C777E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56EF4398" w14:textId="77777777" w:rsidR="00435B8B" w:rsidRPr="00435B8B" w:rsidRDefault="00435B8B" w:rsidP="006C777E">
      <w:pPr>
        <w:rPr>
          <w:rFonts w:eastAsia="Times New Roman" w:cs="Calibri"/>
          <w:b/>
          <w:bCs/>
          <w:color w:val="000099"/>
          <w:sz w:val="24"/>
          <w:szCs w:val="24"/>
        </w:rPr>
      </w:pPr>
    </w:p>
    <w:p w14:paraId="6A7AF5CC" w14:textId="2F7EB01F" w:rsidR="00425B44" w:rsidRPr="00425B44" w:rsidRDefault="006C777E" w:rsidP="00435B8B">
      <w:pPr>
        <w:rPr>
          <w:rFonts w:ascii="Calibri" w:eastAsia="Times New Roman" w:hAnsi="Calibri" w:cs="Times New Roman"/>
          <w:b/>
          <w:color w:val="0000CC"/>
          <w:sz w:val="36"/>
          <w:szCs w:val="36"/>
        </w:rPr>
      </w:pPr>
      <w:r w:rsidRPr="003E3F00">
        <w:rPr>
          <w:rFonts w:eastAsia="Times New Roman" w:cs="Calibri"/>
          <w:color w:val="000000"/>
          <w:sz w:val="24"/>
          <w:szCs w:val="24"/>
        </w:rPr>
        <w:t xml:space="preserve">OPOLE, </w:t>
      </w:r>
      <w:r w:rsidR="0023712D">
        <w:rPr>
          <w:rFonts w:eastAsia="Times New Roman" w:cs="Calibri"/>
          <w:color w:val="000000"/>
          <w:sz w:val="24"/>
          <w:szCs w:val="24"/>
        </w:rPr>
        <w:t>ma</w:t>
      </w:r>
      <w:r w:rsidR="00794A60">
        <w:rPr>
          <w:rFonts w:eastAsia="Times New Roman" w:cs="Calibri"/>
          <w:color w:val="000000"/>
          <w:sz w:val="24"/>
          <w:szCs w:val="24"/>
        </w:rPr>
        <w:t>j</w:t>
      </w:r>
      <w:r w:rsidR="0023712D">
        <w:rPr>
          <w:rFonts w:eastAsia="Times New Roman" w:cs="Calibri"/>
          <w:color w:val="000000"/>
          <w:sz w:val="24"/>
          <w:szCs w:val="24"/>
        </w:rPr>
        <w:t xml:space="preserve"> </w:t>
      </w:r>
      <w:r w:rsidRPr="003E3F00">
        <w:rPr>
          <w:rFonts w:eastAsia="Times New Roman" w:cs="Calibri"/>
          <w:color w:val="000000"/>
          <w:sz w:val="24"/>
          <w:szCs w:val="24"/>
        </w:rPr>
        <w:t>20</w:t>
      </w:r>
      <w:r>
        <w:rPr>
          <w:rFonts w:eastAsia="Times New Roman" w:cs="Calibri"/>
          <w:color w:val="000000"/>
          <w:sz w:val="24"/>
          <w:szCs w:val="24"/>
        </w:rPr>
        <w:t>23</w:t>
      </w:r>
      <w:r w:rsidRPr="003E3F00">
        <w:rPr>
          <w:rFonts w:eastAsia="Times New Roman" w:cs="Calibri"/>
          <w:color w:val="000000"/>
          <w:sz w:val="24"/>
          <w:szCs w:val="24"/>
        </w:rPr>
        <w:t xml:space="preserve"> r.</w:t>
      </w:r>
    </w:p>
    <w:tbl>
      <w:tblPr>
        <w:tblW w:w="14285" w:type="dxa"/>
        <w:tblInd w:w="-5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6" w:space="0" w:color="92D050"/>
          <w:insideV w:val="single" w:sz="6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818"/>
        <w:gridCol w:w="2552"/>
        <w:gridCol w:w="7371"/>
        <w:gridCol w:w="2835"/>
      </w:tblGrid>
      <w:tr w:rsidR="00EF737B" w:rsidRPr="00063AE6" w14:paraId="28A28D6D" w14:textId="6EAA3CE0" w:rsidTr="00EF737B">
        <w:trPr>
          <w:trHeight w:val="315"/>
          <w:tblHeader/>
        </w:trPr>
        <w:tc>
          <w:tcPr>
            <w:tcW w:w="1527" w:type="dxa"/>
            <w:gridSpan w:val="2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113207E7" w14:textId="76BF6806" w:rsidR="00EF737B" w:rsidRPr="000731E1" w:rsidRDefault="00EF737B" w:rsidP="003C667B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lastRenderedPageBreak/>
              <w:br w:type="page"/>
            </w:r>
            <w:r w:rsidRPr="000731E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br w:type="page"/>
            </w: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 xml:space="preserve">Priorytet </w:t>
            </w:r>
          </w:p>
        </w:tc>
        <w:tc>
          <w:tcPr>
            <w:tcW w:w="12758" w:type="dxa"/>
            <w:gridSpan w:val="3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13EE5FFA" w14:textId="666603C4" w:rsidR="00EF737B" w:rsidRPr="000731E1" w:rsidRDefault="00EF737B" w:rsidP="000731E1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5 Fundusze Europejskie wspierające opolski rynek pracy i edukację</w:t>
            </w:r>
          </w:p>
        </w:tc>
      </w:tr>
      <w:tr w:rsidR="00EF737B" w:rsidRPr="00063AE6" w14:paraId="7FD4E7F5" w14:textId="3AE4C460" w:rsidTr="00EF737B">
        <w:trPr>
          <w:trHeight w:val="315"/>
          <w:tblHeader/>
        </w:trPr>
        <w:tc>
          <w:tcPr>
            <w:tcW w:w="1527" w:type="dxa"/>
            <w:gridSpan w:val="2"/>
            <w:shd w:val="clear" w:color="auto" w:fill="D9D9D9"/>
            <w:noWrap/>
            <w:vAlign w:val="center"/>
          </w:tcPr>
          <w:p w14:paraId="7F186237" w14:textId="77777777" w:rsidR="00EF737B" w:rsidRPr="000731E1" w:rsidRDefault="00EF737B" w:rsidP="003C667B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Działanie</w:t>
            </w:r>
          </w:p>
        </w:tc>
        <w:tc>
          <w:tcPr>
            <w:tcW w:w="12758" w:type="dxa"/>
            <w:gridSpan w:val="3"/>
            <w:shd w:val="clear" w:color="auto" w:fill="D9D9D9"/>
            <w:noWrap/>
            <w:vAlign w:val="center"/>
          </w:tcPr>
          <w:p w14:paraId="754E6672" w14:textId="1E4673A3" w:rsidR="00EF737B" w:rsidRDefault="00EF737B" w:rsidP="00B00571">
            <w:pPr>
              <w:spacing w:after="20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5</w:t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.1</w:t>
            </w: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1</w:t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Kształcenie ustawiczne</w:t>
            </w:r>
          </w:p>
        </w:tc>
      </w:tr>
      <w:tr w:rsidR="00EF737B" w:rsidRPr="00063AE6" w14:paraId="4367388D" w14:textId="5BBD1FDE" w:rsidTr="00EF737B">
        <w:trPr>
          <w:trHeight w:val="260"/>
          <w:tblHeader/>
        </w:trPr>
        <w:tc>
          <w:tcPr>
            <w:tcW w:w="14285" w:type="dxa"/>
            <w:gridSpan w:val="5"/>
            <w:shd w:val="clear" w:color="auto" w:fill="D9D9D9"/>
            <w:noWrap/>
            <w:vAlign w:val="center"/>
          </w:tcPr>
          <w:p w14:paraId="017C7C9E" w14:textId="50FF0FA7" w:rsidR="00EF737B" w:rsidRPr="009C74E2" w:rsidRDefault="00EF737B" w:rsidP="006C777E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Kryteria </w:t>
            </w:r>
            <w:r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merytoryczne</w:t>
            </w: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 szczegółowe (TAK/NIE)</w:t>
            </w:r>
          </w:p>
        </w:tc>
      </w:tr>
      <w:tr w:rsidR="00EF737B" w:rsidRPr="003E3F00" w14:paraId="65332E50" w14:textId="1FC55B45" w:rsidTr="00EF737B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691"/>
          <w:tblHeader/>
        </w:trPr>
        <w:tc>
          <w:tcPr>
            <w:tcW w:w="709" w:type="dxa"/>
            <w:shd w:val="clear" w:color="auto" w:fill="D9D9D9"/>
            <w:noWrap/>
            <w:vAlign w:val="center"/>
          </w:tcPr>
          <w:p w14:paraId="5DE08629" w14:textId="77777777" w:rsidR="00EF737B" w:rsidRPr="003E3F00" w:rsidRDefault="00EF737B" w:rsidP="009141BD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370" w:type="dxa"/>
            <w:gridSpan w:val="2"/>
            <w:shd w:val="clear" w:color="auto" w:fill="D9D9D9"/>
            <w:vAlign w:val="center"/>
          </w:tcPr>
          <w:p w14:paraId="0987ADDC" w14:textId="77777777" w:rsidR="00EF737B" w:rsidRPr="003E3F00" w:rsidRDefault="00EF737B" w:rsidP="009141BD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371" w:type="dxa"/>
            <w:shd w:val="clear" w:color="auto" w:fill="D9D9D9"/>
            <w:vAlign w:val="center"/>
          </w:tcPr>
          <w:p w14:paraId="35259808" w14:textId="77777777" w:rsidR="00EF737B" w:rsidRPr="003E3F00" w:rsidRDefault="00EF737B" w:rsidP="009141BD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714B1D70" w14:textId="148DDAC7" w:rsidR="00EF737B" w:rsidRDefault="00EF737B" w:rsidP="009141BD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</w:t>
            </w: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 xml:space="preserve"> kryterium</w:t>
            </w: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br/>
            </w:r>
          </w:p>
        </w:tc>
      </w:tr>
      <w:tr w:rsidR="00EF737B" w:rsidRPr="00E73389" w14:paraId="081828C8" w14:textId="69B53FF1" w:rsidTr="00EF737B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351"/>
          <w:tblHeader/>
        </w:trPr>
        <w:tc>
          <w:tcPr>
            <w:tcW w:w="709" w:type="dxa"/>
            <w:shd w:val="clear" w:color="auto" w:fill="F2F2F2"/>
            <w:noWrap/>
            <w:vAlign w:val="center"/>
          </w:tcPr>
          <w:p w14:paraId="778496CA" w14:textId="77777777" w:rsidR="00EF737B" w:rsidRPr="009141BD" w:rsidRDefault="00EF737B" w:rsidP="009141BD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</w:pPr>
            <w:r w:rsidRPr="009141BD"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3370" w:type="dxa"/>
            <w:gridSpan w:val="2"/>
            <w:shd w:val="clear" w:color="auto" w:fill="F2F2F2"/>
            <w:vAlign w:val="center"/>
          </w:tcPr>
          <w:p w14:paraId="3499BA85" w14:textId="77777777" w:rsidR="00EF737B" w:rsidRPr="009141BD" w:rsidRDefault="00EF737B" w:rsidP="009141BD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</w:pPr>
            <w:r w:rsidRPr="009141BD"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7371" w:type="dxa"/>
            <w:shd w:val="clear" w:color="auto" w:fill="F2F2F2"/>
            <w:vAlign w:val="center"/>
          </w:tcPr>
          <w:p w14:paraId="089552F7" w14:textId="77777777" w:rsidR="00EF737B" w:rsidRPr="009141BD" w:rsidRDefault="00EF737B" w:rsidP="009141BD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</w:pPr>
            <w:r w:rsidRPr="009141BD"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6962F882" w14:textId="4F97B631" w:rsidR="00EF737B" w:rsidRPr="009141BD" w:rsidRDefault="00EF737B" w:rsidP="009141BD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</w:pPr>
            <w:r w:rsidRPr="009141BD"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  <w:t>4</w:t>
            </w:r>
          </w:p>
        </w:tc>
      </w:tr>
      <w:tr w:rsidR="00EF737B" w:rsidRPr="003E3F00" w14:paraId="309AD24B" w14:textId="14E48C04" w:rsidTr="00EF737B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709" w:type="dxa"/>
            <w:shd w:val="clear" w:color="auto" w:fill="FFFFFF"/>
            <w:noWrap/>
            <w:vAlign w:val="center"/>
          </w:tcPr>
          <w:p w14:paraId="58DB1656" w14:textId="3E8250FA" w:rsidR="00EF737B" w:rsidRPr="003E3F00" w:rsidRDefault="00EF737B" w:rsidP="009141BD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370" w:type="dxa"/>
            <w:gridSpan w:val="2"/>
            <w:shd w:val="clear" w:color="auto" w:fill="FFFFFF"/>
            <w:vAlign w:val="center"/>
          </w:tcPr>
          <w:p w14:paraId="67F4B7DB" w14:textId="67BBD159" w:rsidR="00EF737B" w:rsidRPr="0042340E" w:rsidRDefault="00EF737B" w:rsidP="009141BD">
            <w:pPr>
              <w:autoSpaceDE w:val="0"/>
              <w:autoSpaceDN w:val="0"/>
              <w:adjustRightInd w:val="0"/>
              <w:spacing w:after="6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Usługi rozwojowe w ramach projektu będą świadczone za pośrednictwem Podmiotowego Systemu Finansowania z wykorzystaniem Bazy Usług Rozwojowych.</w:t>
            </w:r>
          </w:p>
        </w:tc>
        <w:tc>
          <w:tcPr>
            <w:tcW w:w="7371" w:type="dxa"/>
            <w:vAlign w:val="center"/>
          </w:tcPr>
          <w:p w14:paraId="19BC3C6E" w14:textId="00438C56" w:rsidR="00EF737B" w:rsidRDefault="00EF737B" w:rsidP="009141BD">
            <w:pPr>
              <w:spacing w:before="40" w:after="200" w:line="276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85C01">
              <w:rPr>
                <w:rFonts w:ascii="Calibri" w:eastAsia="Times New Roman" w:hAnsi="Calibri" w:cs="Times New Roman"/>
                <w:sz w:val="24"/>
                <w:szCs w:val="24"/>
              </w:rPr>
              <w:t>Z</w:t>
            </w:r>
            <w:r w:rsidRPr="00085C01">
              <w:rPr>
                <w:rFonts w:ascii="Calibri" w:eastAsia="Calibri" w:hAnsi="Calibri" w:cs="Calibri"/>
                <w:sz w:val="24"/>
                <w:szCs w:val="24"/>
              </w:rPr>
              <w:t>godnie z</w:t>
            </w:r>
            <w:r w:rsidRPr="00085C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102AA5">
              <w:rPr>
                <w:rFonts w:ascii="Calibri" w:eastAsia="Calibri" w:hAnsi="Calibri" w:cs="Calibri"/>
                <w:bCs/>
                <w:i/>
                <w:sz w:val="24"/>
                <w:szCs w:val="24"/>
              </w:rPr>
              <w:t>Wytycznymi  dotyczącymi realizacji projektów z udziałem środków Europejskiego Funduszu Społecznego Plus w regionalnych programach na lata 2021–2027</w:t>
            </w:r>
            <w:r w:rsidRPr="00102AA5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usługi rozwojowe w ramach kształcenia osób dorosłych uczących się z własnej inicjatywy będą świadczone za pośrednictwem Podmiotowego Systemu Finansowania tj. przez wyznaczonego operatora wsparcia z wykorzystaniem Bazy Usług Rozwojowych. </w:t>
            </w:r>
          </w:p>
          <w:p w14:paraId="323E4BDD" w14:textId="50C00D7D" w:rsidR="00EF737B" w:rsidRPr="007F4047" w:rsidRDefault="00EF737B" w:rsidP="007F4047">
            <w:pPr>
              <w:spacing w:before="40" w:after="200" w:line="240" w:lineRule="auto"/>
              <w:ind w:right="776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4E2">
              <w:rPr>
                <w:rFonts w:ascii="Calibri" w:eastAsia="Times New Roman" w:hAnsi="Calibri" w:cs="Times New Roman"/>
                <w:sz w:val="24"/>
                <w:szCs w:val="24"/>
              </w:rPr>
              <w:t>Kryteri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um</w:t>
            </w:r>
            <w:r w:rsidRPr="009C74E2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jest </w:t>
            </w:r>
            <w:r w:rsidRPr="009C74E2">
              <w:rPr>
                <w:rFonts w:ascii="Calibri" w:eastAsia="Times New Roman" w:hAnsi="Calibri" w:cs="Times New Roman"/>
                <w:sz w:val="24"/>
                <w:szCs w:val="24"/>
              </w:rPr>
              <w:t>weryfikowane na podstawie za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pisów wniosku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2835" w:type="dxa"/>
            <w:vAlign w:val="center"/>
          </w:tcPr>
          <w:p w14:paraId="1EDC2170" w14:textId="7DB6C290" w:rsidR="00EF737B" w:rsidRDefault="00EF737B" w:rsidP="009141BD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EF737B" w:rsidRPr="003E3F00" w14:paraId="260DD6AA" w14:textId="7DFB9110" w:rsidTr="00EF737B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977"/>
        </w:trPr>
        <w:tc>
          <w:tcPr>
            <w:tcW w:w="709" w:type="dxa"/>
            <w:shd w:val="clear" w:color="auto" w:fill="FFFFFF"/>
            <w:noWrap/>
            <w:vAlign w:val="center"/>
          </w:tcPr>
          <w:p w14:paraId="236F5AD7" w14:textId="7BF0F3B2" w:rsidR="00EF737B" w:rsidRDefault="00EF737B" w:rsidP="009141BD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3370" w:type="dxa"/>
            <w:gridSpan w:val="2"/>
            <w:shd w:val="clear" w:color="auto" w:fill="FFFFFF"/>
            <w:vAlign w:val="center"/>
          </w:tcPr>
          <w:p w14:paraId="01FCAC6C" w14:textId="2082AFD2" w:rsidR="00EF737B" w:rsidRDefault="00EF737B" w:rsidP="009141BD">
            <w:pPr>
              <w:autoSpaceDE w:val="0"/>
              <w:autoSpaceDN w:val="0"/>
              <w:adjustRightInd w:val="0"/>
              <w:spacing w:after="6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Poziom dofinansowania kosztów pojedynczej usługi rozwojowej wynosi maksymalnie 85%.</w:t>
            </w:r>
          </w:p>
        </w:tc>
        <w:tc>
          <w:tcPr>
            <w:tcW w:w="7371" w:type="dxa"/>
            <w:vAlign w:val="center"/>
          </w:tcPr>
          <w:p w14:paraId="0ECB700F" w14:textId="342B9B40" w:rsidR="00EF737B" w:rsidRDefault="00EF737B" w:rsidP="009141BD">
            <w:pPr>
              <w:spacing w:before="60" w:after="200" w:line="240" w:lineRule="auto"/>
              <w:ind w:right="777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P</w:t>
            </w:r>
            <w:r w:rsidRPr="00455F63">
              <w:rPr>
                <w:rFonts w:ascii="Calibri" w:eastAsia="Times New Roman" w:hAnsi="Calibri" w:cs="Times New Roman"/>
                <w:sz w:val="24"/>
                <w:szCs w:val="24"/>
              </w:rPr>
              <w:t>oziom dofinansowania kosztów pojedynczej usługi rozwojowej (np. usługi doradczej lub szkoleniowej rozumianej jako jedna zamknięta f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orma wsparcia) nie przekracza 85 </w:t>
            </w:r>
            <w:r w:rsidRPr="00455F63">
              <w:rPr>
                <w:rFonts w:ascii="Calibri" w:eastAsia="Times New Roman" w:hAnsi="Calibri" w:cs="Times New Roman"/>
                <w:sz w:val="24"/>
                <w:szCs w:val="24"/>
              </w:rPr>
              <w:t>% kosztów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tej</w:t>
            </w:r>
            <w:r w:rsidRPr="00455F63">
              <w:rPr>
                <w:rFonts w:ascii="Calibri" w:eastAsia="Times New Roman" w:hAnsi="Calibri" w:cs="Times New Roman"/>
                <w:sz w:val="24"/>
                <w:szCs w:val="24"/>
              </w:rPr>
              <w:t xml:space="preserve"> usługi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.</w:t>
            </w:r>
          </w:p>
          <w:p w14:paraId="556F5531" w14:textId="32388616" w:rsidR="00EF737B" w:rsidRPr="00750122" w:rsidRDefault="00EF737B" w:rsidP="007F4047">
            <w:pPr>
              <w:spacing w:before="60" w:after="200" w:line="240" w:lineRule="auto"/>
              <w:ind w:right="777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4E2">
              <w:rPr>
                <w:rFonts w:ascii="Calibri" w:eastAsia="Times New Roman" w:hAnsi="Calibri" w:cs="Times New Roman"/>
                <w:sz w:val="24"/>
                <w:szCs w:val="24"/>
              </w:rPr>
              <w:t>Kryteri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um</w:t>
            </w:r>
            <w:r w:rsidRPr="009C74E2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jest </w:t>
            </w:r>
            <w:r w:rsidRPr="009C74E2">
              <w:rPr>
                <w:rFonts w:ascii="Calibri" w:eastAsia="Times New Roman" w:hAnsi="Calibri" w:cs="Times New Roman"/>
                <w:sz w:val="24"/>
                <w:szCs w:val="24"/>
              </w:rPr>
              <w:t>weryfikowane na podstawie za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pisów wniosku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br/>
              <w:t>o dofinansowanie</w:t>
            </w:r>
            <w:r w:rsidRPr="00256543">
              <w:rPr>
                <w:rFonts w:ascii="Calibri" w:eastAsia="Times New Roman" w:hAnsi="Calibri" w:cs="Times New Roman"/>
                <w:sz w:val="24"/>
                <w:szCs w:val="24"/>
              </w:rPr>
              <w:t xml:space="preserve"> i/lub wyjaśnień udzielonych przez </w:t>
            </w:r>
            <w:r w:rsidRPr="00256543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>wnioskodawcę i/lub informacji dotyczących projektu pozyskanych w inny sposób.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36F908AD" w14:textId="7EEA773F" w:rsidR="00EF737B" w:rsidRPr="009232C9" w:rsidRDefault="00EF737B" w:rsidP="009141BD">
            <w:pPr>
              <w:spacing w:line="256" w:lineRule="auto"/>
              <w:rPr>
                <w:sz w:val="24"/>
                <w:szCs w:val="24"/>
              </w:rPr>
            </w:pPr>
            <w:r w:rsidRPr="009232C9">
              <w:rPr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EF737B" w:rsidRPr="003E3F00" w14:paraId="33CC9928" w14:textId="0ACEA40D" w:rsidTr="00EF737B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709" w:type="dxa"/>
            <w:shd w:val="clear" w:color="auto" w:fill="FFFFFF"/>
            <w:noWrap/>
            <w:vAlign w:val="center"/>
          </w:tcPr>
          <w:p w14:paraId="1E75EDFE" w14:textId="1D68BE01" w:rsidR="00EF737B" w:rsidRDefault="00EF737B" w:rsidP="009141BD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3370" w:type="dxa"/>
            <w:gridSpan w:val="2"/>
            <w:shd w:val="clear" w:color="auto" w:fill="FFFFFF"/>
            <w:vAlign w:val="center"/>
          </w:tcPr>
          <w:p w14:paraId="4540B124" w14:textId="77777777" w:rsidR="00EF737B" w:rsidRDefault="00EF737B" w:rsidP="009141BD">
            <w:pPr>
              <w:autoSpaceDE w:val="0"/>
              <w:autoSpaceDN w:val="0"/>
              <w:adjustRightInd w:val="0"/>
              <w:spacing w:after="6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Preferencje dla grup docelowych</w:t>
            </w:r>
          </w:p>
          <w:p w14:paraId="2D37E7C4" w14:textId="646B3356" w:rsidR="00EF737B" w:rsidRDefault="00EF737B" w:rsidP="009141BD">
            <w:pPr>
              <w:autoSpaceDE w:val="0"/>
              <w:autoSpaceDN w:val="0"/>
              <w:adjustRightInd w:val="0"/>
              <w:spacing w:after="6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(dotyczy typu projektu nr 1)</w:t>
            </w:r>
          </w:p>
        </w:tc>
        <w:tc>
          <w:tcPr>
            <w:tcW w:w="7371" w:type="dxa"/>
            <w:vAlign w:val="center"/>
          </w:tcPr>
          <w:p w14:paraId="2A449A91" w14:textId="5B135A11" w:rsidR="00EF737B" w:rsidRPr="00321664" w:rsidRDefault="00EF737B" w:rsidP="009141BD">
            <w:pPr>
              <w:spacing w:before="60" w:after="200" w:line="240" w:lineRule="auto"/>
              <w:ind w:right="777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Beneficjent opracuje i udostępni co najmniej na swojej stronie internetowej regulamin rekrutacji uczestników do projektu,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br/>
              <w:t xml:space="preserve">w którym zapewni preferencje w dostępie do wsparcia dla: 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br/>
              <w:t>- osób w niekorzystnej sytuacji</w:t>
            </w:r>
            <w:r w:rsidRPr="00FF5B11">
              <w:rPr>
                <w:sz w:val="24"/>
                <w:szCs w:val="24"/>
              </w:rPr>
              <w:t xml:space="preserve"> wskazanych</w:t>
            </w:r>
            <w:r w:rsidRPr="00954A93">
              <w:rPr>
                <w:rFonts w:eastAsia="Calibri" w:cs="Arial"/>
                <w:sz w:val="24"/>
                <w:szCs w:val="24"/>
                <w:lang w:eastAsia="pl-PL"/>
              </w:rPr>
              <w:t xml:space="preserve"> w dokumencie pn. </w:t>
            </w:r>
            <w:r w:rsidRPr="00235E9D">
              <w:rPr>
                <w:rFonts w:eastAsia="Calibri" w:cs="Arial"/>
                <w:i/>
                <w:sz w:val="24"/>
                <w:szCs w:val="24"/>
                <w:lang w:eastAsia="pl-PL"/>
              </w:rPr>
              <w:t xml:space="preserve">Analiza grup znajdujących się w niekorzystnej sytuacji </w:t>
            </w:r>
            <w:r>
              <w:rPr>
                <w:rFonts w:eastAsia="Calibri" w:cs="Arial"/>
                <w:i/>
                <w:sz w:val="24"/>
                <w:szCs w:val="24"/>
                <w:lang w:eastAsia="pl-PL"/>
              </w:rPr>
              <w:br/>
            </w:r>
            <w:r w:rsidRPr="00235E9D">
              <w:rPr>
                <w:rFonts w:eastAsia="Calibri" w:cs="Arial"/>
                <w:i/>
                <w:sz w:val="24"/>
                <w:szCs w:val="24"/>
                <w:lang w:eastAsia="pl-PL"/>
              </w:rPr>
              <w:t>w województwie opolskim</w:t>
            </w:r>
            <w:r>
              <w:rPr>
                <w:rFonts w:eastAsia="Calibri" w:cs="Arial"/>
                <w:i/>
                <w:sz w:val="24"/>
                <w:szCs w:val="24"/>
                <w:lang w:eastAsia="pl-PL"/>
              </w:rPr>
              <w:t>,</w:t>
            </w:r>
            <w:r>
              <w:rPr>
                <w:rFonts w:eastAsia="Calibri" w:cs="Arial"/>
                <w:sz w:val="24"/>
                <w:szCs w:val="24"/>
                <w:lang w:eastAsia="pl-PL"/>
              </w:rPr>
              <w:t xml:space="preserve"> </w:t>
            </w:r>
            <w:r w:rsidRPr="004F71CD">
              <w:rPr>
                <w:rFonts w:eastAsia="Calibri" w:cs="Arial"/>
                <w:sz w:val="24"/>
                <w:szCs w:val="24"/>
                <w:lang w:eastAsia="pl-PL"/>
              </w:rPr>
              <w:t xml:space="preserve">który stanowić będzie załącznik </w:t>
            </w:r>
            <w:r w:rsidRPr="004F71CD">
              <w:rPr>
                <w:rFonts w:eastAsia="Calibri" w:cs="Arial"/>
                <w:sz w:val="24"/>
                <w:szCs w:val="24"/>
                <w:lang w:eastAsia="pl-PL"/>
              </w:rPr>
              <w:br/>
              <w:t>do Regulaminu wyboru projektu,</w:t>
            </w:r>
            <w:r>
              <w:rPr>
                <w:rFonts w:eastAsia="Calibri" w:cs="Arial"/>
                <w:sz w:val="24"/>
                <w:szCs w:val="24"/>
                <w:lang w:eastAsia="pl-PL"/>
              </w:rPr>
              <w:br/>
              <w:t>-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pedagogów, uczestników i absolwentów Ochotniczych Hufców Pracy. </w:t>
            </w:r>
          </w:p>
          <w:p w14:paraId="54C31069" w14:textId="791C60F2" w:rsidR="00EF737B" w:rsidRPr="00455F63" w:rsidRDefault="00EF737B" w:rsidP="009141BD">
            <w:pPr>
              <w:spacing w:before="60" w:after="200" w:line="240" w:lineRule="auto"/>
              <w:ind w:right="777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29076C">
              <w:rPr>
                <w:rFonts w:ascii="Calibri" w:eastAsia="Times New Roman" w:hAnsi="Calibri" w:cs="Times New Roman"/>
                <w:sz w:val="24"/>
                <w:szCs w:val="24"/>
              </w:rPr>
              <w:t xml:space="preserve">Kryterium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jest </w:t>
            </w:r>
            <w:r w:rsidRPr="0029076C">
              <w:rPr>
                <w:rFonts w:ascii="Calibri" w:eastAsia="Times New Roman" w:hAnsi="Calibri" w:cs="Times New Roman"/>
                <w:sz w:val="24"/>
                <w:szCs w:val="24"/>
              </w:rPr>
              <w:t xml:space="preserve">weryfikowane na podstawie zapisów wniosku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29076C">
              <w:rPr>
                <w:rFonts w:ascii="Calibri" w:eastAsia="Times New Roman" w:hAnsi="Calibri" w:cs="Times New Roman"/>
                <w:sz w:val="24"/>
                <w:szCs w:val="24"/>
              </w:rPr>
              <w:t>o dofinansowanie</w:t>
            </w:r>
            <w:r w:rsidRPr="008C4402">
              <w:rPr>
                <w:rFonts w:ascii="Calibri" w:eastAsia="Times New Roman" w:hAnsi="Calibri" w:cs="Times New Roman"/>
                <w:sz w:val="24"/>
                <w:szCs w:val="24"/>
              </w:rPr>
              <w:t xml:space="preserve"> i/lub wyjaśnień udzielonych przez wnioskodawcę i/lub informacji dotyczących projektu pozyskanych w inny sposób.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347839FA" w14:textId="570C6AE4" w:rsidR="00EF737B" w:rsidRPr="00A53DF2" w:rsidRDefault="00EF737B" w:rsidP="009141BD">
            <w:pPr>
              <w:spacing w:line="256" w:lineRule="auto"/>
              <w:rPr>
                <w:sz w:val="24"/>
                <w:szCs w:val="24"/>
              </w:rPr>
            </w:pPr>
            <w:r w:rsidRPr="00A53DF2">
              <w:rPr>
                <w:sz w:val="24"/>
                <w:szCs w:val="24"/>
              </w:rPr>
              <w:t>Kryterium bezwzględne (0/1)</w:t>
            </w:r>
          </w:p>
        </w:tc>
      </w:tr>
      <w:tr w:rsidR="00EF737B" w:rsidRPr="003E3F00" w14:paraId="2A97D5FE" w14:textId="0354E897" w:rsidTr="00EF737B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709" w:type="dxa"/>
            <w:shd w:val="clear" w:color="auto" w:fill="FFFFFF"/>
            <w:noWrap/>
            <w:vAlign w:val="center"/>
          </w:tcPr>
          <w:p w14:paraId="3C47AD56" w14:textId="7EA3F623" w:rsidR="00EF737B" w:rsidRDefault="00EF737B" w:rsidP="009141BD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3370" w:type="dxa"/>
            <w:gridSpan w:val="2"/>
            <w:shd w:val="clear" w:color="auto" w:fill="FFFFFF"/>
            <w:vAlign w:val="center"/>
          </w:tcPr>
          <w:p w14:paraId="24D17FE8" w14:textId="22325035" w:rsidR="00EF737B" w:rsidRDefault="00EF737B" w:rsidP="009141BD">
            <w:pPr>
              <w:autoSpaceDE w:val="0"/>
              <w:autoSpaceDN w:val="0"/>
              <w:adjustRightInd w:val="0"/>
              <w:spacing w:after="6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Wsparcie dla osób bezrobotnych, w tym długotrwale bezrobotnych </w:t>
            </w:r>
          </w:p>
        </w:tc>
        <w:tc>
          <w:tcPr>
            <w:tcW w:w="7371" w:type="dxa"/>
            <w:vAlign w:val="center"/>
          </w:tcPr>
          <w:p w14:paraId="1ED80B4F" w14:textId="2B7C24EA" w:rsidR="00EF737B" w:rsidRDefault="00EF737B" w:rsidP="009141BD">
            <w:pPr>
              <w:spacing w:before="60" w:after="200" w:line="240" w:lineRule="auto"/>
              <w:ind w:right="777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Beneficjent obejmie wsparciem  co najmniej 150 osób bezrobotnych, w tym długotrwale bezrobotnych w rozumieniu </w:t>
            </w:r>
            <w:r w:rsidRPr="00AC213D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 xml:space="preserve">Wytycznych dotyczących realizacji projektów z udziałem środków </w:t>
            </w:r>
            <w:r w:rsidRPr="00AC213D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lastRenderedPageBreak/>
              <w:t xml:space="preserve">Europejskiego Funduszu Społecznego Plus </w:t>
            </w:r>
            <w:r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br/>
            </w:r>
            <w:r w:rsidRPr="00AC213D"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w regionalnych programach na lata 2021-2027</w:t>
            </w:r>
            <w:r>
              <w:rPr>
                <w:rFonts w:ascii="Calibri" w:eastAsia="Times New Roman" w:hAnsi="Calibri" w:cs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  <w:p w14:paraId="5D8C8520" w14:textId="5E2022C9" w:rsidR="00EF737B" w:rsidRDefault="00EF737B" w:rsidP="009141BD">
            <w:pPr>
              <w:spacing w:before="60" w:after="200" w:line="240" w:lineRule="auto"/>
              <w:ind w:right="777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Wprowadzenie kryterium wynika z konieczności osiągnięcia w obszarze kształcenia ustawicznego </w:t>
            </w:r>
            <w:r>
              <w:rPr>
                <w:sz w:val="24"/>
                <w:szCs w:val="24"/>
              </w:rPr>
              <w:br/>
              <w:t xml:space="preserve"> w ramach programu FEO 2021-2027 wartości docelowej wskaźnika pn. </w:t>
            </w:r>
            <w:r>
              <w:rPr>
                <w:i/>
                <w:iCs/>
                <w:sz w:val="24"/>
                <w:szCs w:val="24"/>
              </w:rPr>
              <w:t xml:space="preserve">Liczba osób bezrobotnych, w tym długotrwale bezrobotnych objętych wsparciem w programie </w:t>
            </w:r>
            <w:r>
              <w:rPr>
                <w:sz w:val="24"/>
                <w:szCs w:val="24"/>
              </w:rPr>
              <w:t xml:space="preserve">na poziomie 480 osób.  </w:t>
            </w:r>
          </w:p>
          <w:p w14:paraId="14249B96" w14:textId="72D24BB3" w:rsidR="00EF737B" w:rsidRDefault="00EF737B" w:rsidP="009141BD">
            <w:pPr>
              <w:spacing w:before="60" w:after="200" w:line="240" w:lineRule="auto"/>
              <w:ind w:right="777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C213D">
              <w:rPr>
                <w:rFonts w:ascii="Calibri" w:eastAsia="Times New Roman" w:hAnsi="Calibri" w:cs="Times New Roman"/>
                <w:sz w:val="24"/>
                <w:szCs w:val="24"/>
              </w:rPr>
              <w:t xml:space="preserve">Kryterium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jest </w:t>
            </w:r>
            <w:r w:rsidRPr="00AC213D">
              <w:rPr>
                <w:rFonts w:ascii="Calibri" w:eastAsia="Times New Roman" w:hAnsi="Calibri" w:cs="Times New Roman"/>
                <w:sz w:val="24"/>
                <w:szCs w:val="24"/>
              </w:rPr>
              <w:t xml:space="preserve">weryfikowane na podstawie zapisów wniosku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br/>
            </w:r>
            <w:r w:rsidRPr="00AC213D">
              <w:rPr>
                <w:rFonts w:ascii="Calibri" w:eastAsia="Times New Roman" w:hAnsi="Calibri" w:cs="Times New Roman"/>
                <w:sz w:val="24"/>
                <w:szCs w:val="24"/>
              </w:rPr>
              <w:t>o dofinansowanie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A50BC4">
              <w:rPr>
                <w:rFonts w:ascii="Calibri" w:eastAsia="Times New Roman" w:hAnsi="Calibri" w:cs="Times New Roman"/>
                <w:sz w:val="24"/>
                <w:szCs w:val="24"/>
              </w:rPr>
              <w:t>i/lub wyjaśnień udzielonych przez wnioskodawcę i/lub informacji dotyczących projektu pozyskanych w inny sposób</w:t>
            </w:r>
            <w:r w:rsidRPr="00AC213D">
              <w:rPr>
                <w:rFonts w:ascii="Calibri" w:eastAsia="Times New Roman" w:hAnsi="Calibri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6B6BA83E" w14:textId="3C19B4B5" w:rsidR="00EF737B" w:rsidRPr="00CD6C84" w:rsidRDefault="00EF737B" w:rsidP="009141BD">
            <w:pPr>
              <w:spacing w:line="256" w:lineRule="auto"/>
              <w:rPr>
                <w:sz w:val="24"/>
                <w:szCs w:val="24"/>
              </w:rPr>
            </w:pPr>
            <w:r w:rsidRPr="00CD6C84">
              <w:rPr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EF737B" w:rsidRPr="003E3F00" w14:paraId="18F183BC" w14:textId="1C2245FE" w:rsidTr="00EF737B">
        <w:tblPrEx>
          <w:tblBorders>
            <w:insideH w:val="single" w:sz="4" w:space="0" w:color="92D050"/>
            <w:insideV w:val="single" w:sz="4" w:space="0" w:color="92D050"/>
          </w:tblBorders>
        </w:tblPrEx>
        <w:trPr>
          <w:trHeight w:val="1079"/>
        </w:trPr>
        <w:tc>
          <w:tcPr>
            <w:tcW w:w="709" w:type="dxa"/>
            <w:shd w:val="clear" w:color="auto" w:fill="FFFFFF"/>
            <w:noWrap/>
            <w:vAlign w:val="center"/>
          </w:tcPr>
          <w:p w14:paraId="722985D8" w14:textId="1794C7CD" w:rsidR="00EF737B" w:rsidRPr="003E3F00" w:rsidRDefault="00EF737B" w:rsidP="002950C6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370" w:type="dxa"/>
            <w:gridSpan w:val="2"/>
            <w:shd w:val="clear" w:color="auto" w:fill="FFFFFF"/>
            <w:vAlign w:val="center"/>
          </w:tcPr>
          <w:p w14:paraId="3E009453" w14:textId="520D8194" w:rsidR="00EF737B" w:rsidRPr="0042340E" w:rsidRDefault="00EF737B" w:rsidP="002950C6">
            <w:pPr>
              <w:autoSpaceDE w:val="0"/>
              <w:autoSpaceDN w:val="0"/>
              <w:adjustRightInd w:val="0"/>
              <w:spacing w:after="60" w:line="276" w:lineRule="auto"/>
              <w:rPr>
                <w:rFonts w:cstheme="minorHAnsi"/>
                <w:sz w:val="24"/>
                <w:szCs w:val="24"/>
              </w:rPr>
            </w:pPr>
            <w:r w:rsidRPr="009C74E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Projekt zakłada,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że</w:t>
            </w:r>
            <w:r w:rsidRPr="009C74E2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co </w:t>
            </w:r>
            <w:r w:rsidRPr="00D8183F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najmniej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br/>
              <w:t xml:space="preserve">90 </w:t>
            </w:r>
            <w:r w:rsidRPr="00D8183F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%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uczestników projektu zdobędzie kwalifikacje i/lub podniesie kompetencje</w:t>
            </w:r>
            <w:r w:rsidRPr="00D8183F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7371" w:type="dxa"/>
            <w:vAlign w:val="center"/>
          </w:tcPr>
          <w:p w14:paraId="3EBA0D22" w14:textId="77777777" w:rsidR="00EF737B" w:rsidRDefault="00EF737B" w:rsidP="002950C6">
            <w:pPr>
              <w:pStyle w:val="Akapitzlist"/>
              <w:spacing w:after="200" w:line="240" w:lineRule="auto"/>
              <w:ind w:left="0"/>
              <w:contextualSpacing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B18B0">
              <w:rPr>
                <w:rFonts w:eastAsia="Calibri" w:cs="Calibri"/>
                <w:sz w:val="24"/>
                <w:szCs w:val="24"/>
              </w:rPr>
              <w:t>Zgodnie z zapisami FEO 2021-2027</w:t>
            </w:r>
            <w:r w:rsidRPr="004B18B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preferencje mają usługi rozwojowe, które prowadzą do zdobycia kwalifikacji włączonych do Zintegrowanego Systemu Kwalifikacji lub kompetencji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. Dlatego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  <w:t xml:space="preserve">w ramach projektu zakłada się, że 90% jego uczestników zdobędzie kwalifikacje i/lub podniesie kompetencje. </w:t>
            </w:r>
          </w:p>
          <w:p w14:paraId="3DCF6B54" w14:textId="3A147ADC" w:rsidR="00EF737B" w:rsidRPr="006A353D" w:rsidRDefault="00EF737B" w:rsidP="002950C6">
            <w:pPr>
              <w:pStyle w:val="Akapitzlist"/>
              <w:spacing w:after="200" w:line="24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 w:rsidRPr="006A353D">
              <w:rPr>
                <w:rFonts w:cstheme="minorHAnsi"/>
                <w:sz w:val="24"/>
                <w:szCs w:val="24"/>
              </w:rPr>
              <w:t xml:space="preserve">Weryfikacja uzyskania kwalifikacji lub </w:t>
            </w:r>
            <w:r>
              <w:rPr>
                <w:rFonts w:cstheme="minorHAnsi"/>
                <w:sz w:val="24"/>
                <w:szCs w:val="24"/>
              </w:rPr>
              <w:t xml:space="preserve">podniesienia </w:t>
            </w:r>
            <w:r w:rsidRPr="006A353D">
              <w:rPr>
                <w:rFonts w:cstheme="minorHAnsi"/>
                <w:sz w:val="24"/>
                <w:szCs w:val="24"/>
              </w:rPr>
              <w:t xml:space="preserve">kompetencji odbywać się będzie zgodnie z Wytycznymi dotyczącymi monitorowania postępu rzeczowego realizacji programów na lata 2021-2027 (załącznik nr 2 </w:t>
            </w:r>
            <w:r w:rsidRPr="006A353D">
              <w:rPr>
                <w:rFonts w:cstheme="minorHAnsi"/>
                <w:sz w:val="24"/>
                <w:szCs w:val="24"/>
              </w:rPr>
              <w:lastRenderedPageBreak/>
              <w:t>Podstawowe informacje dotyczące uzyskiwania kwalifikacji w ramach projektów współfinansowanych z EFS+).</w:t>
            </w:r>
          </w:p>
          <w:p w14:paraId="59555174" w14:textId="77777777" w:rsidR="00EF737B" w:rsidRPr="006A353D" w:rsidRDefault="00EF737B" w:rsidP="002950C6">
            <w:pPr>
              <w:pStyle w:val="Akapitzlist"/>
              <w:spacing w:after="200" w:line="24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 w:rsidRPr="006A353D">
              <w:rPr>
                <w:rFonts w:cstheme="minorHAnsi"/>
                <w:sz w:val="24"/>
                <w:szCs w:val="24"/>
              </w:rPr>
              <w:t xml:space="preserve">Zgodnie z zapisami ww. dokumentu: </w:t>
            </w:r>
          </w:p>
          <w:p w14:paraId="3922A41C" w14:textId="77777777" w:rsidR="00EF737B" w:rsidRPr="006A353D" w:rsidRDefault="00EF737B" w:rsidP="002950C6">
            <w:pPr>
              <w:pStyle w:val="Akapitzlist"/>
              <w:spacing w:after="200" w:line="24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 w:rsidRPr="006A353D">
              <w:rPr>
                <w:rFonts w:cstheme="minorHAnsi"/>
                <w:sz w:val="24"/>
                <w:szCs w:val="24"/>
              </w:rPr>
              <w:t xml:space="preserve">- kwalifikacja to określony zestaw efektów uczenia się w zakresie wiedzy, umiejętności oraz kompetencji społecznych nabytych w drodze edukacji formalnej, edukacji </w:t>
            </w:r>
            <w:proofErr w:type="spellStart"/>
            <w:r w:rsidRPr="006A353D">
              <w:rPr>
                <w:rFonts w:cstheme="minorHAnsi"/>
                <w:sz w:val="24"/>
                <w:szCs w:val="24"/>
              </w:rPr>
              <w:t>pozaformalnej</w:t>
            </w:r>
            <w:proofErr w:type="spellEnd"/>
            <w:r w:rsidRPr="006A353D">
              <w:rPr>
                <w:rFonts w:cstheme="minorHAnsi"/>
                <w:sz w:val="24"/>
                <w:szCs w:val="24"/>
              </w:rPr>
              <w:t xml:space="preserve"> lub poprzez uczenie się nieformalne, zgodnych z ustalonymi dla danej kwalifikacji wymaganiami, których osiągnięcie zostało sprawdzone w walidacji oraz </w:t>
            </w:r>
            <w:r w:rsidRPr="008B59D6">
              <w:rPr>
                <w:rFonts w:cstheme="minorHAnsi"/>
                <w:bCs/>
                <w:sz w:val="24"/>
                <w:szCs w:val="24"/>
              </w:rPr>
              <w:t>formalnie potwierdzone przez instytucję uprawnioną do certyfikowania;</w:t>
            </w:r>
          </w:p>
          <w:p w14:paraId="00FE9F44" w14:textId="77777777" w:rsidR="00EF737B" w:rsidRPr="006A353D" w:rsidRDefault="00EF737B" w:rsidP="002950C6">
            <w:pPr>
              <w:pStyle w:val="Akapitzlist"/>
              <w:spacing w:after="200" w:line="240" w:lineRule="auto"/>
              <w:ind w:left="0"/>
              <w:contextualSpacing w:val="0"/>
              <w:rPr>
                <w:rFonts w:cstheme="minorHAnsi"/>
                <w:sz w:val="24"/>
                <w:szCs w:val="24"/>
              </w:rPr>
            </w:pPr>
            <w:r w:rsidRPr="006A353D">
              <w:rPr>
                <w:rFonts w:cstheme="minorHAnsi"/>
                <w:sz w:val="24"/>
                <w:szCs w:val="24"/>
              </w:rPr>
              <w:t>- kompetencja to wyodrębniony zestaw efektów uczenia się/kształcenia, które zostały sprawdzone w procesie walidacji w sposób zgodny z wymaganiami ustalonymi dla danej kompetencji, odnoszącymi się w szczególności do składających się na nią efektów uczenia się.</w:t>
            </w:r>
          </w:p>
          <w:p w14:paraId="3D795549" w14:textId="4330A60E" w:rsidR="00EF737B" w:rsidRPr="004B18B0" w:rsidRDefault="00EF737B" w:rsidP="002950C6">
            <w:pPr>
              <w:spacing w:after="60" w:line="276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353D">
              <w:rPr>
                <w:rFonts w:cstheme="minorHAnsi"/>
                <w:sz w:val="24"/>
                <w:szCs w:val="24"/>
              </w:rPr>
              <w:t>W przypadku gdy forma wsparcia w odniesieniu do konkretnej osoby nie uwzględnia procesu certyfikacji (opisanego powyżej) taka osoba nabywa kompetencje.</w:t>
            </w:r>
          </w:p>
          <w:p w14:paraId="3746FA83" w14:textId="70081BF4" w:rsidR="00EF737B" w:rsidRPr="007F4047" w:rsidRDefault="00EF737B" w:rsidP="007F4047">
            <w:pPr>
              <w:spacing w:before="40" w:after="200" w:line="240" w:lineRule="auto"/>
              <w:ind w:right="776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C74E2">
              <w:rPr>
                <w:rFonts w:ascii="Calibri" w:eastAsia="Times New Roman" w:hAnsi="Calibri" w:cs="Times New Roman"/>
                <w:sz w:val="24"/>
                <w:szCs w:val="24"/>
              </w:rPr>
              <w:t>Kryteri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>um</w:t>
            </w:r>
            <w:r w:rsidRPr="009C74E2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jest </w:t>
            </w:r>
            <w:r w:rsidRPr="009C74E2">
              <w:rPr>
                <w:rFonts w:ascii="Calibri" w:eastAsia="Times New Roman" w:hAnsi="Calibri" w:cs="Times New Roman"/>
                <w:sz w:val="24"/>
                <w:szCs w:val="24"/>
              </w:rPr>
              <w:t>weryfikowane na podstawie za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pisów wniosku </w:t>
            </w:r>
            <w:r>
              <w:rPr>
                <w:rFonts w:ascii="Calibri" w:eastAsia="Times New Roman" w:hAnsi="Calibri" w:cs="Times New Roman"/>
                <w:sz w:val="24"/>
                <w:szCs w:val="24"/>
              </w:rPr>
              <w:br/>
              <w:t>o dofinansowanie</w:t>
            </w:r>
            <w:r w:rsidRPr="0005214A">
              <w:rPr>
                <w:rFonts w:ascii="Calibri" w:eastAsia="Times New Roman" w:hAnsi="Calibri" w:cs="Times New Roman"/>
                <w:sz w:val="24"/>
                <w:szCs w:val="24"/>
              </w:rPr>
              <w:t xml:space="preserve"> i/lub wyjaśnień udzielonych przez wnioskodawcę i/lub informacji dotyczących projektu pozyskanych w inny sposób.</w:t>
            </w:r>
            <w:r w:rsidR="007F4047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69E3E83A" w14:textId="637ABAE7" w:rsidR="00EF737B" w:rsidRDefault="00EF737B" w:rsidP="002950C6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3975FC32" w14:textId="29B9EE3C" w:rsidR="00773675" w:rsidRPr="00773675" w:rsidRDefault="00773675" w:rsidP="00A43B6C">
      <w:pPr>
        <w:spacing w:after="0" w:line="276" w:lineRule="auto"/>
      </w:pPr>
    </w:p>
    <w:sectPr w:rsidR="00773675" w:rsidRPr="00773675" w:rsidSect="00956EF7">
      <w:headerReference w:type="default" r:id="rId9"/>
      <w:pgSz w:w="16838" w:h="11906" w:orient="landscape"/>
      <w:pgMar w:top="1418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A42718" w14:textId="77777777" w:rsidR="00D11D20" w:rsidRDefault="00D11D20" w:rsidP="008F564A">
      <w:pPr>
        <w:spacing w:after="0" w:line="240" w:lineRule="auto"/>
      </w:pPr>
      <w:r>
        <w:separator/>
      </w:r>
    </w:p>
  </w:endnote>
  <w:endnote w:type="continuationSeparator" w:id="0">
    <w:p w14:paraId="397F2D9C" w14:textId="77777777" w:rsidR="00D11D20" w:rsidRDefault="00D11D20" w:rsidP="008F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3C38D2" w14:textId="77777777" w:rsidR="00D11D20" w:rsidRDefault="00D11D20" w:rsidP="008F564A">
      <w:pPr>
        <w:spacing w:after="0" w:line="240" w:lineRule="auto"/>
      </w:pPr>
      <w:r>
        <w:separator/>
      </w:r>
    </w:p>
  </w:footnote>
  <w:footnote w:type="continuationSeparator" w:id="0">
    <w:p w14:paraId="160A20F8" w14:textId="77777777" w:rsidR="00D11D20" w:rsidRDefault="00D11D20" w:rsidP="008F5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BCC22" w14:textId="5BAB2B12" w:rsidR="000A75C3" w:rsidRPr="008F564A" w:rsidRDefault="000A75C3" w:rsidP="008F564A">
    <w:pPr>
      <w:pStyle w:val="Nagwek"/>
      <w:jc w:val="right"/>
      <w:rPr>
        <w:i/>
      </w:rPr>
    </w:pP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4A71"/>
    <w:multiLevelType w:val="hybridMultilevel"/>
    <w:tmpl w:val="704EC3E4"/>
    <w:lvl w:ilvl="0" w:tplc="B306969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12C68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87DF6"/>
    <w:multiLevelType w:val="hybridMultilevel"/>
    <w:tmpl w:val="252C9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E162A"/>
    <w:multiLevelType w:val="hybridMultilevel"/>
    <w:tmpl w:val="F59E5098"/>
    <w:lvl w:ilvl="0" w:tplc="5698823E">
      <w:start w:val="1"/>
      <w:numFmt w:val="lowerRoman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E5E0042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A72A5"/>
    <w:multiLevelType w:val="hybridMultilevel"/>
    <w:tmpl w:val="67E09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D14A8"/>
    <w:multiLevelType w:val="hybridMultilevel"/>
    <w:tmpl w:val="8A7C5C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1A3F9A"/>
    <w:multiLevelType w:val="hybridMultilevel"/>
    <w:tmpl w:val="9D88CF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8D22E6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A0FF5"/>
    <w:multiLevelType w:val="hybridMultilevel"/>
    <w:tmpl w:val="E0D4C2DE"/>
    <w:lvl w:ilvl="0" w:tplc="1980B03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1556B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9"/>
  </w:num>
  <w:num w:numId="9">
    <w:abstractNumId w:val="5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64A"/>
    <w:rsid w:val="0000253F"/>
    <w:rsid w:val="00006BAB"/>
    <w:rsid w:val="00010D2A"/>
    <w:rsid w:val="00022E68"/>
    <w:rsid w:val="00033FC6"/>
    <w:rsid w:val="0005214A"/>
    <w:rsid w:val="0005330E"/>
    <w:rsid w:val="00055B2B"/>
    <w:rsid w:val="00063AE6"/>
    <w:rsid w:val="00065480"/>
    <w:rsid w:val="000731E1"/>
    <w:rsid w:val="00074760"/>
    <w:rsid w:val="00085C01"/>
    <w:rsid w:val="000874C2"/>
    <w:rsid w:val="000A75C3"/>
    <w:rsid w:val="000D4BB0"/>
    <w:rsid w:val="00102AA5"/>
    <w:rsid w:val="00105F29"/>
    <w:rsid w:val="001403D9"/>
    <w:rsid w:val="00144A24"/>
    <w:rsid w:val="00144A31"/>
    <w:rsid w:val="00154135"/>
    <w:rsid w:val="00164405"/>
    <w:rsid w:val="00164EBE"/>
    <w:rsid w:val="00183D52"/>
    <w:rsid w:val="0019289F"/>
    <w:rsid w:val="001A0855"/>
    <w:rsid w:val="001A6E97"/>
    <w:rsid w:val="001C38E2"/>
    <w:rsid w:val="001E024A"/>
    <w:rsid w:val="00236801"/>
    <w:rsid w:val="0023712D"/>
    <w:rsid w:val="00240CC8"/>
    <w:rsid w:val="00256543"/>
    <w:rsid w:val="002653BF"/>
    <w:rsid w:val="00277D0C"/>
    <w:rsid w:val="0029076C"/>
    <w:rsid w:val="002950C6"/>
    <w:rsid w:val="002B11E1"/>
    <w:rsid w:val="002F263A"/>
    <w:rsid w:val="002F3F74"/>
    <w:rsid w:val="00317E7B"/>
    <w:rsid w:val="00321012"/>
    <w:rsid w:val="00321664"/>
    <w:rsid w:val="003276ED"/>
    <w:rsid w:val="003472D0"/>
    <w:rsid w:val="003472E4"/>
    <w:rsid w:val="00355CEF"/>
    <w:rsid w:val="0036387E"/>
    <w:rsid w:val="00367908"/>
    <w:rsid w:val="0038685C"/>
    <w:rsid w:val="0039121D"/>
    <w:rsid w:val="003B6FC4"/>
    <w:rsid w:val="003C667B"/>
    <w:rsid w:val="00401620"/>
    <w:rsid w:val="004144D7"/>
    <w:rsid w:val="004163C6"/>
    <w:rsid w:val="00422469"/>
    <w:rsid w:val="0042340E"/>
    <w:rsid w:val="00425B44"/>
    <w:rsid w:val="00426978"/>
    <w:rsid w:val="00435B8B"/>
    <w:rsid w:val="00446363"/>
    <w:rsid w:val="004610A3"/>
    <w:rsid w:val="00465E97"/>
    <w:rsid w:val="00472349"/>
    <w:rsid w:val="00472CDD"/>
    <w:rsid w:val="00483049"/>
    <w:rsid w:val="004A65B5"/>
    <w:rsid w:val="004B18B0"/>
    <w:rsid w:val="004C48EA"/>
    <w:rsid w:val="004F301F"/>
    <w:rsid w:val="004F71CD"/>
    <w:rsid w:val="00533B82"/>
    <w:rsid w:val="00542CE6"/>
    <w:rsid w:val="00547096"/>
    <w:rsid w:val="00556DDF"/>
    <w:rsid w:val="0056665F"/>
    <w:rsid w:val="00584EDC"/>
    <w:rsid w:val="00591177"/>
    <w:rsid w:val="005A4CEA"/>
    <w:rsid w:val="005A657A"/>
    <w:rsid w:val="005D4562"/>
    <w:rsid w:val="005E3A61"/>
    <w:rsid w:val="00646467"/>
    <w:rsid w:val="006519B3"/>
    <w:rsid w:val="00675E93"/>
    <w:rsid w:val="00680E80"/>
    <w:rsid w:val="006A7EA8"/>
    <w:rsid w:val="006B3712"/>
    <w:rsid w:val="006C777E"/>
    <w:rsid w:val="006D1A3F"/>
    <w:rsid w:val="006E244B"/>
    <w:rsid w:val="00714FF6"/>
    <w:rsid w:val="00732BAF"/>
    <w:rsid w:val="0074391C"/>
    <w:rsid w:val="0077261A"/>
    <w:rsid w:val="00773675"/>
    <w:rsid w:val="00784674"/>
    <w:rsid w:val="00787057"/>
    <w:rsid w:val="00794A60"/>
    <w:rsid w:val="007B0621"/>
    <w:rsid w:val="007B5687"/>
    <w:rsid w:val="007C4A31"/>
    <w:rsid w:val="007F3F76"/>
    <w:rsid w:val="007F4047"/>
    <w:rsid w:val="007F434E"/>
    <w:rsid w:val="007F593A"/>
    <w:rsid w:val="0080332C"/>
    <w:rsid w:val="00805063"/>
    <w:rsid w:val="00812CC9"/>
    <w:rsid w:val="008370AB"/>
    <w:rsid w:val="00845A78"/>
    <w:rsid w:val="008463BB"/>
    <w:rsid w:val="00851B6E"/>
    <w:rsid w:val="00864045"/>
    <w:rsid w:val="00871EB8"/>
    <w:rsid w:val="00885203"/>
    <w:rsid w:val="0089393A"/>
    <w:rsid w:val="008A2953"/>
    <w:rsid w:val="008B05E3"/>
    <w:rsid w:val="008C3E2B"/>
    <w:rsid w:val="008C4402"/>
    <w:rsid w:val="008E6D36"/>
    <w:rsid w:val="008F564A"/>
    <w:rsid w:val="00906234"/>
    <w:rsid w:val="00912778"/>
    <w:rsid w:val="00912A87"/>
    <w:rsid w:val="009141BD"/>
    <w:rsid w:val="00915DE3"/>
    <w:rsid w:val="00917077"/>
    <w:rsid w:val="009261C9"/>
    <w:rsid w:val="009372BA"/>
    <w:rsid w:val="00950C61"/>
    <w:rsid w:val="00956EF7"/>
    <w:rsid w:val="00974209"/>
    <w:rsid w:val="00993045"/>
    <w:rsid w:val="0099527C"/>
    <w:rsid w:val="009C40C2"/>
    <w:rsid w:val="009C74E2"/>
    <w:rsid w:val="009D0635"/>
    <w:rsid w:val="009D2D70"/>
    <w:rsid w:val="009F631E"/>
    <w:rsid w:val="00A11C3F"/>
    <w:rsid w:val="00A37CF8"/>
    <w:rsid w:val="00A43B6C"/>
    <w:rsid w:val="00A50BC4"/>
    <w:rsid w:val="00A52AA2"/>
    <w:rsid w:val="00A53DF2"/>
    <w:rsid w:val="00A54B19"/>
    <w:rsid w:val="00A54C72"/>
    <w:rsid w:val="00A61330"/>
    <w:rsid w:val="00A7428D"/>
    <w:rsid w:val="00A767D0"/>
    <w:rsid w:val="00A87933"/>
    <w:rsid w:val="00A911A4"/>
    <w:rsid w:val="00AA191C"/>
    <w:rsid w:val="00AC213D"/>
    <w:rsid w:val="00AE7BBF"/>
    <w:rsid w:val="00AF5B34"/>
    <w:rsid w:val="00B00571"/>
    <w:rsid w:val="00B06C91"/>
    <w:rsid w:val="00B177AD"/>
    <w:rsid w:val="00B24B8C"/>
    <w:rsid w:val="00B31D53"/>
    <w:rsid w:val="00B352E3"/>
    <w:rsid w:val="00B443EF"/>
    <w:rsid w:val="00B52E1F"/>
    <w:rsid w:val="00B773F7"/>
    <w:rsid w:val="00B80307"/>
    <w:rsid w:val="00B80EAF"/>
    <w:rsid w:val="00BC13F2"/>
    <w:rsid w:val="00BC4DC2"/>
    <w:rsid w:val="00BF3B4C"/>
    <w:rsid w:val="00C0320E"/>
    <w:rsid w:val="00C06952"/>
    <w:rsid w:val="00C11CF7"/>
    <w:rsid w:val="00C14701"/>
    <w:rsid w:val="00C14C09"/>
    <w:rsid w:val="00C21A67"/>
    <w:rsid w:val="00C42570"/>
    <w:rsid w:val="00C82C76"/>
    <w:rsid w:val="00C852C4"/>
    <w:rsid w:val="00C92211"/>
    <w:rsid w:val="00CC72EA"/>
    <w:rsid w:val="00CD6C84"/>
    <w:rsid w:val="00CF50B6"/>
    <w:rsid w:val="00CF5C59"/>
    <w:rsid w:val="00D11D20"/>
    <w:rsid w:val="00D2027F"/>
    <w:rsid w:val="00D25D50"/>
    <w:rsid w:val="00D428E8"/>
    <w:rsid w:val="00D44A23"/>
    <w:rsid w:val="00D52C00"/>
    <w:rsid w:val="00D67CEE"/>
    <w:rsid w:val="00D8183F"/>
    <w:rsid w:val="00D82E85"/>
    <w:rsid w:val="00DA1F01"/>
    <w:rsid w:val="00DA5DB0"/>
    <w:rsid w:val="00DB1502"/>
    <w:rsid w:val="00DD208B"/>
    <w:rsid w:val="00E074E6"/>
    <w:rsid w:val="00E15A3E"/>
    <w:rsid w:val="00E629B4"/>
    <w:rsid w:val="00E725DB"/>
    <w:rsid w:val="00E76205"/>
    <w:rsid w:val="00E76455"/>
    <w:rsid w:val="00EA31F6"/>
    <w:rsid w:val="00EB0803"/>
    <w:rsid w:val="00EE607D"/>
    <w:rsid w:val="00EF07C8"/>
    <w:rsid w:val="00EF737B"/>
    <w:rsid w:val="00F1418E"/>
    <w:rsid w:val="00F15909"/>
    <w:rsid w:val="00F321BB"/>
    <w:rsid w:val="00F3554D"/>
    <w:rsid w:val="00F43FC0"/>
    <w:rsid w:val="00F6132A"/>
    <w:rsid w:val="00FA381A"/>
    <w:rsid w:val="00FA720B"/>
    <w:rsid w:val="00FB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8FFE"/>
  <w15:docId w15:val="{1A8EBC64-5A14-4466-9D56-5142C735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56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64A"/>
  </w:style>
  <w:style w:type="paragraph" w:styleId="Stopka">
    <w:name w:val="footer"/>
    <w:basedOn w:val="Normalny"/>
    <w:link w:val="StopkaZnak"/>
    <w:uiPriority w:val="99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64A"/>
  </w:style>
  <w:style w:type="paragraph" w:styleId="Tekstdymka">
    <w:name w:val="Balloon Text"/>
    <w:basedOn w:val="Normalny"/>
    <w:link w:val="TekstdymkaZnak"/>
    <w:uiPriority w:val="99"/>
    <w:semiHidden/>
    <w:unhideWhenUsed/>
    <w:rsid w:val="00426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97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1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1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13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330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qFormat/>
    <w:rsid w:val="00483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rsid w:val="00483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483049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F15909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956EF7"/>
  </w:style>
  <w:style w:type="character" w:customStyle="1" w:styleId="markedcontent">
    <w:name w:val="markedcontent"/>
    <w:basedOn w:val="Domylnaczcionkaakapitu"/>
    <w:rsid w:val="00154135"/>
  </w:style>
  <w:style w:type="character" w:styleId="Hipercze">
    <w:name w:val="Hyperlink"/>
    <w:basedOn w:val="Domylnaczcionkaakapitu"/>
    <w:uiPriority w:val="99"/>
    <w:unhideWhenUsed/>
    <w:rsid w:val="00974209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CF50B6"/>
    <w:pPr>
      <w:spacing w:after="100"/>
    </w:pPr>
  </w:style>
  <w:style w:type="paragraph" w:styleId="Bezodstpw">
    <w:name w:val="No Spacing"/>
    <w:uiPriority w:val="1"/>
    <w:qFormat/>
    <w:rsid w:val="00906234"/>
    <w:pPr>
      <w:spacing w:after="0" w:line="240" w:lineRule="auto"/>
    </w:pPr>
  </w:style>
  <w:style w:type="paragraph" w:styleId="Poprawka">
    <w:name w:val="Revision"/>
    <w:hidden/>
    <w:uiPriority w:val="99"/>
    <w:semiHidden/>
    <w:rsid w:val="00BC4D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4023A-8F0F-4BFC-85E4-AFEDC362B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739</Words>
  <Characters>4440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Barbara Łuczywo</cp:lastModifiedBy>
  <cp:revision>2</cp:revision>
  <cp:lastPrinted>2023-01-18T06:51:00Z</cp:lastPrinted>
  <dcterms:created xsi:type="dcterms:W3CDTF">2023-05-17T07:48:00Z</dcterms:created>
  <dcterms:modified xsi:type="dcterms:W3CDTF">2023-05-17T07:48:00Z</dcterms:modified>
</cp:coreProperties>
</file>