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F6" w:rsidRDefault="003B6FF6" w:rsidP="003B6FF6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:rsidR="003B6FF6" w:rsidRDefault="003B6FF6" w:rsidP="003B6FF6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>
            <wp:extent cx="8248650" cy="846716"/>
            <wp:effectExtent l="0" t="0" r="0" b="0"/>
            <wp:docPr id="2" name="Obraz 2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258" w:rsidRPr="00AE1258" w:rsidRDefault="00AE1258" w:rsidP="00AE1258">
      <w:pPr>
        <w:tabs>
          <w:tab w:val="center" w:pos="4536"/>
          <w:tab w:val="right" w:pos="9072"/>
        </w:tabs>
        <w:spacing w:after="0" w:line="240" w:lineRule="auto"/>
        <w:ind w:left="1276" w:firstLine="5245"/>
        <w:jc w:val="right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Załącznik do Uchwały Nr 13</w:t>
      </w:r>
    </w:p>
    <w:p w:rsidR="00AE1258" w:rsidRPr="00AE1258" w:rsidRDefault="00AE1258" w:rsidP="00AE1258">
      <w:pPr>
        <w:tabs>
          <w:tab w:val="center" w:pos="4536"/>
          <w:tab w:val="right" w:pos="9072"/>
        </w:tabs>
        <w:spacing w:after="0" w:line="240" w:lineRule="auto"/>
        <w:ind w:left="1276" w:firstLine="5245"/>
        <w:jc w:val="right"/>
        <w:rPr>
          <w:rFonts w:ascii="Calibri" w:eastAsia="Times New Roman" w:hAnsi="Calibri" w:cs="Calibri"/>
          <w:sz w:val="20"/>
          <w:szCs w:val="20"/>
        </w:rPr>
      </w:pPr>
      <w:r w:rsidRPr="00AE1258">
        <w:rPr>
          <w:rFonts w:ascii="Calibri" w:eastAsia="Times New Roman" w:hAnsi="Calibri" w:cs="Calibri"/>
          <w:sz w:val="20"/>
          <w:szCs w:val="20"/>
        </w:rPr>
        <w:t>KM FEO 2021-2027</w:t>
      </w:r>
    </w:p>
    <w:p w:rsidR="00AE1258" w:rsidRPr="00AE1258" w:rsidRDefault="00AE1258" w:rsidP="00AE1258">
      <w:pPr>
        <w:tabs>
          <w:tab w:val="center" w:pos="4536"/>
          <w:tab w:val="right" w:pos="9072"/>
        </w:tabs>
        <w:spacing w:after="0" w:line="240" w:lineRule="auto"/>
        <w:ind w:left="1276" w:firstLine="5245"/>
        <w:jc w:val="right"/>
        <w:rPr>
          <w:rFonts w:ascii="Calibri" w:eastAsia="Times New Roman" w:hAnsi="Calibri" w:cs="Calibri"/>
          <w:sz w:val="20"/>
          <w:szCs w:val="20"/>
        </w:rPr>
      </w:pPr>
      <w:r w:rsidRPr="00AE1258">
        <w:rPr>
          <w:rFonts w:ascii="Calibri" w:eastAsia="Times New Roman" w:hAnsi="Calibri" w:cs="Calibri"/>
          <w:sz w:val="20"/>
          <w:szCs w:val="20"/>
        </w:rPr>
        <w:t>z dnia 2 marca 2023 r.</w:t>
      </w:r>
    </w:p>
    <w:p w:rsidR="003B6FF6" w:rsidRDefault="003B6FF6" w:rsidP="003B6FF6">
      <w:pPr>
        <w:rPr>
          <w:rFonts w:eastAsia="Calibri" w:cs="Times New Roman"/>
        </w:rPr>
      </w:pPr>
    </w:p>
    <w:p w:rsidR="003B6FF6" w:rsidRDefault="003B6FF6" w:rsidP="003B6FF6">
      <w:pPr>
        <w:rPr>
          <w:rFonts w:eastAsia="Calibri" w:cs="Times New Roman"/>
        </w:rPr>
      </w:pPr>
    </w:p>
    <w:p w:rsidR="003B6FF6" w:rsidRDefault="003B6FF6" w:rsidP="003B6FF6">
      <w:pPr>
        <w:rPr>
          <w:rFonts w:eastAsia="Calibri" w:cs="Times New Roman"/>
        </w:rPr>
      </w:pPr>
    </w:p>
    <w:p w:rsidR="003B6FF6" w:rsidRPr="00690A9A" w:rsidRDefault="00393F09" w:rsidP="003B6FF6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93F09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3B6FF6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UNIWERSALNE </w:t>
      </w:r>
      <w:r w:rsidR="003B6FF6" w:rsidRPr="00690A9A">
        <w:rPr>
          <w:rFonts w:eastAsia="Times New Roman" w:cs="Calibri"/>
          <w:b/>
          <w:bCs/>
          <w:color w:val="000099"/>
          <w:sz w:val="48"/>
          <w:szCs w:val="48"/>
        </w:rPr>
        <w:t>DLA</w:t>
      </w:r>
      <w:r w:rsidR="003B6FF6">
        <w:rPr>
          <w:rFonts w:eastAsia="Times New Roman" w:cs="Calibri"/>
          <w:b/>
          <w:bCs/>
          <w:color w:val="000099"/>
          <w:sz w:val="48"/>
          <w:szCs w:val="48"/>
        </w:rPr>
        <w:t> </w:t>
      </w:r>
      <w:r w:rsidR="003B6FF6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WSZYSTKICH DZIAŁAŃ FEO 2021-2027 </w:t>
      </w:r>
    </w:p>
    <w:p w:rsidR="003B6FF6" w:rsidRPr="003E3F00" w:rsidRDefault="003B6FF6" w:rsidP="003B6FF6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>(dla postępowań konkurencyjnych)</w:t>
      </w:r>
    </w:p>
    <w:p w:rsidR="003B6FF6" w:rsidRPr="003E3F00" w:rsidRDefault="003B6FF6" w:rsidP="003B6FF6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:rsidR="003B6FF6" w:rsidRPr="003E3F00" w:rsidRDefault="003B6FF6" w:rsidP="003B6FF6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:rsidR="002A247A" w:rsidRDefault="002A247A" w:rsidP="003B6FF6">
      <w:pPr>
        <w:rPr>
          <w:rFonts w:eastAsia="Times New Roman" w:cs="Calibri"/>
          <w:color w:val="000000"/>
          <w:sz w:val="24"/>
          <w:szCs w:val="24"/>
        </w:rPr>
      </w:pPr>
      <w:bookmarkStart w:id="0" w:name="_GoBack"/>
      <w:bookmarkEnd w:id="0"/>
    </w:p>
    <w:p w:rsidR="00014D09" w:rsidRDefault="00014D09" w:rsidP="003B6FF6">
      <w:pPr>
        <w:rPr>
          <w:rFonts w:eastAsia="Times New Roman" w:cs="Calibri"/>
          <w:color w:val="000000"/>
          <w:sz w:val="24"/>
          <w:szCs w:val="24"/>
        </w:rPr>
      </w:pPr>
    </w:p>
    <w:p w:rsidR="003B6FF6" w:rsidRPr="002A247A" w:rsidRDefault="003B6FF6" w:rsidP="003B6FF6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DE02F0">
        <w:rPr>
          <w:rFonts w:eastAsia="Times New Roman" w:cs="Calibri"/>
          <w:color w:val="000000"/>
          <w:sz w:val="24"/>
          <w:szCs w:val="24"/>
        </w:rPr>
        <w:t>marzec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W w:w="15244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3477"/>
        <w:gridCol w:w="8505"/>
        <w:gridCol w:w="2694"/>
      </w:tblGrid>
      <w:tr w:rsidR="009852A4" w:rsidRPr="003E3F00" w:rsidTr="009852A4">
        <w:trPr>
          <w:trHeight w:val="274"/>
          <w:tblHeader/>
        </w:trPr>
        <w:tc>
          <w:tcPr>
            <w:tcW w:w="15244" w:type="dxa"/>
            <w:gridSpan w:val="4"/>
            <w:shd w:val="clear" w:color="auto" w:fill="D9D9D9"/>
            <w:noWrap/>
            <w:vAlign w:val="center"/>
          </w:tcPr>
          <w:p w:rsidR="009852A4" w:rsidRDefault="009852A4" w:rsidP="0044124F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</w:t>
            </w:r>
          </w:p>
        </w:tc>
      </w:tr>
      <w:tr w:rsidR="009852A4" w:rsidRPr="003E3F00" w:rsidTr="009852A4">
        <w:trPr>
          <w:trHeight w:val="246"/>
          <w:tblHeader/>
        </w:trPr>
        <w:tc>
          <w:tcPr>
            <w:tcW w:w="568" w:type="dxa"/>
            <w:shd w:val="clear" w:color="auto" w:fill="D9D9D9"/>
            <w:noWrap/>
            <w:vAlign w:val="center"/>
          </w:tcPr>
          <w:p w:rsidR="009852A4" w:rsidRPr="003E3F00" w:rsidRDefault="009852A4" w:rsidP="00352844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77" w:type="dxa"/>
            <w:shd w:val="clear" w:color="auto" w:fill="D9D9D9"/>
            <w:vAlign w:val="center"/>
          </w:tcPr>
          <w:p w:rsidR="009852A4" w:rsidRPr="003E3F00" w:rsidRDefault="009852A4" w:rsidP="00352844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/>
            <w:vAlign w:val="center"/>
          </w:tcPr>
          <w:p w:rsidR="009852A4" w:rsidRPr="003E3F00" w:rsidRDefault="009852A4" w:rsidP="00352844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9852A4" w:rsidRPr="003E3F00" w:rsidRDefault="009852A4" w:rsidP="00352844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9852A4" w:rsidRPr="003E3F00" w:rsidTr="009852A4">
        <w:trPr>
          <w:trHeight w:val="351"/>
          <w:tblHeader/>
        </w:trPr>
        <w:tc>
          <w:tcPr>
            <w:tcW w:w="568" w:type="dxa"/>
            <w:shd w:val="clear" w:color="auto" w:fill="F2F2F2"/>
            <w:noWrap/>
            <w:vAlign w:val="center"/>
          </w:tcPr>
          <w:p w:rsidR="009852A4" w:rsidRPr="00E73389" w:rsidRDefault="009852A4" w:rsidP="00352844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77" w:type="dxa"/>
            <w:shd w:val="clear" w:color="auto" w:fill="F2F2F2"/>
            <w:vAlign w:val="center"/>
          </w:tcPr>
          <w:p w:rsidR="009852A4" w:rsidRPr="00E73389" w:rsidRDefault="009852A4" w:rsidP="00352844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/>
            <w:vAlign w:val="center"/>
          </w:tcPr>
          <w:p w:rsidR="009852A4" w:rsidRPr="00E73389" w:rsidRDefault="009852A4" w:rsidP="00352844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2694" w:type="dxa"/>
            <w:shd w:val="clear" w:color="auto" w:fill="F2F2F2"/>
            <w:vAlign w:val="center"/>
          </w:tcPr>
          <w:p w:rsidR="009852A4" w:rsidRPr="00E73389" w:rsidRDefault="009852A4" w:rsidP="00352844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9852A4" w:rsidRPr="003E3F00" w:rsidTr="009852A4">
        <w:trPr>
          <w:trHeight w:val="1079"/>
        </w:trPr>
        <w:tc>
          <w:tcPr>
            <w:tcW w:w="568" w:type="dxa"/>
            <w:shd w:val="clear" w:color="auto" w:fill="FFFFFF"/>
            <w:noWrap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477" w:type="dxa"/>
            <w:shd w:val="clear" w:color="auto" w:fill="FFFFFF"/>
            <w:vAlign w:val="center"/>
          </w:tcPr>
          <w:p w:rsidR="009852A4" w:rsidRPr="003E3F00" w:rsidRDefault="009852A4" w:rsidP="004412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8505" w:type="dxa"/>
            <w:vAlign w:val="center"/>
          </w:tcPr>
          <w:p w:rsidR="009852A4" w:rsidRDefault="009852A4" w:rsidP="0044124F">
            <w:pPr>
              <w:spacing w:after="0" w:line="257" w:lineRule="auto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Sprawdza się, czy wybrane wskaźniki w sposób kompleksowy opisują zakres rzeczowy i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charakter projektu, a także czy mierzą założone w nim cele/grupy docelowe.</w:t>
            </w:r>
          </w:p>
          <w:p w:rsidR="009852A4" w:rsidRPr="003E3F00" w:rsidRDefault="009852A4" w:rsidP="0044124F">
            <w:pPr>
              <w:spacing w:after="0" w:line="257" w:lineRule="auto"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Dla kryterium przewidzi</w:t>
            </w:r>
            <w:r>
              <w:rPr>
                <w:rFonts w:eastAsia="Calibri" w:cs="Times New Roman"/>
                <w:sz w:val="24"/>
                <w:szCs w:val="24"/>
              </w:rPr>
              <w:t xml:space="preserve">ano możliwość pozytywnej oceny </w:t>
            </w:r>
            <w:r w:rsidRPr="003E3F00">
              <w:rPr>
                <w:rFonts w:eastAsia="Calibri" w:cs="Times New Roman"/>
                <w:sz w:val="24"/>
                <w:szCs w:val="24"/>
              </w:rPr>
              <w:t>z zastrzeżeniem:</w:t>
            </w:r>
          </w:p>
          <w:p w:rsidR="009852A4" w:rsidRPr="003E3F00" w:rsidRDefault="009852A4" w:rsidP="003B6FF6">
            <w:pPr>
              <w:numPr>
                <w:ilvl w:val="0"/>
                <w:numId w:val="1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rFonts w:eastAsia="Calibri" w:cs="Times New Roman"/>
                <w:sz w:val="24"/>
                <w:szCs w:val="24"/>
              </w:rPr>
              <w:t>i/lub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852A4" w:rsidRPr="00E872F8" w:rsidRDefault="009852A4" w:rsidP="00E872F8">
            <w:pPr>
              <w:numPr>
                <w:ilvl w:val="0"/>
                <w:numId w:val="1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:rsidR="009852A4" w:rsidRDefault="009852A4" w:rsidP="00E872F8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747BD">
              <w:rPr>
                <w:rFonts w:eastAsia="Calibri" w:cs="Times New Roman"/>
                <w:iCs/>
                <w:sz w:val="24"/>
                <w:szCs w:val="24"/>
              </w:rPr>
              <w:t>Ocena z zastrzeżeniem skutkować będzie skierowaniem projektu do etapu negocjacji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i możliwością korekty wniosku.</w:t>
            </w:r>
          </w:p>
          <w:p w:rsidR="009852A4" w:rsidRDefault="009852A4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9852A4" w:rsidRPr="003E3F00" w:rsidRDefault="009852A4" w:rsidP="0044124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3E3F00" w:rsidTr="009852A4">
        <w:trPr>
          <w:trHeight w:val="1079"/>
        </w:trPr>
        <w:tc>
          <w:tcPr>
            <w:tcW w:w="568" w:type="dxa"/>
            <w:shd w:val="clear" w:color="auto" w:fill="FFFFFF"/>
            <w:noWrap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477" w:type="dxa"/>
            <w:shd w:val="clear" w:color="auto" w:fill="FFFFFF"/>
            <w:vAlign w:val="center"/>
          </w:tcPr>
          <w:p w:rsidR="009852A4" w:rsidRPr="003E3F00" w:rsidRDefault="009852A4" w:rsidP="000133A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8505" w:type="dxa"/>
            <w:vAlign w:val="center"/>
          </w:tcPr>
          <w:p w:rsidR="009852A4" w:rsidRPr="003E3F00" w:rsidRDefault="009852A4" w:rsidP="0044124F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Sprawdza się realność przyjętych do osiągnięcia wartości docelowych wskaźników w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odniesieniu przede wszystkim do: wartości finansowej projektu, czasu i miejsca r</w:t>
            </w:r>
            <w:r>
              <w:rPr>
                <w:rFonts w:eastAsia="Times New Roman" w:cs="Times New Roman"/>
                <w:sz w:val="24"/>
                <w:szCs w:val="24"/>
              </w:rPr>
              <w:t>ealizacji, kondycji finansowej W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nioskodawcy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i/lub Partnera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oraz innych czynników istotnych dla realizacji przedsięwzięcia.</w:t>
            </w:r>
          </w:p>
          <w:p w:rsidR="009852A4" w:rsidRPr="003E3F00" w:rsidRDefault="009852A4" w:rsidP="0044124F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Dla kryterium przewidziano możliwość pozytywnej oceny </w:t>
            </w:r>
            <w:r w:rsidRPr="003E3F00">
              <w:rPr>
                <w:rFonts w:eastAsia="Calibri" w:cs="Times New Roman"/>
                <w:sz w:val="24"/>
                <w:szCs w:val="24"/>
              </w:rPr>
              <w:br/>
              <w:t>z zastrzeżeniem:</w:t>
            </w:r>
          </w:p>
          <w:p w:rsidR="009852A4" w:rsidRPr="003E3F00" w:rsidRDefault="009852A4" w:rsidP="003B6FF6">
            <w:pPr>
              <w:numPr>
                <w:ilvl w:val="0"/>
                <w:numId w:val="2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rFonts w:eastAsia="Calibri" w:cs="Times New Roman"/>
                <w:sz w:val="24"/>
                <w:szCs w:val="24"/>
              </w:rPr>
              <w:t>i/lub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852A4" w:rsidRDefault="009852A4" w:rsidP="003B6FF6">
            <w:pPr>
              <w:numPr>
                <w:ilvl w:val="0"/>
                <w:numId w:val="2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:rsidR="009852A4" w:rsidRPr="003E3F00" w:rsidRDefault="009852A4" w:rsidP="00E872F8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747BD">
              <w:rPr>
                <w:rFonts w:eastAsia="Calibri" w:cs="Times New Roman"/>
                <w:sz w:val="24"/>
                <w:szCs w:val="24"/>
              </w:rPr>
              <w:lastRenderedPageBreak/>
              <w:t>Ocena z zastrzeżeniem skutkować będzie skierowaniem projektu do etapu negocjacji</w:t>
            </w:r>
            <w:r w:rsidRPr="008E6106">
              <w:rPr>
                <w:rFonts w:eastAsia="Calibri" w:cs="Times New Roman"/>
                <w:iCs/>
                <w:sz w:val="24"/>
                <w:szCs w:val="24"/>
              </w:rPr>
              <w:t xml:space="preserve"> i</w:t>
            </w:r>
            <w:r>
              <w:rPr>
                <w:rFonts w:eastAsia="Calibri" w:cs="Times New Roman"/>
                <w:iCs/>
                <w:sz w:val="24"/>
                <w:szCs w:val="24"/>
              </w:rPr>
              <w:t> </w:t>
            </w:r>
            <w:r w:rsidRPr="008E6106">
              <w:rPr>
                <w:rFonts w:eastAsia="Calibri" w:cs="Times New Roman"/>
                <w:iCs/>
                <w:sz w:val="24"/>
                <w:szCs w:val="24"/>
              </w:rPr>
              <w:t>możliwością korekty wniosku</w:t>
            </w:r>
            <w:r>
              <w:rPr>
                <w:rFonts w:eastAsia="Calibri" w:cs="Times New Roman"/>
                <w:iCs/>
                <w:sz w:val="24"/>
                <w:szCs w:val="24"/>
              </w:rPr>
              <w:t>.</w:t>
            </w:r>
          </w:p>
          <w:p w:rsidR="009852A4" w:rsidRPr="003E3F00" w:rsidRDefault="009852A4" w:rsidP="0044124F">
            <w:pPr>
              <w:tabs>
                <w:tab w:val="left" w:pos="2823"/>
              </w:tabs>
              <w:spacing w:after="0" w:line="256" w:lineRule="auto"/>
              <w:ind w:left="720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o dofinansowanie i/lub </w:t>
            </w:r>
            <w:r>
              <w:rPr>
                <w:rFonts w:eastAsia="Calibri" w:cs="Times New Roman"/>
                <w:sz w:val="24"/>
                <w:szCs w:val="24"/>
              </w:rPr>
              <w:t>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9852A4" w:rsidRPr="003E3F00" w:rsidRDefault="009852A4" w:rsidP="0044124F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3E3F00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:rsidR="009852A4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477" w:type="dxa"/>
            <w:vAlign w:val="center"/>
          </w:tcPr>
          <w:p w:rsidR="009852A4" w:rsidRPr="003E3F00" w:rsidDel="00C92703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iCs/>
                <w:sz w:val="24"/>
                <w:szCs w:val="24"/>
              </w:rPr>
              <w:t>P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rojekt będzie miał pozytywny wpływ na zasadę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równości szans </w:t>
            </w:r>
            <w:r>
              <w:rPr>
                <w:rFonts w:eastAsia="Calibri" w:cs="Times New Roman"/>
                <w:iCs/>
                <w:sz w:val="24"/>
                <w:szCs w:val="24"/>
              </w:rPr>
              <w:br/>
              <w:t>i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niedyskryminacji, w tym dostępnoś</w:t>
            </w:r>
            <w:r>
              <w:rPr>
                <w:rFonts w:eastAsia="Calibri" w:cs="Times New Roman"/>
                <w:iCs/>
                <w:sz w:val="24"/>
                <w:szCs w:val="24"/>
              </w:rPr>
              <w:t>ć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dla osób </w:t>
            </w:r>
            <w:r>
              <w:rPr>
                <w:rFonts w:eastAsia="Calibri" w:cs="Times New Roman"/>
                <w:iCs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z niepełnoprawnościami.</w:t>
            </w:r>
          </w:p>
        </w:tc>
        <w:tc>
          <w:tcPr>
            <w:tcW w:w="8505" w:type="dxa"/>
            <w:vAlign w:val="center"/>
          </w:tcPr>
          <w:p w:rsidR="009852A4" w:rsidRDefault="009852A4" w:rsidP="0044124F">
            <w:pPr>
              <w:spacing w:before="40" w:after="0"/>
              <w:rPr>
                <w:rFonts w:eastAsia="Calibri" w:cs="Times New Roman"/>
                <w:iCs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Sprawdza się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iCs/>
                <w:sz w:val="24"/>
                <w:szCs w:val="24"/>
              </w:rPr>
              <w:t>czy wniosek ma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pozytywny wpływ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na zasadę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równości szans i 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niedyskryminacji, w tym dostępności dla osób z niepełnoprawnościami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. Przez pozytywny wpływ rozumie się zapewnienie wsparcia bez jakiejkolwiek dyskryminacji ze względu na przesłanki określone w art. 9 Rozporządzenia ogólnego, w tym 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zapewnienie dostępności do oferowanego w projekcie wsparcia 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i rekrutacji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dla wszystkich jego uczestników</w:t>
            </w:r>
            <w:r>
              <w:rPr>
                <w:rFonts w:eastAsia="Calibri" w:cs="Times New Roman"/>
                <w:iCs/>
                <w:sz w:val="24"/>
                <w:szCs w:val="24"/>
              </w:rPr>
              <w:t>/uczestniczek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oraz zapewnienie dostępności wszystkich produktów projektu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(w tym także usług),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które nie zostały uznane za neutralne </w:t>
            </w:r>
            <w:r>
              <w:rPr>
                <w:rFonts w:eastAsia="Calibri" w:cs="Times New Roman"/>
                <w:iCs/>
                <w:sz w:val="24"/>
                <w:szCs w:val="24"/>
              </w:rPr>
              <w:t>oraz zapewnienie dostępnych form komunikacji z biurem projektu i informacji o projekcie dla wszystkich ich użytkowników/użytkowniczek – zgodnie ze standardami dostępności dla polityki spójności na lata 2021-2027.</w:t>
            </w:r>
          </w:p>
          <w:p w:rsidR="009852A4" w:rsidRDefault="009852A4" w:rsidP="0044124F">
            <w:pPr>
              <w:spacing w:before="40" w:after="0"/>
              <w:rPr>
                <w:rFonts w:eastAsia="Calibri" w:cs="Times New Roman"/>
                <w:iCs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Dla kryterium przewidziano możliwość pozytywnej oceny </w:t>
            </w:r>
            <w:r w:rsidRPr="003E3F00">
              <w:rPr>
                <w:rFonts w:eastAsia="Calibri" w:cs="Times New Roman"/>
                <w:sz w:val="24"/>
                <w:szCs w:val="24"/>
              </w:rPr>
              <w:br/>
              <w:t>z zastrzeżeniem:</w:t>
            </w:r>
          </w:p>
          <w:p w:rsidR="009852A4" w:rsidRPr="003E3F00" w:rsidRDefault="009852A4" w:rsidP="003B6FF6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rFonts w:eastAsia="Calibri" w:cs="Times New Roman"/>
                <w:sz w:val="24"/>
                <w:szCs w:val="24"/>
              </w:rPr>
              <w:t>i/lub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852A4" w:rsidRDefault="009852A4" w:rsidP="003B6FF6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:rsidR="009852A4" w:rsidRPr="003E3F00" w:rsidRDefault="009852A4" w:rsidP="00E872F8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747BD">
              <w:rPr>
                <w:rFonts w:eastAsia="Calibri" w:cs="Times New Roman"/>
                <w:sz w:val="24"/>
                <w:szCs w:val="24"/>
              </w:rPr>
              <w:t>Ocena z zastrzeżeniem skutkować będzie skierowan</w:t>
            </w:r>
            <w:r>
              <w:rPr>
                <w:rFonts w:eastAsia="Calibri" w:cs="Times New Roman"/>
                <w:sz w:val="24"/>
                <w:szCs w:val="24"/>
              </w:rPr>
              <w:t xml:space="preserve">iem projektu do etapu negocjacji </w:t>
            </w:r>
            <w:r w:rsidRPr="008E6106">
              <w:rPr>
                <w:rFonts w:eastAsia="Calibri" w:cs="Times New Roman"/>
                <w:iCs/>
                <w:sz w:val="24"/>
                <w:szCs w:val="24"/>
              </w:rPr>
              <w:t>i możliwością korekty wniosku</w:t>
            </w:r>
            <w:r>
              <w:rPr>
                <w:rFonts w:eastAsia="Calibri" w:cs="Times New Roman"/>
                <w:iCs/>
                <w:sz w:val="24"/>
                <w:szCs w:val="24"/>
              </w:rPr>
              <w:t>.</w:t>
            </w:r>
          </w:p>
          <w:p w:rsidR="009852A4" w:rsidRPr="003E3F00" w:rsidRDefault="009852A4" w:rsidP="0044124F">
            <w:pPr>
              <w:tabs>
                <w:tab w:val="left" w:pos="2823"/>
              </w:tabs>
              <w:spacing w:after="0" w:line="256" w:lineRule="auto"/>
              <w:ind w:left="720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9852A4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9852A4" w:rsidRPr="003E3F00" w:rsidRDefault="009852A4" w:rsidP="0044124F">
            <w:pPr>
              <w:spacing w:before="4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3E3F00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Projekt jest zgodny ze Standardem minimum realizacji zasady równości kobiet </w:t>
            </w:r>
            <w:r>
              <w:rPr>
                <w:rFonts w:eastAsia="Calibri" w:cs="Times New Roman"/>
                <w:sz w:val="24"/>
                <w:szCs w:val="24"/>
              </w:rPr>
              <w:br/>
              <w:t>i mężczyzn w ramach projektów współfinansowanych z EFS+, który został określony w załączniku nr 1 do Wytycznych dotyczących realizacji zasad równościowych w ramach funduszy unijnych na lata 2021-2027</w:t>
            </w:r>
          </w:p>
        </w:tc>
        <w:tc>
          <w:tcPr>
            <w:tcW w:w="8505" w:type="dxa"/>
            <w:vAlign w:val="center"/>
          </w:tcPr>
          <w:p w:rsidR="009852A4" w:rsidRDefault="009852A4" w:rsidP="0044124F">
            <w:pPr>
              <w:spacing w:before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Sprawdza się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czy we wniosku wskazano informacje potwierdzające zgodność planowanego projektu z zasadą równości kobiet i mężczyzn. Przy ocenie obowiązkowe jest zastosowanie standardu minimum. </w:t>
            </w:r>
            <w:r>
              <w:rPr>
                <w:rFonts w:eastAsia="Times New Roman" w:cs="Arial"/>
                <w:sz w:val="24"/>
                <w:szCs w:val="24"/>
                <w:lang w:eastAsia="ar-SA"/>
              </w:rPr>
              <w:t xml:space="preserve">Standard minimum jest spełniony w przypadku uzyskania co najmniej 3 punktów. </w:t>
            </w:r>
            <w:r>
              <w:rPr>
                <w:rFonts w:eastAsia="Times New Roman" w:cs="Times New Roman"/>
                <w:sz w:val="24"/>
                <w:szCs w:val="24"/>
              </w:rPr>
              <w:t>W przypadku projektów współfinansowanych z EFS + nie ma możliwości zaznaczenia, że projekt jest neutralny.</w:t>
            </w:r>
          </w:p>
          <w:p w:rsidR="009852A4" w:rsidRPr="003E3F00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Dla kryterium przewidziano możliwość pozytywnej oceny </w:t>
            </w:r>
            <w:r w:rsidRPr="003E3F00">
              <w:rPr>
                <w:rFonts w:eastAsia="Calibri" w:cs="Times New Roman"/>
                <w:sz w:val="24"/>
                <w:szCs w:val="24"/>
              </w:rPr>
              <w:br/>
              <w:t>z zastrzeżeniem:</w:t>
            </w:r>
          </w:p>
          <w:p w:rsidR="009852A4" w:rsidRPr="003E3F00" w:rsidRDefault="009852A4" w:rsidP="003B6FF6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rFonts w:eastAsia="Calibri" w:cs="Times New Roman"/>
                <w:sz w:val="24"/>
                <w:szCs w:val="24"/>
              </w:rPr>
              <w:t>i/lub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852A4" w:rsidRPr="003E3F00" w:rsidRDefault="009852A4" w:rsidP="003B6FF6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:rsidR="009852A4" w:rsidRDefault="009852A4" w:rsidP="00E872F8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747BD">
              <w:rPr>
                <w:rFonts w:eastAsia="Calibri" w:cs="Times New Roman"/>
                <w:sz w:val="24"/>
                <w:szCs w:val="24"/>
              </w:rPr>
              <w:t>Ocena z zastrzeżeniem skutkować będzie skierowani</w:t>
            </w:r>
            <w:r>
              <w:rPr>
                <w:rFonts w:eastAsia="Calibri" w:cs="Times New Roman"/>
                <w:sz w:val="24"/>
                <w:szCs w:val="24"/>
              </w:rPr>
              <w:t xml:space="preserve">em projektu do etapu negocjacji </w:t>
            </w:r>
            <w:r w:rsidRPr="008E6106">
              <w:rPr>
                <w:rFonts w:eastAsia="Calibri" w:cs="Times New Roman"/>
                <w:iCs/>
                <w:sz w:val="24"/>
                <w:szCs w:val="24"/>
              </w:rPr>
              <w:t>i możliwością korekty wniosku</w:t>
            </w:r>
            <w:r>
              <w:rPr>
                <w:rFonts w:eastAsia="Calibri" w:cs="Times New Roman"/>
                <w:iCs/>
                <w:sz w:val="24"/>
                <w:szCs w:val="24"/>
              </w:rPr>
              <w:t>.</w:t>
            </w:r>
          </w:p>
          <w:p w:rsidR="009852A4" w:rsidRPr="003E3F00" w:rsidRDefault="009852A4" w:rsidP="00E872F8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before="4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9852A4" w:rsidRPr="003E3F00" w:rsidRDefault="009852A4" w:rsidP="0044124F">
            <w:pPr>
              <w:spacing w:before="4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3E3F00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Zgodność z zasadą </w:t>
            </w:r>
            <w:r w:rsidRPr="003E3F00">
              <w:rPr>
                <w:rFonts w:eastAsia="Calibri" w:cs="Times New Roman"/>
                <w:sz w:val="24"/>
                <w:szCs w:val="24"/>
              </w:rPr>
              <w:t>zrównoważonego rozwoju</w:t>
            </w:r>
            <w:r>
              <w:rPr>
                <w:rFonts w:eastAsia="Calibri" w:cs="Times New Roman"/>
                <w:sz w:val="24"/>
                <w:szCs w:val="24"/>
              </w:rPr>
              <w:t xml:space="preserve"> i 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zasadą „nie czyń poważnych szkód” (DNSH)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9852A4" w:rsidRDefault="009852A4" w:rsidP="0044124F">
            <w:pPr>
              <w:spacing w:before="40" w:after="0"/>
              <w:rPr>
                <w:rFonts w:eastAsia="Calibri" w:cs="Times New Roman"/>
                <w:sz w:val="24"/>
                <w:szCs w:val="24"/>
                <w:lang w:bidi="pl-PL"/>
              </w:rPr>
            </w:pP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lastRenderedPageBreak/>
              <w:t xml:space="preserve">Sprawdza się zgodność realizowanego projektu z zasadą zrównoważonego rozwoju oraz z zasadą „Do No Significant Harm” - „nie czyń poważnych szkód” (DNSH) 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lastRenderedPageBreak/>
              <w:t>w odniesieniu do wyznaczonych celów środowiskowych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.</w:t>
            </w:r>
          </w:p>
          <w:p w:rsidR="009852A4" w:rsidRDefault="009852A4" w:rsidP="0044124F">
            <w:pPr>
              <w:spacing w:before="40" w:after="0"/>
              <w:rPr>
                <w:rFonts w:eastAsia="Calibri" w:cs="Times New Roman"/>
                <w:sz w:val="24"/>
                <w:szCs w:val="24"/>
                <w:lang w:bidi="pl-PL"/>
              </w:rPr>
            </w:pP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>Zgodnie z art. 9 ust. 4 rozporządzenia ogólnego cele funduszy są realizowane zgodnie z celem wspierania zrównoważonego rozwoju, określonym w art. 11 Traktat o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 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>funkcjonowaniu Unii Europejskiej (TFUE) oraz z uwzględnieniem celów ONZ dotyczących zrównoważonego rozwoju, a także porozumienia paryskiego i zasady „nie czyń poważnych szkód”.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br/>
              <w:t>Jednym z narzędzi realizacji zasady zrównoważonego rozwoju w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 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>ramach realizowanych przedsięwzięć jest zastosowanie rozwiązań proekologicznych takich jak oszczędność energii i wody, czy powtórne wykorzystanie zasobów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 xml:space="preserve"> (gospodarka o obiegu zamkniętym).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 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br/>
              <w:t>Ze względu na charakter interwencji przewidzianej do realizacji w 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p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>rogramie Fundusze Europejskie dla Opolskiego 2021-2027 - zakres EFS +, realizowane  przedsięwzięcia są zgodne z zasadą DNSH. Ze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 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względu na ich charakter przyjmuje się, że nie mają negatywnego wpływu na środowisko. </w:t>
            </w:r>
          </w:p>
          <w:p w:rsidR="009852A4" w:rsidRDefault="009852A4" w:rsidP="0044124F">
            <w:pPr>
              <w:spacing w:before="40" w:after="0"/>
              <w:rPr>
                <w:rFonts w:eastAsia="Calibri" w:cs="Times New Roman"/>
                <w:sz w:val="24"/>
                <w:szCs w:val="24"/>
                <w:lang w:bidi="pl-PL"/>
              </w:rPr>
            </w:pPr>
            <w:r>
              <w:rPr>
                <w:rFonts w:eastAsia="Calibri" w:cs="Times New Roman"/>
                <w:sz w:val="24"/>
                <w:szCs w:val="24"/>
                <w:lang w:bidi="pl-PL"/>
              </w:rPr>
              <w:t>Zasada DNSH dotyczy wyłącznie projektów, w których występują wydatki objęte cross-financingiem.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br/>
            </w:r>
          </w:p>
          <w:p w:rsidR="009852A4" w:rsidRPr="003E3F00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Dla kryterium przewidzi</w:t>
            </w:r>
            <w:r>
              <w:rPr>
                <w:rFonts w:eastAsia="Calibri" w:cs="Times New Roman"/>
                <w:sz w:val="24"/>
                <w:szCs w:val="24"/>
              </w:rPr>
              <w:t xml:space="preserve">ano możliwość pozytywnej oceny </w:t>
            </w:r>
            <w:r w:rsidRPr="003E3F00">
              <w:rPr>
                <w:rFonts w:eastAsia="Calibri" w:cs="Times New Roman"/>
                <w:sz w:val="24"/>
                <w:szCs w:val="24"/>
              </w:rPr>
              <w:t>z zastrzeżeniem:</w:t>
            </w:r>
          </w:p>
          <w:p w:rsidR="009852A4" w:rsidRPr="003E3F00" w:rsidRDefault="009852A4" w:rsidP="003B6FF6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rFonts w:eastAsia="Calibri" w:cs="Times New Roman"/>
                <w:sz w:val="24"/>
                <w:szCs w:val="24"/>
              </w:rPr>
              <w:t>i/lub</w:t>
            </w:r>
          </w:p>
          <w:p w:rsidR="009852A4" w:rsidRDefault="009852A4" w:rsidP="003B6FF6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:rsidR="009852A4" w:rsidRDefault="009852A4" w:rsidP="00E872F8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747BD">
              <w:rPr>
                <w:rFonts w:eastAsia="Calibri" w:cs="Times New Roman"/>
                <w:sz w:val="24"/>
                <w:szCs w:val="24"/>
              </w:rPr>
              <w:t>Ocena z zastrzeżeniem skutkować będzie skierowaniem projektu do etapu negocjacji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E6106">
              <w:rPr>
                <w:rFonts w:eastAsia="Calibri" w:cs="Times New Roman"/>
                <w:iCs/>
                <w:sz w:val="24"/>
                <w:szCs w:val="24"/>
              </w:rPr>
              <w:t>i możliwością korekty wniosku</w:t>
            </w:r>
            <w:r>
              <w:rPr>
                <w:rFonts w:eastAsia="Calibri" w:cs="Times New Roman"/>
                <w:iCs/>
                <w:sz w:val="24"/>
                <w:szCs w:val="24"/>
              </w:rPr>
              <w:t>.</w:t>
            </w:r>
          </w:p>
          <w:p w:rsidR="009852A4" w:rsidRPr="003E3F00" w:rsidRDefault="009852A4" w:rsidP="0044124F">
            <w:pPr>
              <w:tabs>
                <w:tab w:val="left" w:pos="2823"/>
              </w:tabs>
              <w:spacing w:after="0" w:line="256" w:lineRule="auto"/>
              <w:ind w:left="720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before="4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9852A4" w:rsidRPr="00350AAF" w:rsidRDefault="009852A4" w:rsidP="0044124F">
            <w:pPr>
              <w:spacing w:before="40"/>
              <w:rPr>
                <w:rFonts w:eastAsia="Calibri" w:cs="Times New Roman"/>
                <w:sz w:val="24"/>
                <w:szCs w:val="24"/>
                <w:lang w:bidi="pl-PL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3E3F00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:rsidR="009852A4" w:rsidRPr="00FD3854" w:rsidRDefault="009852A4" w:rsidP="0044124F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Projekt jest zgodny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D3854">
              <w:rPr>
                <w:rFonts w:cstheme="minorHAnsi"/>
                <w:sz w:val="24"/>
                <w:szCs w:val="24"/>
              </w:rPr>
              <w:t xml:space="preserve">z Kartą Praw Podstawowych Unii Europejskiej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D3854">
              <w:rPr>
                <w:rFonts w:cstheme="minorHAnsi"/>
                <w:sz w:val="24"/>
                <w:szCs w:val="24"/>
              </w:rPr>
              <w:t xml:space="preserve">z dnia 26 października 2012 r. (Dz. Urz. UE C 326 z 26.10.2012, str. 391), w zakresie odnoszącym się do sposobu </w:t>
            </w:r>
            <w:r>
              <w:rPr>
                <w:rFonts w:cstheme="minorHAnsi"/>
                <w:sz w:val="24"/>
                <w:szCs w:val="24"/>
              </w:rPr>
              <w:t>realizacji, zakresu projektu i W</w:t>
            </w:r>
            <w:r w:rsidRPr="00FD3854">
              <w:rPr>
                <w:rFonts w:cstheme="minorHAnsi"/>
                <w:sz w:val="24"/>
                <w:szCs w:val="24"/>
              </w:rPr>
              <w:t>nioskodawcy.</w:t>
            </w:r>
          </w:p>
          <w:p w:rsidR="009852A4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852A4" w:rsidRDefault="009852A4" w:rsidP="0044124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63979">
              <w:rPr>
                <w:rFonts w:eastAsia="Times New Roman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FD3854">
              <w:rPr>
                <w:rFonts w:cstheme="minorHAnsi"/>
                <w:sz w:val="24"/>
                <w:szCs w:val="24"/>
              </w:rPr>
              <w:t xml:space="preserve">projektu z Kartą Praw Podstawowych Unii Europejskiej </w:t>
            </w:r>
            <w:r>
              <w:rPr>
                <w:rFonts w:cstheme="minorHAnsi"/>
                <w:sz w:val="24"/>
                <w:szCs w:val="24"/>
              </w:rPr>
              <w:t xml:space="preserve">z dnia 26 października 2012 r. </w:t>
            </w:r>
          </w:p>
          <w:p w:rsidR="009852A4" w:rsidRPr="009852A4" w:rsidRDefault="009852A4" w:rsidP="0044124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sytuacji, </w:t>
            </w:r>
            <w:r w:rsidRPr="00393B84">
              <w:rPr>
                <w:rFonts w:cstheme="minorHAnsi"/>
                <w:sz w:val="24"/>
                <w:szCs w:val="24"/>
              </w:rPr>
              <w:t>gdy beneficjentem jest jednostka samorządu terytorialnego (lub podmiot przez nią ko</w:t>
            </w:r>
            <w:r>
              <w:rPr>
                <w:rFonts w:cstheme="minorHAnsi"/>
                <w:sz w:val="24"/>
                <w:szCs w:val="24"/>
              </w:rPr>
              <w:t>ntrolowany lub od niej zależny), weryfikuje się, czy nie</w:t>
            </w:r>
            <w:r w:rsidRPr="00393B84">
              <w:rPr>
                <w:rFonts w:cstheme="minorHAnsi"/>
                <w:sz w:val="24"/>
                <w:szCs w:val="24"/>
              </w:rPr>
              <w:t xml:space="preserve"> podjęła jaki</w:t>
            </w:r>
            <w:r>
              <w:rPr>
                <w:rFonts w:cstheme="minorHAnsi"/>
                <w:sz w:val="24"/>
                <w:szCs w:val="24"/>
              </w:rPr>
              <w:t xml:space="preserve">chkolwiek działań dyskryminujących, sprzecznych </w:t>
            </w:r>
            <w:r w:rsidRPr="00393B84">
              <w:rPr>
                <w:rFonts w:cstheme="minorHAnsi"/>
                <w:sz w:val="24"/>
                <w:szCs w:val="24"/>
              </w:rPr>
              <w:t>z zasadami, o których mowa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93B84">
              <w:rPr>
                <w:rFonts w:cstheme="minorHAnsi"/>
                <w:sz w:val="24"/>
                <w:szCs w:val="24"/>
              </w:rPr>
              <w:t>art. 9 ust. 3 rozporządzenia nr 2021/1060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B63979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FD3854">
              <w:rPr>
                <w:rFonts w:cstheme="minorHAnsi"/>
                <w:sz w:val="24"/>
                <w:szCs w:val="24"/>
              </w:rPr>
              <w:t>projektu z Kartą Praw Podstawowych Unii Europejskiej z dnia 26 października 2012 r. na etapie oceny wniosku należy rozumieć jako brak sprzeczności pomiędzy zapisami projektu a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D3854">
              <w:rPr>
                <w:rFonts w:cstheme="minorHAnsi"/>
                <w:sz w:val="24"/>
                <w:szCs w:val="24"/>
              </w:rPr>
              <w:t>wymogami tego dokumentu</w:t>
            </w:r>
            <w:r>
              <w:rPr>
                <w:rFonts w:cstheme="minorHAnsi"/>
                <w:sz w:val="24"/>
                <w:szCs w:val="24"/>
              </w:rPr>
              <w:t xml:space="preserve"> lub stwierdzenie, że te wymagania są neutralne wobec zakresu i zawartości projektu. </w:t>
            </w:r>
          </w:p>
          <w:p w:rsidR="009852A4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Dla kryterium przewidzi</w:t>
            </w:r>
            <w:r>
              <w:rPr>
                <w:rFonts w:eastAsia="Calibri" w:cs="Times New Roman"/>
                <w:sz w:val="24"/>
                <w:szCs w:val="24"/>
              </w:rPr>
              <w:t xml:space="preserve">ano możliwość pozytywnej oceny </w:t>
            </w:r>
            <w:r w:rsidRPr="003E3F00">
              <w:rPr>
                <w:rFonts w:eastAsia="Calibri" w:cs="Times New Roman"/>
                <w:sz w:val="24"/>
                <w:szCs w:val="24"/>
              </w:rPr>
              <w:t>z zastrzeżeniem:</w:t>
            </w:r>
          </w:p>
          <w:p w:rsidR="009852A4" w:rsidRPr="003E3F00" w:rsidRDefault="009852A4" w:rsidP="003B6FF6">
            <w:pPr>
              <w:numPr>
                <w:ilvl w:val="0"/>
                <w:numId w:val="12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rFonts w:eastAsia="Calibri" w:cs="Times New Roman"/>
                <w:sz w:val="24"/>
                <w:szCs w:val="24"/>
              </w:rPr>
              <w:t>i/lub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852A4" w:rsidRDefault="009852A4" w:rsidP="003B6FF6">
            <w:pPr>
              <w:numPr>
                <w:ilvl w:val="0"/>
                <w:numId w:val="12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:rsidR="009852A4" w:rsidRPr="00BF0CBE" w:rsidRDefault="009852A4" w:rsidP="00E872F8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747BD">
              <w:rPr>
                <w:rFonts w:eastAsia="Calibri" w:cs="Times New Roman"/>
                <w:sz w:val="24"/>
                <w:szCs w:val="24"/>
              </w:rPr>
              <w:t>Ocena z zastrzeżeniem skutkować będzie skierowaniem projektu do etapu negocjacji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E6106">
              <w:rPr>
                <w:rFonts w:eastAsia="Calibri" w:cs="Times New Roman"/>
                <w:iCs/>
                <w:sz w:val="24"/>
                <w:szCs w:val="24"/>
              </w:rPr>
              <w:t>i możliwością korekty wniosku</w:t>
            </w:r>
            <w:r>
              <w:rPr>
                <w:rFonts w:eastAsia="Calibri" w:cs="Times New Roman"/>
                <w:iCs/>
                <w:sz w:val="24"/>
                <w:szCs w:val="24"/>
              </w:rPr>
              <w:t>.</w:t>
            </w:r>
          </w:p>
          <w:p w:rsidR="009852A4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before="4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9852A4" w:rsidRPr="00B63979" w:rsidRDefault="009852A4" w:rsidP="0044124F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3E3F00" w:rsidTr="009852A4">
        <w:tblPrEx>
          <w:tblCellMar>
            <w:left w:w="108" w:type="dxa"/>
            <w:right w:w="108" w:type="dxa"/>
          </w:tblCellMar>
        </w:tblPrEx>
        <w:trPr>
          <w:trHeight w:val="501"/>
        </w:trPr>
        <w:tc>
          <w:tcPr>
            <w:tcW w:w="568" w:type="dxa"/>
            <w:noWrap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:rsidR="009852A4" w:rsidRPr="00FD3854" w:rsidRDefault="009852A4" w:rsidP="0044124F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Projekt jest zgodny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D3854">
              <w:rPr>
                <w:rFonts w:cstheme="minorHAnsi"/>
                <w:sz w:val="24"/>
                <w:szCs w:val="24"/>
              </w:rPr>
              <w:t xml:space="preserve">z Konwencją </w:t>
            </w:r>
            <w:r>
              <w:rPr>
                <w:rFonts w:cstheme="minorHAnsi"/>
                <w:sz w:val="24"/>
                <w:szCs w:val="24"/>
              </w:rPr>
              <w:t xml:space="preserve">o Prawach Osób </w:t>
            </w:r>
            <w:r w:rsidRPr="00FD3854">
              <w:rPr>
                <w:rFonts w:cstheme="minorHAnsi"/>
                <w:sz w:val="24"/>
                <w:szCs w:val="24"/>
              </w:rPr>
              <w:t>Niepełnosprawnych, sporządzoną w Nowym Jorku dnia 13 grudnia 2006 r.,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D3854">
              <w:rPr>
                <w:rFonts w:cstheme="minorHAnsi"/>
                <w:sz w:val="24"/>
                <w:szCs w:val="24"/>
              </w:rPr>
              <w:t xml:space="preserve">zakresie odnoszącym się do sposobu realizacji, zakresu projektu i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FD3854">
              <w:rPr>
                <w:rFonts w:cstheme="minorHAnsi"/>
                <w:sz w:val="24"/>
                <w:szCs w:val="24"/>
              </w:rPr>
              <w:t>nioskodawcy.</w:t>
            </w:r>
          </w:p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852A4" w:rsidRPr="00FD3854" w:rsidRDefault="009852A4" w:rsidP="0044124F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FD3854">
              <w:rPr>
                <w:rFonts w:ascii="Calibri" w:eastAsia="Times New Roman" w:hAnsi="Calibri" w:cs="Calibri"/>
                <w:sz w:val="24"/>
                <w:szCs w:val="24"/>
              </w:rPr>
              <w:t xml:space="preserve">Sprawdza się czy we wniosku wskazano informacje potwierdzające zgodność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projektu z Konwencją o Prawach Osób Niepełnosprawnych.</w:t>
            </w:r>
          </w:p>
          <w:p w:rsidR="009852A4" w:rsidRPr="00FD3854" w:rsidRDefault="009852A4" w:rsidP="0044124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FD3854">
              <w:rPr>
                <w:rFonts w:ascii="Calibri" w:hAnsi="Calibri" w:cs="Calibri"/>
                <w:sz w:val="24"/>
                <w:szCs w:val="24"/>
              </w:rPr>
              <w:t>Zgodność proj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ektu z Konwencją o Prawach Osób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Niepełnosprawnych, na etapie oceny wniosku należy rozumieć jako brak sprzeczności pomiędzy zapisami projektu a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wymogami tego dokumentu</w:t>
            </w:r>
            <w:r>
              <w:rPr>
                <w:rFonts w:cstheme="minorHAnsi"/>
                <w:sz w:val="24"/>
                <w:szCs w:val="24"/>
              </w:rPr>
              <w:t xml:space="preserve"> lub stwierdzenie, że te wymagania są neutralne wobec zakresu i zawartości projektu.</w:t>
            </w:r>
          </w:p>
          <w:p w:rsidR="009852A4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Dla kryterium przewidzi</w:t>
            </w:r>
            <w:r>
              <w:rPr>
                <w:rFonts w:eastAsia="Calibri" w:cs="Times New Roman"/>
                <w:sz w:val="24"/>
                <w:szCs w:val="24"/>
              </w:rPr>
              <w:t xml:space="preserve">ano możliwość pozytywnej oceny </w:t>
            </w:r>
            <w:r w:rsidRPr="003E3F00">
              <w:rPr>
                <w:rFonts w:eastAsia="Calibri" w:cs="Times New Roman"/>
                <w:sz w:val="24"/>
                <w:szCs w:val="24"/>
              </w:rPr>
              <w:t>z zastrzeżeniem:</w:t>
            </w:r>
          </w:p>
          <w:p w:rsidR="009852A4" w:rsidRPr="003E3F00" w:rsidRDefault="009852A4" w:rsidP="003B6FF6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rFonts w:eastAsia="Calibri" w:cs="Times New Roman"/>
                <w:sz w:val="24"/>
                <w:szCs w:val="24"/>
              </w:rPr>
              <w:t>i/lub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852A4" w:rsidRDefault="009852A4" w:rsidP="003B6FF6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:rsidR="009852A4" w:rsidRPr="00BF0CBE" w:rsidRDefault="009852A4" w:rsidP="00E872F8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747BD">
              <w:rPr>
                <w:rFonts w:eastAsia="Calibri" w:cs="Times New Roman"/>
                <w:sz w:val="24"/>
                <w:szCs w:val="24"/>
              </w:rPr>
              <w:t>Ocena z zastrzeżeniem skutkować będzie skierowaniem projektu do etapu negocjacji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E6106">
              <w:rPr>
                <w:rFonts w:eastAsia="Calibri" w:cs="Times New Roman"/>
                <w:iCs/>
                <w:sz w:val="24"/>
                <w:szCs w:val="24"/>
              </w:rPr>
              <w:t>i możliwością korekty wniosku</w:t>
            </w:r>
            <w:r>
              <w:rPr>
                <w:rFonts w:eastAsia="Calibri" w:cs="Times New Roman"/>
                <w:iCs/>
                <w:sz w:val="24"/>
                <w:szCs w:val="24"/>
              </w:rPr>
              <w:t>.</w:t>
            </w:r>
          </w:p>
          <w:p w:rsidR="009852A4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before="4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9852A4" w:rsidRPr="00FD3854" w:rsidRDefault="009852A4" w:rsidP="0044124F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3E3F00" w:rsidTr="009852A4">
        <w:tblPrEx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568" w:type="dxa"/>
            <w:noWrap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Czy projekt jest zgodny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ze </w:t>
            </w:r>
            <w:r>
              <w:rPr>
                <w:rFonts w:eastAsia="Calibri" w:cs="Times New Roman"/>
                <w:sz w:val="24"/>
                <w:szCs w:val="24"/>
              </w:rPr>
              <w:t xml:space="preserve"> Szczegółowym Opisem</w:t>
            </w:r>
            <w:r w:rsidRPr="00C92703">
              <w:rPr>
                <w:rFonts w:eastAsia="Calibri" w:cs="Times New Roman"/>
                <w:sz w:val="24"/>
                <w:szCs w:val="24"/>
              </w:rPr>
              <w:t xml:space="preserve">  Priorytetów </w:t>
            </w:r>
            <w:r>
              <w:rPr>
                <w:rFonts w:eastAsia="Calibri" w:cs="Times New Roman"/>
                <w:sz w:val="24"/>
                <w:szCs w:val="24"/>
              </w:rPr>
              <w:t xml:space="preserve">Programu </w:t>
            </w:r>
            <w:r w:rsidRPr="00C92703">
              <w:rPr>
                <w:rFonts w:eastAsia="Calibri" w:cs="Times New Roman"/>
                <w:sz w:val="24"/>
                <w:szCs w:val="24"/>
              </w:rPr>
              <w:t>FEO 2021-2027 (dokument aktualny na dzień zatwierdzenia przez Zarząd Województwa Opolskiego Regulaminu wyboru projektów)</w:t>
            </w:r>
            <w:r>
              <w:rPr>
                <w:rFonts w:eastAsia="Calibri" w:cs="Times New Roman"/>
                <w:sz w:val="24"/>
                <w:szCs w:val="24"/>
              </w:rPr>
              <w:t xml:space="preserve">             </w:t>
            </w:r>
            <w:r w:rsidRPr="003E3F00">
              <w:rPr>
                <w:rFonts w:eastAsia="Calibri" w:cs="Times New Roman"/>
                <w:sz w:val="24"/>
                <w:szCs w:val="24"/>
              </w:rPr>
              <w:t>w zakresie zgodności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z kartą działania, którego nabór dotyczy</w:t>
            </w:r>
            <w:r>
              <w:rPr>
                <w:rFonts w:eastAsia="Calibri" w:cs="Times New Roman"/>
                <w:sz w:val="24"/>
                <w:szCs w:val="24"/>
              </w:rPr>
              <w:t xml:space="preserve"> oraz z regulaminem wyboru projektów.</w:t>
            </w:r>
          </w:p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852A4" w:rsidRPr="00B63979" w:rsidRDefault="009852A4" w:rsidP="0044124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63979">
              <w:rPr>
                <w:rFonts w:eastAsia="Times New Roman" w:cstheme="minorHAnsi"/>
                <w:sz w:val="24"/>
                <w:szCs w:val="24"/>
              </w:rPr>
              <w:t xml:space="preserve">Sprawdza się zgodność projektu m. in z: </w:t>
            </w:r>
          </w:p>
          <w:p w:rsidR="009852A4" w:rsidRPr="00B63979" w:rsidRDefault="009852A4" w:rsidP="003B6FF6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B63979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:rsidR="009852A4" w:rsidRPr="00B63979" w:rsidRDefault="009852A4" w:rsidP="003B6FF6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B63979">
              <w:rPr>
                <w:rFonts w:eastAsia="Times New Roman" w:cstheme="minorHAnsi"/>
                <w:sz w:val="24"/>
                <w:szCs w:val="24"/>
              </w:rPr>
              <w:t>dopuszczalnym limitem cross-financingu (%);</w:t>
            </w:r>
          </w:p>
          <w:p w:rsidR="009852A4" w:rsidRPr="00B63979" w:rsidRDefault="009852A4" w:rsidP="003B6FF6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B63979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:rsidR="009852A4" w:rsidRPr="000B5F68" w:rsidRDefault="009852A4" w:rsidP="003B6FF6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44124F">
              <w:rPr>
                <w:rFonts w:ascii="Calibri" w:eastAsia="Times New Roman" w:hAnsi="Calibri" w:cs="Times New Roman"/>
                <w:sz w:val="24"/>
                <w:szCs w:val="24"/>
              </w:rPr>
              <w:t>maksymalnym % poziomem dofinansowania wydatków kwalifikowalnych w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  <w:r w:rsidRPr="0044124F">
              <w:rPr>
                <w:rFonts w:ascii="Calibri" w:eastAsia="Times New Roman" w:hAnsi="Calibri" w:cs="Times New Roman"/>
                <w:sz w:val="24"/>
                <w:szCs w:val="24"/>
              </w:rPr>
              <w:t>projekcie (środki UE);</w:t>
            </w:r>
          </w:p>
          <w:p w:rsidR="009852A4" w:rsidRDefault="009852A4" w:rsidP="003B6FF6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B63979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:rsidR="009852A4" w:rsidRPr="00DD452D" w:rsidRDefault="009852A4" w:rsidP="003B6FF6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D452D">
              <w:rPr>
                <w:rFonts w:eastAsia="Times New Roman" w:cstheme="minorHAnsi"/>
                <w:sz w:val="24"/>
                <w:szCs w:val="24"/>
              </w:rPr>
              <w:t xml:space="preserve">innymi </w:t>
            </w:r>
            <w:r>
              <w:rPr>
                <w:rFonts w:eastAsia="Times New Roman" w:cstheme="minorHAnsi"/>
                <w:sz w:val="24"/>
                <w:szCs w:val="24"/>
              </w:rPr>
              <w:t>warunkami realizacji projektów.</w:t>
            </w:r>
          </w:p>
          <w:p w:rsidR="009852A4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Dla kryterium przewidzi</w:t>
            </w:r>
            <w:r>
              <w:rPr>
                <w:rFonts w:eastAsia="Calibri" w:cs="Times New Roman"/>
                <w:sz w:val="24"/>
                <w:szCs w:val="24"/>
              </w:rPr>
              <w:t xml:space="preserve">ano możliwość pozytywnej oceny </w:t>
            </w:r>
            <w:r w:rsidRPr="003E3F00">
              <w:rPr>
                <w:rFonts w:eastAsia="Calibri" w:cs="Times New Roman"/>
                <w:sz w:val="24"/>
                <w:szCs w:val="24"/>
              </w:rPr>
              <w:t>z zastrzeżeniem:</w:t>
            </w:r>
          </w:p>
          <w:p w:rsidR="009852A4" w:rsidRPr="003E3F00" w:rsidRDefault="009852A4" w:rsidP="003B6FF6">
            <w:pPr>
              <w:numPr>
                <w:ilvl w:val="0"/>
                <w:numId w:val="15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rFonts w:eastAsia="Calibri" w:cs="Times New Roman"/>
                <w:sz w:val="24"/>
                <w:szCs w:val="24"/>
              </w:rPr>
              <w:t>i/lub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852A4" w:rsidRDefault="009852A4" w:rsidP="003B6FF6">
            <w:pPr>
              <w:numPr>
                <w:ilvl w:val="0"/>
                <w:numId w:val="15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:rsidR="009852A4" w:rsidRDefault="009852A4" w:rsidP="00E872F8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747BD">
              <w:rPr>
                <w:rFonts w:eastAsia="Calibri" w:cs="Times New Roman"/>
                <w:sz w:val="24"/>
                <w:szCs w:val="24"/>
              </w:rPr>
              <w:t>Ocena z zastrzeżeniem skutkować będzie skierowaniem projektu do etapu negocjacji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E6106">
              <w:rPr>
                <w:rFonts w:eastAsia="Calibri" w:cs="Times New Roman"/>
                <w:iCs/>
                <w:sz w:val="24"/>
                <w:szCs w:val="24"/>
              </w:rPr>
              <w:t>i możliwością korekty wniosku</w:t>
            </w:r>
            <w:r>
              <w:rPr>
                <w:rFonts w:eastAsia="Calibri" w:cs="Times New Roman"/>
                <w:iCs/>
                <w:sz w:val="24"/>
                <w:szCs w:val="24"/>
              </w:rPr>
              <w:t>.</w:t>
            </w:r>
          </w:p>
          <w:p w:rsidR="009852A4" w:rsidRDefault="009852A4" w:rsidP="0044124F">
            <w:pPr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:rsidR="009852A4" w:rsidRPr="00974A4E" w:rsidRDefault="009852A4" w:rsidP="0044124F">
            <w:pPr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i/lub wyjaśnień udz</w:t>
            </w:r>
            <w:r>
              <w:rPr>
                <w:rFonts w:eastAsia="Calibri" w:cs="Times New Roman"/>
                <w:sz w:val="24"/>
                <w:szCs w:val="24"/>
              </w:rPr>
              <w:t>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bCs/>
                <w:sz w:val="24"/>
                <w:szCs w:val="24"/>
              </w:rPr>
            </w:pPr>
          </w:p>
          <w:p w:rsidR="009852A4" w:rsidRPr="00B63979" w:rsidRDefault="009852A4" w:rsidP="004412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3E3F00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Projekt skierowany do osób fizycznych  mieszkających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w rozumieniu Kodeksu Cywilnego i/lub  pracujących  i/lub uczących się na terenie województwa opolskiego </w:t>
            </w:r>
          </w:p>
        </w:tc>
        <w:tc>
          <w:tcPr>
            <w:tcW w:w="8505" w:type="dxa"/>
            <w:vAlign w:val="center"/>
          </w:tcPr>
          <w:p w:rsidR="009852A4" w:rsidRDefault="009852A4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Sprawdza się czy p</w:t>
            </w:r>
            <w:r w:rsidRPr="003E3F00">
              <w:rPr>
                <w:rFonts w:eastAsia="Calibri" w:cs="Times New Roman"/>
                <w:sz w:val="24"/>
                <w:szCs w:val="24"/>
              </w:rPr>
              <w:t>rojekt skierowany</w:t>
            </w:r>
            <w:r>
              <w:rPr>
                <w:rFonts w:eastAsia="Calibri" w:cs="Times New Roman"/>
                <w:sz w:val="24"/>
                <w:szCs w:val="24"/>
              </w:rPr>
              <w:t xml:space="preserve"> jest </w:t>
            </w:r>
            <w:r w:rsidRPr="003E3F00">
              <w:rPr>
                <w:rFonts w:eastAsia="Calibri" w:cs="Times New Roman"/>
                <w:sz w:val="24"/>
                <w:szCs w:val="24"/>
              </w:rPr>
              <w:t>do osób fizycznych  mieszkających w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3E3F00">
              <w:rPr>
                <w:rFonts w:eastAsia="Calibri" w:cs="Times New Roman"/>
                <w:sz w:val="24"/>
                <w:szCs w:val="24"/>
              </w:rPr>
              <w:t>rozumieniu Kodeksu Cywilnego i/lub  pracujących  i/lub uczących się na</w:t>
            </w:r>
            <w:r>
              <w:rPr>
                <w:rFonts w:eastAsia="Calibri" w:cs="Times New Roman"/>
                <w:sz w:val="24"/>
                <w:szCs w:val="24"/>
              </w:rPr>
              <w:t xml:space="preserve"> terenie województwa opolskiego.</w:t>
            </w:r>
          </w:p>
          <w:p w:rsidR="009852A4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Dla kryterium przewidzi</w:t>
            </w:r>
            <w:r>
              <w:rPr>
                <w:rFonts w:eastAsia="Calibri" w:cs="Times New Roman"/>
                <w:sz w:val="24"/>
                <w:szCs w:val="24"/>
              </w:rPr>
              <w:t xml:space="preserve">ano możliwość pozytywnej oceny </w:t>
            </w:r>
            <w:r w:rsidRPr="003E3F00">
              <w:rPr>
                <w:rFonts w:eastAsia="Calibri" w:cs="Times New Roman"/>
                <w:sz w:val="24"/>
                <w:szCs w:val="24"/>
              </w:rPr>
              <w:t>z zastrzeżeniem:</w:t>
            </w:r>
          </w:p>
          <w:p w:rsidR="009852A4" w:rsidRPr="003E3F00" w:rsidRDefault="009852A4" w:rsidP="003B6FF6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rFonts w:eastAsia="Calibri" w:cs="Times New Roman"/>
                <w:sz w:val="24"/>
                <w:szCs w:val="24"/>
              </w:rPr>
              <w:t>i/lub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852A4" w:rsidRDefault="009852A4" w:rsidP="003B6FF6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:rsidR="009852A4" w:rsidRDefault="009852A4" w:rsidP="00E872F8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747BD">
              <w:rPr>
                <w:rFonts w:eastAsia="Calibri" w:cs="Times New Roman"/>
                <w:sz w:val="24"/>
                <w:szCs w:val="24"/>
              </w:rPr>
              <w:t>Ocena z zastrzeżeniem skutkować będzie skierowaniem projektu do etapu negocjacji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E6106">
              <w:rPr>
                <w:rFonts w:eastAsia="Calibri" w:cs="Times New Roman"/>
                <w:iCs/>
                <w:sz w:val="24"/>
                <w:szCs w:val="24"/>
              </w:rPr>
              <w:t>i możliwością korekty wniosku</w:t>
            </w:r>
            <w:r>
              <w:rPr>
                <w:rFonts w:eastAsia="Calibri" w:cs="Times New Roman"/>
                <w:iCs/>
                <w:sz w:val="24"/>
                <w:szCs w:val="24"/>
              </w:rPr>
              <w:t>.</w:t>
            </w:r>
          </w:p>
          <w:p w:rsidR="009852A4" w:rsidRDefault="009852A4" w:rsidP="0044124F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bCs/>
                <w:sz w:val="24"/>
                <w:szCs w:val="24"/>
              </w:rPr>
            </w:pPr>
          </w:p>
          <w:p w:rsidR="009852A4" w:rsidRDefault="009852A4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3E3F00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Projekt skierowany do podmiotów, których siedziba/oddział znajduje się  na ter</w:t>
            </w:r>
            <w:r>
              <w:rPr>
                <w:rFonts w:eastAsia="Calibri" w:cs="Times New Roman"/>
                <w:sz w:val="24"/>
                <w:szCs w:val="24"/>
              </w:rPr>
              <w:t>enie województwa opolskiego ( j</w:t>
            </w:r>
            <w:r w:rsidRPr="003E3F00">
              <w:rPr>
                <w:rFonts w:eastAsia="Calibri" w:cs="Times New Roman"/>
                <w:sz w:val="24"/>
                <w:szCs w:val="24"/>
              </w:rPr>
              <w:t>eżeli dotyczy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. Kryterium może zostać uszczegółowione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w ramach poszczególnych </w:t>
            </w:r>
            <w:r>
              <w:rPr>
                <w:rFonts w:eastAsia="Calibri" w:cs="Times New Roman"/>
                <w:sz w:val="24"/>
                <w:szCs w:val="24"/>
              </w:rPr>
              <w:t>postępowań konkurencyjnych</w:t>
            </w:r>
            <w:r w:rsidRPr="003E3F00">
              <w:rPr>
                <w:rFonts w:eastAsia="Calibri" w:cs="Times New Roman"/>
                <w:sz w:val="24"/>
                <w:szCs w:val="24"/>
              </w:rPr>
              <w:t>).</w:t>
            </w:r>
          </w:p>
        </w:tc>
        <w:tc>
          <w:tcPr>
            <w:tcW w:w="8505" w:type="dxa"/>
            <w:vAlign w:val="center"/>
          </w:tcPr>
          <w:p w:rsidR="009852A4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Sprawdza się czy p</w:t>
            </w:r>
            <w:r w:rsidRPr="003E3F00">
              <w:rPr>
                <w:rFonts w:eastAsia="Calibri" w:cs="Times New Roman"/>
                <w:sz w:val="24"/>
                <w:szCs w:val="24"/>
              </w:rPr>
              <w:t>rojekt skierowany</w:t>
            </w:r>
            <w:r>
              <w:rPr>
                <w:rFonts w:eastAsia="Calibri" w:cs="Times New Roman"/>
                <w:sz w:val="24"/>
                <w:szCs w:val="24"/>
              </w:rPr>
              <w:t xml:space="preserve"> jest 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do podmiotów, których siedziba/oddział znajduje się  na terenie województwa opolskiego. </w:t>
            </w:r>
          </w:p>
          <w:p w:rsidR="009852A4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Dla kryterium przewidzi</w:t>
            </w:r>
            <w:r>
              <w:rPr>
                <w:rFonts w:eastAsia="Calibri" w:cs="Times New Roman"/>
                <w:sz w:val="24"/>
                <w:szCs w:val="24"/>
              </w:rPr>
              <w:t xml:space="preserve">ano możliwość pozytywnej oceny </w:t>
            </w:r>
            <w:r w:rsidRPr="003E3F00">
              <w:rPr>
                <w:rFonts w:eastAsia="Calibri" w:cs="Times New Roman"/>
                <w:sz w:val="24"/>
                <w:szCs w:val="24"/>
              </w:rPr>
              <w:t>z zastrzeżeniem:</w:t>
            </w:r>
          </w:p>
          <w:p w:rsidR="009852A4" w:rsidRPr="003E3F00" w:rsidRDefault="009852A4" w:rsidP="003B6FF6">
            <w:pPr>
              <w:numPr>
                <w:ilvl w:val="0"/>
                <w:numId w:val="17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rFonts w:eastAsia="Calibri" w:cs="Times New Roman"/>
                <w:sz w:val="24"/>
                <w:szCs w:val="24"/>
              </w:rPr>
              <w:t>i/lub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852A4" w:rsidRDefault="009852A4" w:rsidP="003B6FF6">
            <w:pPr>
              <w:numPr>
                <w:ilvl w:val="0"/>
                <w:numId w:val="17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:rsidR="009852A4" w:rsidRDefault="009852A4" w:rsidP="00E872F8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747BD">
              <w:rPr>
                <w:rFonts w:eastAsia="Calibri" w:cs="Times New Roman"/>
                <w:sz w:val="24"/>
                <w:szCs w:val="24"/>
              </w:rPr>
              <w:t>Ocena z zastrzeżeniem skutkować będzie skierowaniem projektu do etapu negocjacji</w:t>
            </w:r>
            <w:r w:rsidRPr="008E6106">
              <w:rPr>
                <w:rFonts w:eastAsia="Calibri" w:cs="Times New Roman"/>
                <w:iCs/>
                <w:sz w:val="24"/>
                <w:szCs w:val="24"/>
              </w:rPr>
              <w:t xml:space="preserve"> i możliwością korekty wniosku</w:t>
            </w:r>
            <w:r>
              <w:rPr>
                <w:rFonts w:eastAsia="Calibri" w:cs="Times New Roman"/>
                <w:iCs/>
                <w:sz w:val="24"/>
                <w:szCs w:val="24"/>
              </w:rPr>
              <w:t>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852A4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i/lub wyjaśnień udzielony</w:t>
            </w:r>
            <w:r>
              <w:rPr>
                <w:rFonts w:eastAsia="Calibri" w:cs="Times New Roman"/>
                <w:sz w:val="24"/>
                <w:szCs w:val="24"/>
              </w:rPr>
              <w:t>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bCs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after="0"/>
              <w:rPr>
                <w:rFonts w:eastAsia="Calibri" w:cs="Times New Roman"/>
                <w:bCs/>
                <w:sz w:val="24"/>
                <w:szCs w:val="24"/>
              </w:rPr>
            </w:pPr>
          </w:p>
          <w:p w:rsidR="009852A4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3E3F00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działalności podmiotu) na terenie województwa opolskiego </w:t>
            </w:r>
            <w:r w:rsidRPr="003E3F00">
              <w:rPr>
                <w:rFonts w:eastAsia="Calibri" w:cs="Times New Roman"/>
                <w:sz w:val="24"/>
                <w:szCs w:val="24"/>
              </w:rPr>
              <w:br/>
              <w:t>z możliwością udostępnienia pełnej dokumentacji wdrażanego projektu oraz zapewniające uczestnikom</w:t>
            </w:r>
            <w:r>
              <w:rPr>
                <w:rFonts w:eastAsia="Calibri" w:cs="Times New Roman"/>
                <w:sz w:val="24"/>
                <w:szCs w:val="24"/>
              </w:rPr>
              <w:t>/uczestniczkom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projektu możliwość osobistego kontaktu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sz w:val="24"/>
                <w:szCs w:val="24"/>
              </w:rPr>
              <w:t>z kadrą projektu.</w:t>
            </w:r>
          </w:p>
        </w:tc>
        <w:tc>
          <w:tcPr>
            <w:tcW w:w="8505" w:type="dxa"/>
            <w:vAlign w:val="center"/>
          </w:tcPr>
          <w:p w:rsidR="009852A4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Sprawdza się czy 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działalności podmiotu) na </w:t>
            </w:r>
            <w:r>
              <w:rPr>
                <w:rFonts w:eastAsia="Calibri" w:cs="Times New Roman"/>
                <w:sz w:val="24"/>
                <w:szCs w:val="24"/>
              </w:rPr>
              <w:t xml:space="preserve">terenie województwa opolskiego </w:t>
            </w:r>
            <w:r w:rsidRPr="003E3F00">
              <w:rPr>
                <w:rFonts w:eastAsia="Calibri" w:cs="Times New Roman"/>
                <w:sz w:val="24"/>
                <w:szCs w:val="24"/>
              </w:rPr>
              <w:t>z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3E3F00">
              <w:rPr>
                <w:rFonts w:eastAsia="Calibri" w:cs="Times New Roman"/>
                <w:sz w:val="24"/>
                <w:szCs w:val="24"/>
              </w:rPr>
              <w:t>możliwością udostępnienia pełnej dokumentacji wdrażanego projektu oraz zapewniające uczestnikom</w:t>
            </w:r>
            <w:r>
              <w:rPr>
                <w:rFonts w:eastAsia="Calibri" w:cs="Times New Roman"/>
                <w:sz w:val="24"/>
                <w:szCs w:val="24"/>
              </w:rPr>
              <w:t>/uczestniczkom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projektu możliwość osobistego kontaktu z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3E3F00">
              <w:rPr>
                <w:rFonts w:eastAsia="Calibri" w:cs="Times New Roman"/>
                <w:sz w:val="24"/>
                <w:szCs w:val="24"/>
              </w:rPr>
              <w:t>kadrą projektu.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852A4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Dla kryterium przewidzi</w:t>
            </w:r>
            <w:r>
              <w:rPr>
                <w:rFonts w:eastAsia="Calibri" w:cs="Times New Roman"/>
                <w:sz w:val="24"/>
                <w:szCs w:val="24"/>
              </w:rPr>
              <w:t xml:space="preserve">ano możliwość pozytywnej oceny </w:t>
            </w:r>
            <w:r w:rsidRPr="003E3F00">
              <w:rPr>
                <w:rFonts w:eastAsia="Calibri" w:cs="Times New Roman"/>
                <w:sz w:val="24"/>
                <w:szCs w:val="24"/>
              </w:rPr>
              <w:t>z zastrzeżeniem:</w:t>
            </w:r>
          </w:p>
          <w:p w:rsidR="009852A4" w:rsidRPr="003E3F00" w:rsidRDefault="009852A4" w:rsidP="003B6FF6">
            <w:pPr>
              <w:numPr>
                <w:ilvl w:val="0"/>
                <w:numId w:val="18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rFonts w:eastAsia="Calibri" w:cs="Times New Roman"/>
                <w:sz w:val="24"/>
                <w:szCs w:val="24"/>
              </w:rPr>
              <w:t>i/lub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852A4" w:rsidRDefault="009852A4" w:rsidP="003B6FF6">
            <w:pPr>
              <w:numPr>
                <w:ilvl w:val="0"/>
                <w:numId w:val="18"/>
              </w:num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:rsidR="009852A4" w:rsidRDefault="009852A4" w:rsidP="00E872F8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747BD">
              <w:rPr>
                <w:rFonts w:eastAsia="Calibri" w:cs="Times New Roman"/>
                <w:sz w:val="24"/>
                <w:szCs w:val="24"/>
              </w:rPr>
              <w:t>Ocena z zastrzeżeniem skutkować będzie skierowaniem projektu do etapu negocjacji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E6106">
              <w:rPr>
                <w:rFonts w:eastAsia="Calibri" w:cs="Times New Roman"/>
                <w:iCs/>
                <w:sz w:val="24"/>
                <w:szCs w:val="24"/>
              </w:rPr>
              <w:t>i możliwością korekty wniosku</w:t>
            </w:r>
            <w:r>
              <w:rPr>
                <w:rFonts w:eastAsia="Calibri" w:cs="Times New Roman"/>
                <w:iCs/>
                <w:sz w:val="24"/>
                <w:szCs w:val="24"/>
              </w:rPr>
              <w:t>.</w:t>
            </w:r>
          </w:p>
          <w:p w:rsidR="009852A4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2627B2">
              <w:rPr>
                <w:rFonts w:eastAsia="Calibri" w:cs="Times New Roman"/>
                <w:sz w:val="24"/>
                <w:szCs w:val="24"/>
              </w:rPr>
              <w:t>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9852A4" w:rsidRDefault="009852A4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3E3F00" w:rsidTr="009852A4">
        <w:tblPrEx>
          <w:tblCellMar>
            <w:left w:w="108" w:type="dxa"/>
            <w:right w:w="108" w:type="dxa"/>
          </w:tblCellMar>
        </w:tblPrEx>
        <w:trPr>
          <w:trHeight w:val="313"/>
        </w:trPr>
        <w:tc>
          <w:tcPr>
            <w:tcW w:w="568" w:type="dxa"/>
            <w:noWrap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77" w:type="dxa"/>
            <w:vAlign w:val="center"/>
          </w:tcPr>
          <w:p w:rsidR="009852A4" w:rsidRPr="003E3F00" w:rsidRDefault="009852A4" w:rsidP="0044124F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>Kwalifikowalność wydatków projektu</w:t>
            </w:r>
            <w:r>
              <w:rPr>
                <w:rFonts w:eastAsia="Calibri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9852A4" w:rsidRPr="003E3F00" w:rsidRDefault="009852A4" w:rsidP="0044124F">
            <w:pPr>
              <w:tabs>
                <w:tab w:val="left" w:pos="502"/>
              </w:tabs>
              <w:spacing w:after="12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Sprawdza się czy w</w:t>
            </w:r>
            <w:r w:rsidRPr="003E3F00">
              <w:rPr>
                <w:rFonts w:eastAsia="Calibri" w:cs="Arial"/>
                <w:sz w:val="24"/>
                <w:szCs w:val="24"/>
              </w:rPr>
              <w:t xml:space="preserve">szystkie wydatki planowane w związku z realizacją projektu: </w:t>
            </w:r>
          </w:p>
          <w:p w:rsidR="009852A4" w:rsidRDefault="009852A4" w:rsidP="003B6FF6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są racjonalne i </w:t>
            </w:r>
            <w:r w:rsidRPr="003E3F00">
              <w:rPr>
                <w:rFonts w:eastAsia="Calibri" w:cs="Arial"/>
                <w:sz w:val="24"/>
                <w:szCs w:val="24"/>
              </w:rPr>
              <w:t>niezbędne do realizacji celów projektu,</w:t>
            </w:r>
          </w:p>
          <w:p w:rsidR="009852A4" w:rsidRPr="00A45D79" w:rsidRDefault="009852A4" w:rsidP="003B6FF6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 xml:space="preserve">są zgodne </w:t>
            </w:r>
            <w:r>
              <w:rPr>
                <w:rFonts w:eastAsia="Calibri" w:cs="Arial"/>
                <w:sz w:val="24"/>
                <w:szCs w:val="24"/>
              </w:rPr>
              <w:t xml:space="preserve">z </w:t>
            </w:r>
            <w:r w:rsidRPr="003E3F00">
              <w:rPr>
                <w:rFonts w:eastAsia="Calibri" w:cs="Arial"/>
                <w:sz w:val="24"/>
                <w:szCs w:val="24"/>
              </w:rPr>
              <w:t>cenami rynkowymi,</w:t>
            </w:r>
          </w:p>
          <w:p w:rsidR="009852A4" w:rsidRPr="00FD3854" w:rsidRDefault="009852A4" w:rsidP="003B6FF6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 xml:space="preserve">są zgodne z </w:t>
            </w:r>
            <w:r w:rsidRPr="00C92703">
              <w:rPr>
                <w:rFonts w:eastAsia="Calibri" w:cs="Arial"/>
                <w:bCs/>
                <w:sz w:val="24"/>
                <w:szCs w:val="24"/>
              </w:rPr>
              <w:t>Wytycznymi dotyczącymi</w:t>
            </w:r>
            <w:r w:rsidRPr="00E20D81">
              <w:rPr>
                <w:rFonts w:eastAsia="Calibri" w:cs="Arial"/>
                <w:bCs/>
                <w:sz w:val="24"/>
                <w:szCs w:val="24"/>
              </w:rPr>
              <w:t xml:space="preserve"> kwalifikowalności wydatków na lata 2021-2027</w:t>
            </w:r>
            <w:r>
              <w:rPr>
                <w:rFonts w:eastAsia="Calibri" w:cs="Arial"/>
                <w:bCs/>
                <w:sz w:val="24"/>
                <w:szCs w:val="24"/>
              </w:rPr>
              <w:t xml:space="preserve"> </w:t>
            </w:r>
            <w:r w:rsidRPr="00DD02D9">
              <w:rPr>
                <w:rFonts w:eastAsia="Calibri" w:cs="Arial"/>
                <w:bCs/>
                <w:sz w:val="24"/>
                <w:szCs w:val="24"/>
              </w:rPr>
              <w:t>(dokument aktualny na dzień zatwierdzenia przez</w:t>
            </w:r>
            <w:r>
              <w:rPr>
                <w:rFonts w:eastAsia="Calibri" w:cs="Arial"/>
                <w:bCs/>
                <w:sz w:val="24"/>
                <w:szCs w:val="24"/>
              </w:rPr>
              <w:t xml:space="preserve"> Zarząd Województwa Opolskiego r</w:t>
            </w:r>
            <w:r w:rsidRPr="00DD02D9">
              <w:rPr>
                <w:rFonts w:eastAsia="Calibri" w:cs="Arial"/>
                <w:bCs/>
                <w:sz w:val="24"/>
                <w:szCs w:val="24"/>
              </w:rPr>
              <w:t>egulaminu wyboru projektów)</w:t>
            </w:r>
            <w:r>
              <w:rPr>
                <w:rFonts w:eastAsia="Calibri" w:cs="Arial"/>
                <w:bCs/>
                <w:sz w:val="24"/>
                <w:szCs w:val="24"/>
              </w:rPr>
              <w:t>,</w:t>
            </w:r>
          </w:p>
          <w:p w:rsidR="009852A4" w:rsidRPr="00FD3854" w:rsidRDefault="009852A4" w:rsidP="003B6FF6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 xml:space="preserve">są zgodne ze Szczegółowym Opisem Priorytetów Programu FEO 2021-2027 </w:t>
            </w:r>
            <w:r w:rsidRPr="00DD02D9">
              <w:rPr>
                <w:rFonts w:eastAsia="Calibri" w:cs="Arial"/>
                <w:bCs/>
                <w:sz w:val="24"/>
                <w:szCs w:val="24"/>
              </w:rPr>
              <w:t>(dokument aktualny na dzień zatwierdzenia przez</w:t>
            </w:r>
            <w:r>
              <w:rPr>
                <w:rFonts w:eastAsia="Calibri" w:cs="Arial"/>
                <w:bCs/>
                <w:sz w:val="24"/>
                <w:szCs w:val="24"/>
              </w:rPr>
              <w:t xml:space="preserve"> Zarząd Województwa Opolskiego r</w:t>
            </w:r>
            <w:r w:rsidRPr="00DD02D9">
              <w:rPr>
                <w:rFonts w:eastAsia="Calibri" w:cs="Arial"/>
                <w:bCs/>
                <w:sz w:val="24"/>
                <w:szCs w:val="24"/>
              </w:rPr>
              <w:t>egulaminu wyboru projektów)</w:t>
            </w:r>
          </w:p>
          <w:p w:rsidR="009852A4" w:rsidRPr="00E872F8" w:rsidRDefault="009852A4" w:rsidP="00E872F8">
            <w:pPr>
              <w:pStyle w:val="Akapitzlist"/>
              <w:tabs>
                <w:tab w:val="left" w:pos="502"/>
              </w:tabs>
              <w:spacing w:after="0"/>
              <w:ind w:left="317"/>
              <w:rPr>
                <w:rFonts w:eastAsia="Calibri" w:cs="Arial"/>
                <w:sz w:val="24"/>
                <w:szCs w:val="24"/>
              </w:rPr>
            </w:pPr>
            <w:r w:rsidRPr="00E818EB">
              <w:rPr>
                <w:rFonts w:eastAsia="Calibri" w:cs="Arial"/>
                <w:sz w:val="24"/>
                <w:szCs w:val="24"/>
              </w:rPr>
              <w:t>są zgodne z Taryfikatorem maksymalnych, dopuszczalnych cen towarów i usług typowych (powszechnie występujących) w ramach FEO 2021-2027 zakres EFS +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F137B6">
              <w:rPr>
                <w:rFonts w:eastAsia="Calibri" w:cs="Arial"/>
                <w:sz w:val="24"/>
                <w:szCs w:val="24"/>
              </w:rPr>
              <w:t>(jeśli dotyczy</w:t>
            </w:r>
            <w:r>
              <w:rPr>
                <w:rFonts w:eastAsia="Calibri" w:cs="Arial"/>
                <w:sz w:val="24"/>
                <w:szCs w:val="24"/>
              </w:rPr>
              <w:t xml:space="preserve">) </w:t>
            </w:r>
            <w:r w:rsidRPr="00E872F8">
              <w:rPr>
                <w:rFonts w:eastAsia="Calibri" w:cs="Arial"/>
                <w:sz w:val="24"/>
                <w:szCs w:val="24"/>
              </w:rPr>
              <w:t>(dokument aktualny na dzień zatwierdzenia przez Zarząd Województwa Opolskiego regulaminu wyboru projektów)</w:t>
            </w:r>
          </w:p>
          <w:p w:rsidR="009852A4" w:rsidRPr="00AC5CFC" w:rsidRDefault="009852A4" w:rsidP="0044124F">
            <w:pPr>
              <w:pStyle w:val="Akapitzlist"/>
              <w:tabs>
                <w:tab w:val="left" w:pos="502"/>
              </w:tabs>
              <w:spacing w:after="0"/>
              <w:ind w:left="317"/>
              <w:rPr>
                <w:rFonts w:eastAsia="Calibri" w:cs="Arial"/>
                <w:sz w:val="24"/>
                <w:szCs w:val="24"/>
              </w:rPr>
            </w:pPr>
          </w:p>
          <w:p w:rsidR="009852A4" w:rsidRPr="003E3F00" w:rsidRDefault="009852A4" w:rsidP="0044124F">
            <w:pPr>
              <w:tabs>
                <w:tab w:val="left" w:pos="502"/>
              </w:tabs>
              <w:spacing w:after="0"/>
              <w:rPr>
                <w:rFonts w:eastAsia="Calibri" w:cs="Arial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>Weryfikuje się również trafność doboru wskaźników dla rozliczeni</w:t>
            </w:r>
            <w:r>
              <w:rPr>
                <w:rFonts w:eastAsia="Calibri" w:cs="Arial"/>
                <w:sz w:val="24"/>
                <w:szCs w:val="24"/>
              </w:rPr>
              <w:t xml:space="preserve">a kwot ryczałtowych (jeśli </w:t>
            </w:r>
            <w:r w:rsidRPr="003E3F00">
              <w:rPr>
                <w:rFonts w:eastAsia="Calibri" w:cs="Arial"/>
                <w:sz w:val="24"/>
                <w:szCs w:val="24"/>
              </w:rPr>
              <w:t>dotyczy).</w:t>
            </w:r>
          </w:p>
          <w:p w:rsidR="009852A4" w:rsidRPr="003E3F00" w:rsidRDefault="009852A4" w:rsidP="0044124F">
            <w:pPr>
              <w:tabs>
                <w:tab w:val="left" w:pos="502"/>
              </w:tabs>
              <w:spacing w:after="0"/>
              <w:rPr>
                <w:rFonts w:eastAsia="Calibri" w:cs="Arial"/>
                <w:sz w:val="24"/>
                <w:szCs w:val="24"/>
              </w:rPr>
            </w:pPr>
          </w:p>
          <w:p w:rsidR="009852A4" w:rsidRPr="003E3F00" w:rsidRDefault="009852A4" w:rsidP="0044124F">
            <w:pPr>
              <w:tabs>
                <w:tab w:val="left" w:pos="502"/>
              </w:tabs>
              <w:spacing w:after="0"/>
              <w:rPr>
                <w:rFonts w:eastAsia="Calibri" w:cs="Arial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>Dla kryterium przewidzi</w:t>
            </w:r>
            <w:r>
              <w:rPr>
                <w:rFonts w:eastAsia="Calibri" w:cs="Arial"/>
                <w:sz w:val="24"/>
                <w:szCs w:val="24"/>
              </w:rPr>
              <w:t xml:space="preserve">ano możliwość pozytywnej oceny </w:t>
            </w:r>
            <w:r w:rsidRPr="003E3F00">
              <w:rPr>
                <w:rFonts w:eastAsia="Calibri" w:cs="Arial"/>
                <w:sz w:val="24"/>
                <w:szCs w:val="24"/>
              </w:rPr>
              <w:t>z zastrzeżeniem:</w:t>
            </w:r>
          </w:p>
          <w:p w:rsidR="009852A4" w:rsidRPr="003E3F00" w:rsidRDefault="009852A4" w:rsidP="003B6FF6">
            <w:pPr>
              <w:numPr>
                <w:ilvl w:val="0"/>
                <w:numId w:val="9"/>
              </w:numPr>
              <w:tabs>
                <w:tab w:val="left" w:pos="502"/>
                <w:tab w:val="left" w:pos="884"/>
              </w:tabs>
              <w:spacing w:after="0" w:line="276" w:lineRule="auto"/>
              <w:ind w:left="884" w:hanging="524"/>
              <w:contextualSpacing/>
              <w:rPr>
                <w:rFonts w:eastAsia="Calibri" w:cs="Arial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rFonts w:eastAsia="Calibri" w:cs="Arial"/>
                <w:sz w:val="24"/>
                <w:szCs w:val="24"/>
              </w:rPr>
              <w:t>i/lub</w:t>
            </w:r>
            <w:r w:rsidRPr="003E3F00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="009852A4" w:rsidRDefault="009852A4" w:rsidP="003B6FF6">
            <w:pPr>
              <w:numPr>
                <w:ilvl w:val="0"/>
                <w:numId w:val="9"/>
              </w:numPr>
              <w:tabs>
                <w:tab w:val="left" w:pos="502"/>
                <w:tab w:val="left" w:pos="884"/>
              </w:tabs>
              <w:spacing w:after="0" w:line="276" w:lineRule="auto"/>
              <w:ind w:left="884" w:hanging="524"/>
              <w:contextualSpacing/>
              <w:rPr>
                <w:rFonts w:eastAsia="Calibri" w:cs="Arial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>konieczności uzyskania informacji i wyjaśnień wątpliwości    dotyczących zapisów wniosku o dofinansowanie projektu.</w:t>
            </w:r>
          </w:p>
          <w:p w:rsidR="009852A4" w:rsidRDefault="009852A4" w:rsidP="0044124F">
            <w:pPr>
              <w:tabs>
                <w:tab w:val="left" w:pos="502"/>
              </w:tabs>
              <w:spacing w:after="0"/>
              <w:rPr>
                <w:rFonts w:eastAsia="Calibri" w:cs="Arial"/>
                <w:sz w:val="24"/>
                <w:szCs w:val="24"/>
              </w:rPr>
            </w:pPr>
            <w:r w:rsidRPr="00B747BD">
              <w:rPr>
                <w:rFonts w:eastAsia="Calibri" w:cs="Arial"/>
                <w:sz w:val="24"/>
                <w:szCs w:val="24"/>
              </w:rPr>
              <w:t>Ocena z zastrzeżeniem skutkować będzie skierowani</w:t>
            </w:r>
            <w:r>
              <w:rPr>
                <w:rFonts w:eastAsia="Calibri" w:cs="Arial"/>
                <w:sz w:val="24"/>
                <w:szCs w:val="24"/>
              </w:rPr>
              <w:t xml:space="preserve">em projektu do etapu negocjacji </w:t>
            </w:r>
            <w:r w:rsidRPr="008E6106">
              <w:rPr>
                <w:rFonts w:eastAsia="Calibri" w:cs="Arial"/>
                <w:iCs/>
                <w:sz w:val="24"/>
                <w:szCs w:val="24"/>
              </w:rPr>
              <w:t>i możliwością korekty wniosku</w:t>
            </w:r>
            <w:r>
              <w:rPr>
                <w:rFonts w:eastAsia="Calibri" w:cs="Arial"/>
                <w:iCs/>
                <w:sz w:val="24"/>
                <w:szCs w:val="24"/>
              </w:rPr>
              <w:t>.</w:t>
            </w:r>
          </w:p>
          <w:p w:rsidR="009852A4" w:rsidRDefault="009852A4" w:rsidP="0044124F">
            <w:pPr>
              <w:tabs>
                <w:tab w:val="left" w:pos="502"/>
              </w:tabs>
              <w:spacing w:after="0"/>
              <w:rPr>
                <w:rFonts w:eastAsia="Calibri" w:cs="Arial"/>
                <w:sz w:val="24"/>
                <w:szCs w:val="24"/>
              </w:rPr>
            </w:pPr>
          </w:p>
          <w:p w:rsidR="009852A4" w:rsidRPr="003E3F00" w:rsidRDefault="009852A4" w:rsidP="0044124F">
            <w:pPr>
              <w:tabs>
                <w:tab w:val="left" w:pos="502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:rsidR="009852A4" w:rsidRPr="003E3F00" w:rsidRDefault="009852A4" w:rsidP="0044124F">
            <w:pPr>
              <w:tabs>
                <w:tab w:val="left" w:pos="502"/>
              </w:tabs>
              <w:spacing w:after="0"/>
              <w:rPr>
                <w:rFonts w:eastAsia="Calibri"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3E3F00" w:rsidTr="009852A4">
        <w:trPr>
          <w:trHeight w:val="1125"/>
        </w:trPr>
        <w:tc>
          <w:tcPr>
            <w:tcW w:w="568" w:type="dxa"/>
            <w:noWrap/>
            <w:vAlign w:val="center"/>
          </w:tcPr>
          <w:p w:rsidR="009852A4" w:rsidRPr="003E3F00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9852A4" w:rsidRPr="003E3F00" w:rsidRDefault="009852A4" w:rsidP="0044124F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Termin rozpoczęcia realizacji projektu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9852A4" w:rsidRPr="003E3F00" w:rsidRDefault="009852A4" w:rsidP="0044124F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3E3F00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Realizacja projektu musi zos</w:t>
            </w:r>
            <w:r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tać rozpoczęta nie później niż 30 dni kalendarzowych od</w:t>
            </w:r>
            <w:r w:rsidRPr="003E3F00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 xml:space="preserve"> podpisania umowy lub podjęcia decyzji o dofinansowaniu projektu.</w:t>
            </w:r>
          </w:p>
          <w:p w:rsidR="009852A4" w:rsidRPr="003E3F00" w:rsidRDefault="009852A4" w:rsidP="0044124F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  <w:p w:rsidR="009852A4" w:rsidRPr="003E3F00" w:rsidRDefault="009852A4" w:rsidP="004412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Beneficjent po zawarci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u umowy lub po wydaniu decyzji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o dofinansowaniu projektu może w uzasadnionych przypadkach wystąpić o zmianę terminu rozpoczęcia jego realizacji.</w:t>
            </w:r>
          </w:p>
          <w:p w:rsidR="009852A4" w:rsidRPr="003E3F00" w:rsidRDefault="009852A4" w:rsidP="004412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 celu określenia odpowiedniego terminu rozpoczęcia realizacji projektu, należy wziąć pod uwagę orientacyjny termin </w:t>
            </w:r>
            <w:r>
              <w:rPr>
                <w:rFonts w:eastAsia="Times New Roman" w:cs="Times New Roman"/>
                <w:sz w:val="24"/>
                <w:szCs w:val="24"/>
              </w:rPr>
              <w:t>zakończenia oceny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projektów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wskazany </w:t>
            </w:r>
            <w:r>
              <w:rPr>
                <w:rFonts w:eastAsia="Times New Roman" w:cs="Times New Roman"/>
                <w:sz w:val="24"/>
                <w:szCs w:val="24"/>
              </w:rPr>
              <w:br/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 </w:t>
            </w:r>
            <w:r>
              <w:rPr>
                <w:rFonts w:eastAsia="Times New Roman" w:cs="Times New Roman"/>
                <w:sz w:val="24"/>
                <w:szCs w:val="24"/>
              </w:rPr>
              <w:t>r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egulaminie </w:t>
            </w:r>
            <w:r>
              <w:rPr>
                <w:rFonts w:eastAsia="Times New Roman" w:cs="Times New Roman"/>
                <w:sz w:val="24"/>
                <w:szCs w:val="24"/>
              </w:rPr>
              <w:t>wyboru projektów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oraz </w:t>
            </w:r>
            <w:r>
              <w:rPr>
                <w:rFonts w:eastAsia="Times New Roman" w:cs="Times New Roman"/>
                <w:sz w:val="24"/>
                <w:szCs w:val="24"/>
              </w:rPr>
              <w:t>orientacyjny termin pod</w:t>
            </w:r>
            <w:r w:rsidR="00D63A38">
              <w:rPr>
                <w:rFonts w:eastAsia="Times New Roman" w:cs="Times New Roman"/>
                <w:sz w:val="24"/>
                <w:szCs w:val="24"/>
              </w:rPr>
              <w:t xml:space="preserve">pisania umowy/podjęcia decyzji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o dofinansowaniu projektu. Podpisanie umowy/podjęcie decyzji o dofinansowaniu projektu nastąpi w terminie 60 dni kalendarzowych od rozstrzygnięcia postępowania konkurencyjnego, jednak termin ten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może ulec zmianie w uzasadnionych i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zaakceptowanych przez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właściwą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Instytucję przypadkach.</w:t>
            </w:r>
          </w:p>
          <w:p w:rsidR="009852A4" w:rsidRPr="003E3F00" w:rsidRDefault="009852A4" w:rsidP="004412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spacing w:after="0" w:line="254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Dla kryterium przewidzi</w:t>
            </w:r>
            <w:r>
              <w:rPr>
                <w:rFonts w:eastAsia="Calibri" w:cs="Times New Roman"/>
                <w:sz w:val="24"/>
                <w:szCs w:val="24"/>
              </w:rPr>
              <w:t xml:space="preserve">ano możliwość pozytywnej oceny </w:t>
            </w:r>
            <w:r w:rsidRPr="003E3F00">
              <w:rPr>
                <w:rFonts w:eastAsia="Calibri" w:cs="Times New Roman"/>
                <w:sz w:val="24"/>
                <w:szCs w:val="24"/>
              </w:rPr>
              <w:t>z zastrzeżeniem:</w:t>
            </w:r>
          </w:p>
          <w:p w:rsidR="009852A4" w:rsidRPr="003E3F00" w:rsidRDefault="009852A4" w:rsidP="003B6FF6">
            <w:pPr>
              <w:numPr>
                <w:ilvl w:val="0"/>
                <w:numId w:val="4"/>
              </w:num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rFonts w:eastAsia="Calibri" w:cs="Times New Roman"/>
                <w:sz w:val="24"/>
                <w:szCs w:val="24"/>
              </w:rPr>
              <w:t>i/lub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852A4" w:rsidRDefault="009852A4" w:rsidP="003B6FF6">
            <w:pPr>
              <w:numPr>
                <w:ilvl w:val="0"/>
                <w:numId w:val="4"/>
              </w:num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konieczności uzyskania informacji i wyjaśnień wątpliwoś</w:t>
            </w:r>
            <w:r>
              <w:rPr>
                <w:rFonts w:eastAsia="Calibri" w:cs="Times New Roman"/>
                <w:sz w:val="24"/>
                <w:szCs w:val="24"/>
              </w:rPr>
              <w:t xml:space="preserve">ci dotyczących zapisów wniosku </w:t>
            </w:r>
            <w:r w:rsidRPr="003E3F00">
              <w:rPr>
                <w:rFonts w:eastAsia="Calibri" w:cs="Times New Roman"/>
                <w:sz w:val="24"/>
                <w:szCs w:val="24"/>
              </w:rPr>
              <w:t>o dofinansowanie projektu.</w:t>
            </w:r>
          </w:p>
          <w:p w:rsidR="009852A4" w:rsidRPr="003E3F00" w:rsidRDefault="009852A4" w:rsidP="00E872F8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747BD">
              <w:rPr>
                <w:rFonts w:eastAsia="Calibri" w:cs="Times New Roman"/>
                <w:sz w:val="24"/>
                <w:szCs w:val="24"/>
              </w:rPr>
              <w:t>Ocena z zastrzeżeniem skutkować będzie skierowaniem projektu do etapu negocjacji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E6106">
              <w:rPr>
                <w:rFonts w:eastAsia="Calibri" w:cs="Times New Roman"/>
                <w:iCs/>
                <w:sz w:val="24"/>
                <w:szCs w:val="24"/>
              </w:rPr>
              <w:t>i</w:t>
            </w:r>
            <w:r>
              <w:rPr>
                <w:rFonts w:eastAsia="Calibri" w:cs="Times New Roman"/>
                <w:iCs/>
                <w:sz w:val="24"/>
                <w:szCs w:val="24"/>
              </w:rPr>
              <w:t> </w:t>
            </w:r>
            <w:r w:rsidRPr="008E6106">
              <w:rPr>
                <w:rFonts w:eastAsia="Calibri" w:cs="Times New Roman"/>
                <w:iCs/>
                <w:sz w:val="24"/>
                <w:szCs w:val="24"/>
              </w:rPr>
              <w:t>możliwością korekty wniosku</w:t>
            </w:r>
            <w:r>
              <w:rPr>
                <w:rFonts w:eastAsia="Calibri" w:cs="Times New Roman"/>
                <w:iCs/>
                <w:sz w:val="24"/>
                <w:szCs w:val="24"/>
              </w:rPr>
              <w:t>.</w:t>
            </w:r>
          </w:p>
          <w:p w:rsidR="009852A4" w:rsidRPr="003E3F00" w:rsidRDefault="009852A4" w:rsidP="004412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9852A4" w:rsidRPr="003E3F00" w:rsidRDefault="009852A4" w:rsidP="0044124F">
            <w:pPr>
              <w:tabs>
                <w:tab w:val="left" w:pos="502"/>
              </w:tabs>
              <w:spacing w:after="0"/>
              <w:rPr>
                <w:rFonts w:eastAsia="Times New Roman" w:cs="Arial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9852A4" w:rsidRPr="003E3F00" w:rsidRDefault="009852A4" w:rsidP="0044124F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3E3F00" w:rsidTr="009852A4">
        <w:trPr>
          <w:trHeight w:val="311"/>
        </w:trPr>
        <w:tc>
          <w:tcPr>
            <w:tcW w:w="568" w:type="dxa"/>
            <w:noWrap/>
            <w:vAlign w:val="center"/>
          </w:tcPr>
          <w:p w:rsidR="009852A4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9852A4" w:rsidRPr="003E3F00" w:rsidRDefault="009852A4" w:rsidP="0044124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73389">
              <w:rPr>
                <w:sz w:val="24"/>
              </w:rPr>
              <w:t xml:space="preserve">Zgodność projektu </w:t>
            </w:r>
            <w:r>
              <w:rPr>
                <w:sz w:val="24"/>
              </w:rPr>
              <w:br/>
            </w:r>
            <w:r w:rsidRPr="00E73389">
              <w:rPr>
                <w:sz w:val="24"/>
              </w:rPr>
              <w:t>z zasadami dotyczącymi pomocy publicznej/pomocy de minimis (jeśli dotyczy).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9852A4" w:rsidRPr="00E73389" w:rsidRDefault="009852A4" w:rsidP="0044124F">
            <w:pPr>
              <w:spacing w:after="0"/>
              <w:rPr>
                <w:i/>
                <w:iCs/>
                <w:sz w:val="24"/>
              </w:rPr>
            </w:pPr>
            <w:r w:rsidRPr="00E73389">
              <w:rPr>
                <w:sz w:val="24"/>
              </w:rPr>
              <w:t>W ramach kryterium będzie weryfikowana zgodność projektu z</w:t>
            </w:r>
            <w:r>
              <w:rPr>
                <w:sz w:val="24"/>
              </w:rPr>
              <w:t> </w:t>
            </w:r>
            <w:r w:rsidRPr="00E73389">
              <w:rPr>
                <w:sz w:val="24"/>
              </w:rPr>
              <w:t>warunkami wsparcia dotyczącymi pomocy publicznej</w:t>
            </w:r>
            <w:r>
              <w:rPr>
                <w:sz w:val="24"/>
              </w:rPr>
              <w:t>/</w:t>
            </w:r>
            <w:r w:rsidRPr="00E73389">
              <w:rPr>
                <w:sz w:val="24"/>
              </w:rPr>
              <w:t>pomocy de</w:t>
            </w:r>
            <w:r>
              <w:rPr>
                <w:sz w:val="24"/>
              </w:rPr>
              <w:t> </w:t>
            </w:r>
            <w:r w:rsidRPr="00E73389">
              <w:rPr>
                <w:sz w:val="24"/>
              </w:rPr>
              <w:t>minimis, wynikającymi z rozporządzenia Ministra Funduszy i</w:t>
            </w:r>
            <w:r>
              <w:rPr>
                <w:sz w:val="24"/>
              </w:rPr>
              <w:t> </w:t>
            </w:r>
            <w:r w:rsidRPr="00E73389">
              <w:rPr>
                <w:sz w:val="24"/>
              </w:rPr>
              <w:t xml:space="preserve">Polityki Regionalnej  z dnia 20 grudnia 2022 r. </w:t>
            </w:r>
            <w:r w:rsidRPr="00E73389">
              <w:rPr>
                <w:i/>
                <w:iCs/>
                <w:sz w:val="24"/>
              </w:rPr>
              <w:t>w sprawie udzielania pomocy de</w:t>
            </w:r>
            <w:r>
              <w:rPr>
                <w:i/>
                <w:iCs/>
                <w:sz w:val="24"/>
              </w:rPr>
              <w:t> </w:t>
            </w:r>
            <w:r w:rsidRPr="00E73389">
              <w:rPr>
                <w:i/>
                <w:iCs/>
                <w:sz w:val="24"/>
              </w:rPr>
              <w:t>minimis oraz pomocy publicznej w ramach programów finansowanych z Europejskiego Funduszu Społecznego Plus (EFS+) na lata 2021–2027</w:t>
            </w:r>
            <w:r>
              <w:rPr>
                <w:i/>
                <w:iCs/>
                <w:sz w:val="24"/>
              </w:rPr>
              <w:t xml:space="preserve"> </w:t>
            </w:r>
            <w:r w:rsidRPr="00DD02D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872F8">
              <w:rPr>
                <w:iCs/>
                <w:sz w:val="24"/>
              </w:rPr>
              <w:t>(dokument aktualny na dzień zatwierdzenia przez</w:t>
            </w:r>
            <w:r w:rsidRPr="00393B84">
              <w:rPr>
                <w:iCs/>
                <w:sz w:val="24"/>
              </w:rPr>
              <w:t xml:space="preserve"> Zarząd Województwa Opolskiego r</w:t>
            </w:r>
            <w:r w:rsidRPr="00E872F8">
              <w:rPr>
                <w:iCs/>
                <w:sz w:val="24"/>
              </w:rPr>
              <w:t>egulaminu wyboru projektów)</w:t>
            </w:r>
            <w:r>
              <w:rPr>
                <w:iCs/>
                <w:sz w:val="24"/>
              </w:rPr>
              <w:t>.</w:t>
            </w:r>
            <w:r w:rsidRPr="00DD02D9">
              <w:rPr>
                <w:i/>
                <w:iCs/>
                <w:sz w:val="24"/>
              </w:rPr>
              <w:t xml:space="preserve">             </w:t>
            </w:r>
          </w:p>
          <w:p w:rsidR="009852A4" w:rsidRPr="00E73389" w:rsidRDefault="009852A4" w:rsidP="0044124F">
            <w:pPr>
              <w:spacing w:after="0"/>
              <w:jc w:val="both"/>
              <w:rPr>
                <w:sz w:val="24"/>
              </w:rPr>
            </w:pPr>
          </w:p>
          <w:p w:rsidR="009852A4" w:rsidRPr="00E73389" w:rsidRDefault="009852A4" w:rsidP="0044124F">
            <w:pPr>
              <w:spacing w:after="0"/>
              <w:rPr>
                <w:sz w:val="24"/>
              </w:rPr>
            </w:pPr>
            <w:r w:rsidRPr="00E73389">
              <w:rPr>
                <w:sz w:val="24"/>
              </w:rPr>
              <w:t>Dla kryterium przewidziano możliwość pozytywnej oceny z</w:t>
            </w:r>
            <w:r>
              <w:rPr>
                <w:sz w:val="24"/>
              </w:rPr>
              <w:t> </w:t>
            </w:r>
            <w:r w:rsidRPr="00E73389">
              <w:rPr>
                <w:sz w:val="24"/>
              </w:rPr>
              <w:t>zastrzeżeniem:</w:t>
            </w:r>
          </w:p>
          <w:p w:rsidR="009852A4" w:rsidRPr="00E73389" w:rsidRDefault="009852A4" w:rsidP="003B6FF6">
            <w:pPr>
              <w:numPr>
                <w:ilvl w:val="0"/>
                <w:numId w:val="20"/>
              </w:numPr>
              <w:spacing w:after="0" w:line="252" w:lineRule="auto"/>
              <w:contextualSpacing/>
              <w:rPr>
                <w:sz w:val="24"/>
              </w:rPr>
            </w:pPr>
            <w:r w:rsidRPr="00E73389">
              <w:rPr>
                <w:sz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sz w:val="24"/>
              </w:rPr>
              <w:t>i/lub</w:t>
            </w:r>
            <w:r w:rsidRPr="00E73389">
              <w:rPr>
                <w:sz w:val="24"/>
              </w:rPr>
              <w:t xml:space="preserve"> </w:t>
            </w:r>
          </w:p>
          <w:p w:rsidR="009852A4" w:rsidRDefault="009852A4" w:rsidP="003B6FF6">
            <w:pPr>
              <w:numPr>
                <w:ilvl w:val="0"/>
                <w:numId w:val="20"/>
              </w:numPr>
              <w:spacing w:after="0" w:line="252" w:lineRule="auto"/>
              <w:contextualSpacing/>
              <w:jc w:val="both"/>
              <w:rPr>
                <w:sz w:val="24"/>
              </w:rPr>
            </w:pPr>
            <w:r w:rsidRPr="00E73389">
              <w:rPr>
                <w:sz w:val="24"/>
              </w:rPr>
              <w:t>konieczności uzyskania informacji i wyjaśnień wątpliwości dotyczących zapisów wniosku o dofinansowanie projektu.</w:t>
            </w:r>
          </w:p>
          <w:p w:rsidR="009852A4" w:rsidRPr="00E73389" w:rsidRDefault="009852A4" w:rsidP="00E872F8">
            <w:pPr>
              <w:spacing w:after="0" w:line="252" w:lineRule="auto"/>
              <w:contextualSpacing/>
              <w:jc w:val="both"/>
              <w:rPr>
                <w:sz w:val="24"/>
              </w:rPr>
            </w:pPr>
            <w:r w:rsidRPr="00B747BD">
              <w:rPr>
                <w:sz w:val="24"/>
              </w:rPr>
              <w:t>Ocena z zastrzeżeniem skutkować będzie skierowaniem projektu do etapu negocjacji</w:t>
            </w:r>
            <w:r>
              <w:rPr>
                <w:sz w:val="24"/>
              </w:rPr>
              <w:t xml:space="preserve"> </w:t>
            </w:r>
            <w:r w:rsidRPr="008E6106">
              <w:rPr>
                <w:iCs/>
                <w:sz w:val="24"/>
              </w:rPr>
              <w:t>i</w:t>
            </w:r>
            <w:r>
              <w:rPr>
                <w:iCs/>
                <w:sz w:val="24"/>
              </w:rPr>
              <w:t> </w:t>
            </w:r>
            <w:r w:rsidRPr="008E6106">
              <w:rPr>
                <w:iCs/>
                <w:sz w:val="24"/>
              </w:rPr>
              <w:t>możliwością korekty wniosku</w:t>
            </w:r>
            <w:r>
              <w:rPr>
                <w:iCs/>
                <w:sz w:val="24"/>
              </w:rPr>
              <w:t>.</w:t>
            </w:r>
          </w:p>
          <w:p w:rsidR="009852A4" w:rsidRPr="00E73389" w:rsidRDefault="009852A4" w:rsidP="0044124F">
            <w:pPr>
              <w:spacing w:after="0"/>
              <w:jc w:val="both"/>
              <w:rPr>
                <w:sz w:val="24"/>
              </w:rPr>
            </w:pPr>
          </w:p>
          <w:p w:rsidR="009852A4" w:rsidRPr="00974A4E" w:rsidRDefault="009852A4" w:rsidP="0044124F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E73389">
              <w:rPr>
                <w:sz w:val="24"/>
              </w:rPr>
              <w:t>Kryterium jest weryfikowane na podstawie zapisów wniosku o dofinansowanie i/l</w:t>
            </w:r>
            <w:r>
              <w:rPr>
                <w:sz w:val="24"/>
              </w:rPr>
              <w:t>ub wyjaśnień udzielonych przez W</w:t>
            </w:r>
            <w:r w:rsidRPr="00E73389">
              <w:rPr>
                <w:sz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9852A4" w:rsidRDefault="009852A4" w:rsidP="0044124F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3E3F00" w:rsidTr="009852A4">
        <w:trPr>
          <w:trHeight w:val="311"/>
        </w:trPr>
        <w:tc>
          <w:tcPr>
            <w:tcW w:w="568" w:type="dxa"/>
            <w:noWrap/>
            <w:vAlign w:val="center"/>
          </w:tcPr>
          <w:p w:rsidR="009852A4" w:rsidRDefault="009852A4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:rsidR="009852A4" w:rsidRPr="00393B84" w:rsidRDefault="009852A4" w:rsidP="00393B84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393B84">
              <w:rPr>
                <w:sz w:val="24"/>
              </w:rPr>
              <w:t>Zachowanie trwałości projektu</w:t>
            </w:r>
          </w:p>
          <w:p w:rsidR="009852A4" w:rsidRPr="00393B84" w:rsidRDefault="009852A4" w:rsidP="00393B84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393B84">
              <w:rPr>
                <w:sz w:val="24"/>
              </w:rPr>
              <w:t>w odniesieniu do wydatków</w:t>
            </w:r>
          </w:p>
          <w:p w:rsidR="009852A4" w:rsidRPr="00E73389" w:rsidRDefault="009852A4" w:rsidP="00393B84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393B84">
              <w:rPr>
                <w:sz w:val="24"/>
              </w:rPr>
              <w:t>ponoszonych jako cross – financing.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9852A4" w:rsidRPr="009852A4" w:rsidRDefault="009852A4" w:rsidP="00393B84">
            <w:pPr>
              <w:spacing w:after="0"/>
              <w:rPr>
                <w:sz w:val="24"/>
              </w:rPr>
            </w:pPr>
            <w:r w:rsidRPr="00393B84">
              <w:rPr>
                <w:sz w:val="24"/>
              </w:rPr>
              <w:t>Cross –</w:t>
            </w:r>
            <w:r>
              <w:rPr>
                <w:sz w:val="24"/>
              </w:rPr>
              <w:t xml:space="preserve"> financing w rozumieniu punktu 6 podrozdziału 2.4 </w:t>
            </w:r>
            <w:r>
              <w:rPr>
                <w:i/>
                <w:iCs/>
                <w:sz w:val="24"/>
              </w:rPr>
              <w:t>Wytycznych dotyczących</w:t>
            </w:r>
            <w:r w:rsidRPr="00393B84">
              <w:rPr>
                <w:i/>
                <w:iCs/>
                <w:sz w:val="24"/>
              </w:rPr>
              <w:t xml:space="preserve"> kwalifikowalności wydatków na lata 2021-2027</w:t>
            </w:r>
            <w:r>
              <w:rPr>
                <w:i/>
                <w:iCs/>
                <w:sz w:val="24"/>
              </w:rPr>
              <w:t xml:space="preserve">. </w:t>
            </w:r>
          </w:p>
          <w:p w:rsidR="009852A4" w:rsidRDefault="009852A4" w:rsidP="00393B84">
            <w:pPr>
              <w:spacing w:after="0"/>
              <w:rPr>
                <w:sz w:val="24"/>
              </w:rPr>
            </w:pPr>
            <w:r w:rsidRPr="00393B84">
              <w:rPr>
                <w:sz w:val="24"/>
              </w:rPr>
              <w:t xml:space="preserve">Zgodnie z art. 65 rozporządzenia ogólnego, trwałość projektu musi być zachowana przez okres 5 lat (3 lat w przypadku MŚP – w odniesieniu do projektów, </w:t>
            </w:r>
            <w:r>
              <w:rPr>
                <w:sz w:val="24"/>
              </w:rPr>
              <w:br/>
            </w:r>
            <w:r w:rsidRPr="00393B84">
              <w:rPr>
                <w:sz w:val="24"/>
              </w:rPr>
              <w:t>z którymi związany jest wymóg utrzymania inwestycji lub miejsc pracy) od daty płatności końcowej na rzecz beneficjenta. W przypadku, gdy przepisy regulujące udzielanie pomocy publicznej wprowadzają inne wymogi w tym zakresie, wówczas stosuje się okres ustalony zgodnie z tymi przepisami.</w:t>
            </w:r>
          </w:p>
          <w:p w:rsidR="009852A4" w:rsidRDefault="009852A4" w:rsidP="00393B84">
            <w:pPr>
              <w:spacing w:after="0"/>
              <w:rPr>
                <w:sz w:val="24"/>
              </w:rPr>
            </w:pPr>
          </w:p>
          <w:p w:rsidR="009852A4" w:rsidRPr="00393B84" w:rsidRDefault="009852A4" w:rsidP="00393B84">
            <w:pPr>
              <w:spacing w:after="0"/>
              <w:rPr>
                <w:sz w:val="24"/>
              </w:rPr>
            </w:pPr>
            <w:r w:rsidRPr="00393B84">
              <w:rPr>
                <w:sz w:val="24"/>
              </w:rPr>
              <w:t>Dla kryterium przewidziano możliwość pozytywnej oceny z zastrzeżeniem:</w:t>
            </w:r>
          </w:p>
          <w:p w:rsidR="009852A4" w:rsidRDefault="009852A4" w:rsidP="00E872F8">
            <w:pPr>
              <w:pStyle w:val="Akapitzlist"/>
              <w:numPr>
                <w:ilvl w:val="0"/>
                <w:numId w:val="21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sz w:val="24"/>
              </w:rPr>
              <w:t>i/lub</w:t>
            </w:r>
          </w:p>
          <w:p w:rsidR="009852A4" w:rsidRPr="00E872F8" w:rsidRDefault="009852A4" w:rsidP="00E872F8">
            <w:pPr>
              <w:pStyle w:val="Akapitzlist"/>
              <w:numPr>
                <w:ilvl w:val="0"/>
                <w:numId w:val="21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 konieczności uzyskania informacji i wyjaśnień wątpliwości dotyczących zapisów wniosku o dofinansowanie projektu.</w:t>
            </w:r>
          </w:p>
          <w:p w:rsidR="009852A4" w:rsidRDefault="009852A4" w:rsidP="00393B84">
            <w:pPr>
              <w:spacing w:after="0"/>
              <w:rPr>
                <w:sz w:val="24"/>
              </w:rPr>
            </w:pPr>
            <w:r w:rsidRPr="00B747BD">
              <w:rPr>
                <w:sz w:val="24"/>
              </w:rPr>
              <w:t>Ocena z zastrzeżeniem skutkować będzie skierowani</w:t>
            </w:r>
            <w:r>
              <w:rPr>
                <w:sz w:val="24"/>
              </w:rPr>
              <w:t xml:space="preserve">em projektu do etapu negocjacji </w:t>
            </w:r>
            <w:r w:rsidRPr="008E6106">
              <w:rPr>
                <w:iCs/>
                <w:sz w:val="24"/>
              </w:rPr>
              <w:t>i</w:t>
            </w:r>
            <w:r>
              <w:rPr>
                <w:iCs/>
                <w:sz w:val="24"/>
              </w:rPr>
              <w:t> </w:t>
            </w:r>
            <w:r w:rsidRPr="008E6106">
              <w:rPr>
                <w:iCs/>
                <w:sz w:val="24"/>
              </w:rPr>
              <w:t>możliwością korekty wniosku</w:t>
            </w:r>
            <w:r>
              <w:rPr>
                <w:iCs/>
                <w:sz w:val="24"/>
              </w:rPr>
              <w:t>.</w:t>
            </w:r>
          </w:p>
          <w:p w:rsidR="009852A4" w:rsidRPr="00393B84" w:rsidRDefault="009852A4" w:rsidP="00393B84">
            <w:pPr>
              <w:spacing w:after="0"/>
              <w:rPr>
                <w:sz w:val="24"/>
              </w:rPr>
            </w:pPr>
          </w:p>
          <w:p w:rsidR="009852A4" w:rsidRPr="00E73389" w:rsidRDefault="009852A4" w:rsidP="00393B84">
            <w:pPr>
              <w:spacing w:after="0"/>
              <w:rPr>
                <w:sz w:val="24"/>
              </w:rPr>
            </w:pPr>
            <w:r w:rsidRPr="00393B84">
              <w:rPr>
                <w:sz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9852A4" w:rsidRDefault="009852A4" w:rsidP="0044124F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cstheme="minorHAnsi"/>
                <w:sz w:val="24"/>
                <w:szCs w:val="24"/>
              </w:rPr>
            </w:pPr>
            <w:r w:rsidRPr="00393B84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:rsidR="003B6FF6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tbl>
      <w:tblPr>
        <w:tblW w:w="15243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478"/>
        <w:gridCol w:w="8505"/>
        <w:gridCol w:w="1275"/>
        <w:gridCol w:w="1418"/>
      </w:tblGrid>
      <w:tr w:rsidR="006E3122" w:rsidRPr="003E3F00" w:rsidTr="006E3122">
        <w:trPr>
          <w:trHeight w:val="255"/>
          <w:tblHeader/>
        </w:trPr>
        <w:tc>
          <w:tcPr>
            <w:tcW w:w="15243" w:type="dxa"/>
            <w:gridSpan w:val="5"/>
            <w:shd w:val="clear" w:color="auto" w:fill="BFBFBF"/>
            <w:noWrap/>
            <w:vAlign w:val="center"/>
          </w:tcPr>
          <w:p w:rsidR="006E3122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merytoryczne uniwersalne punktowane</w:t>
            </w:r>
          </w:p>
        </w:tc>
      </w:tr>
      <w:tr w:rsidR="006E3122" w:rsidRPr="003E3F00" w:rsidTr="006E3122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78" w:type="dxa"/>
            <w:vMerge w:val="restart"/>
            <w:shd w:val="clear" w:color="auto" w:fill="BFBFBF"/>
            <w:noWrap/>
            <w:vAlign w:val="center"/>
          </w:tcPr>
          <w:p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vMerge w:val="restart"/>
            <w:shd w:val="clear" w:color="auto" w:fill="BFBFBF"/>
            <w:vAlign w:val="center"/>
          </w:tcPr>
          <w:p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:rsidR="006E3122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3122" w:rsidRPr="003E3F00" w:rsidTr="006E3122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478" w:type="dxa"/>
            <w:vMerge/>
            <w:shd w:val="clear" w:color="auto" w:fill="BFBFBF"/>
            <w:noWrap/>
            <w:vAlign w:val="center"/>
          </w:tcPr>
          <w:p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BFBFBF"/>
            <w:vAlign w:val="center"/>
          </w:tcPr>
          <w:p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6E3122" w:rsidRPr="003E3F00" w:rsidTr="006E3122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78" w:type="dxa"/>
            <w:shd w:val="clear" w:color="auto" w:fill="D9D9D9"/>
            <w:noWrap/>
            <w:vAlign w:val="center"/>
          </w:tcPr>
          <w:p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505" w:type="dxa"/>
            <w:shd w:val="clear" w:color="auto" w:fill="D9D9D9"/>
            <w:vAlign w:val="center"/>
          </w:tcPr>
          <w:p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E3122" w:rsidRPr="004C1C4F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6E3122" w:rsidRPr="004C1C4F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5</w:t>
            </w:r>
          </w:p>
        </w:tc>
      </w:tr>
      <w:tr w:rsidR="006E3122" w:rsidRPr="003E3F00" w:rsidTr="006E3122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:rsidR="006E3122" w:rsidRPr="00472DBD" w:rsidRDefault="006E3122" w:rsidP="0044124F">
            <w:pPr>
              <w:rPr>
                <w:rFonts w:eastAsia="Calibri"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A54D7C">
              <w:rPr>
                <w:rFonts w:cstheme="minorHAnsi"/>
                <w:sz w:val="24"/>
                <w:szCs w:val="24"/>
              </w:rPr>
              <w:t xml:space="preserve">otencjał Wnioskodawcy i/lub Partnerów </w:t>
            </w:r>
            <w:r w:rsidRPr="00A54D7C">
              <w:rPr>
                <w:rFonts w:cstheme="minorHAnsi"/>
                <w:sz w:val="24"/>
                <w:szCs w:val="24"/>
              </w:rPr>
              <w:br/>
              <w:t>planowan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A54D7C">
              <w:rPr>
                <w:rFonts w:cstheme="minorHAnsi"/>
                <w:sz w:val="24"/>
                <w:szCs w:val="24"/>
              </w:rPr>
              <w:t xml:space="preserve"> do wykorzystania w projekcie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vAlign w:val="center"/>
          </w:tcPr>
          <w:p w:rsidR="006E3122" w:rsidRDefault="006E3122" w:rsidP="0044124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Bada się, czy Wnioskodawca i/lub Partnerzy </w:t>
            </w:r>
            <w:r>
              <w:rPr>
                <w:rFonts w:eastAsia="Calibri" w:cstheme="minorHAnsi"/>
                <w:sz w:val="24"/>
                <w:szCs w:val="24"/>
              </w:rPr>
              <w:t xml:space="preserve">posiadają potencjał 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wykraczając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poza wymogi formalne, gwarantując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stabilne zarządzanie projektem (zgodnie z przyjętymi celami)</w:t>
            </w:r>
            <w:r>
              <w:rPr>
                <w:rFonts w:eastAsia="Calibri" w:cstheme="minorHAnsi"/>
                <w:sz w:val="24"/>
                <w:szCs w:val="24"/>
              </w:rPr>
              <w:t xml:space="preserve"> tj.:</w:t>
            </w:r>
          </w:p>
          <w:p w:rsidR="006E3122" w:rsidRPr="00A54D7C" w:rsidRDefault="006E3122" w:rsidP="003B6FF6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potencjał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finansowy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Wnioskodawcy i/lub Partnerów (zasoby finansowe, jakie zostaną wniesione do projektu przez Wnioskodawcę i/lub Partnerów),</w:t>
            </w:r>
          </w:p>
          <w:p w:rsidR="006E3122" w:rsidRPr="00885D72" w:rsidRDefault="006E3122" w:rsidP="003B6FF6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trike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potencjał kadrowy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Wnioskodawcy i/lub Partnerów   </w:t>
            </w:r>
            <w:r w:rsidRPr="00A54D7C">
              <w:rPr>
                <w:rFonts w:cstheme="minorHAnsi"/>
                <w:sz w:val="24"/>
                <w:szCs w:val="24"/>
              </w:rPr>
              <w:t xml:space="preserve">(kluczowych osób, które zostaną zaangażowane do realizacji projektu oraz ich </w:t>
            </w:r>
            <w:r>
              <w:rPr>
                <w:rFonts w:cstheme="minorHAnsi"/>
                <w:sz w:val="24"/>
                <w:szCs w:val="24"/>
              </w:rPr>
              <w:t xml:space="preserve">planowanej funkcji </w:t>
            </w:r>
            <w:r>
              <w:rPr>
                <w:rFonts w:cstheme="minorHAnsi"/>
                <w:sz w:val="24"/>
                <w:szCs w:val="24"/>
              </w:rPr>
              <w:br/>
              <w:t>w projekcie),</w:t>
            </w:r>
          </w:p>
          <w:p w:rsidR="006E3122" w:rsidRPr="004435F5" w:rsidRDefault="006E3122" w:rsidP="004435F5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trike/>
                <w:sz w:val="24"/>
                <w:szCs w:val="24"/>
              </w:rPr>
            </w:pPr>
            <w:r w:rsidRPr="00A73AEC">
              <w:rPr>
                <w:rFonts w:eastAsia="Calibri" w:cstheme="minorHAnsi"/>
                <w:sz w:val="24"/>
                <w:szCs w:val="24"/>
              </w:rPr>
              <w:t xml:space="preserve">potencjał techniczny w tym sprzętowy i warunki lokalowe </w:t>
            </w:r>
            <w:r w:rsidRPr="00885D72">
              <w:rPr>
                <w:rFonts w:eastAsia="Calibri" w:cstheme="minorHAnsi"/>
                <w:sz w:val="24"/>
                <w:szCs w:val="24"/>
              </w:rPr>
              <w:t xml:space="preserve">Wnioskodawcy i/lub Partnerów.   </w:t>
            </w:r>
          </w:p>
          <w:p w:rsidR="006E3122" w:rsidRPr="00A54D7C" w:rsidRDefault="006E3122" w:rsidP="004435F5">
            <w:pPr>
              <w:spacing w:after="0" w:line="240" w:lineRule="auto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 xml:space="preserve">opis </w:t>
            </w:r>
            <w:r w:rsidRPr="00A54D7C">
              <w:rPr>
                <w:rFonts w:eastAsia="Calibri" w:cstheme="minorHAnsi"/>
                <w:sz w:val="24"/>
                <w:szCs w:val="24"/>
              </w:rPr>
              <w:t>potencjału finansowego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:rsidR="006E3122" w:rsidRPr="00A54D7C" w:rsidRDefault="006E3122" w:rsidP="004435F5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>opis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potencjału kadrowego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:rsidR="006E3122" w:rsidRPr="00A54D7C" w:rsidRDefault="006E3122" w:rsidP="0044124F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>opis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potencjału techniczneg</w:t>
            </w:r>
            <w:r w:rsidR="004435F5">
              <w:rPr>
                <w:rFonts w:eastAsia="Calibri" w:cstheme="minorHAnsi"/>
                <w:sz w:val="24"/>
                <w:szCs w:val="24"/>
              </w:rPr>
              <w:t>o, w tym sprzętowego i warunków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lokalowych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0-3 pkt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:rsidR="006E3122" w:rsidRPr="00472DBD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:rsidR="006E3122" w:rsidRPr="008F0B2A" w:rsidRDefault="006E3122" w:rsidP="0035284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E3122" w:rsidRPr="008F0B2A" w:rsidRDefault="006E3122" w:rsidP="0035284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C3869">
              <w:rPr>
                <w:rFonts w:eastAsia="Calibri" w:cstheme="minorHAnsi"/>
                <w:bCs/>
                <w:sz w:val="24"/>
                <w:szCs w:val="24"/>
              </w:rPr>
              <w:t>0-9 pkt</w:t>
            </w:r>
          </w:p>
        </w:tc>
      </w:tr>
      <w:tr w:rsidR="006E3122" w:rsidRPr="003E3F00" w:rsidTr="006E3122">
        <w:trPr>
          <w:trHeight w:val="854"/>
        </w:trPr>
        <w:tc>
          <w:tcPr>
            <w:tcW w:w="567" w:type="dxa"/>
            <w:tcBorders>
              <w:bottom w:val="single" w:sz="4" w:space="0" w:color="A8D08D"/>
            </w:tcBorders>
            <w:shd w:val="clear" w:color="auto" w:fill="FFFFFF"/>
            <w:noWrap/>
            <w:vAlign w:val="center"/>
          </w:tcPr>
          <w:p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478" w:type="dxa"/>
            <w:tcBorders>
              <w:bottom w:val="single" w:sz="4" w:space="0" w:color="A8D08D"/>
            </w:tcBorders>
            <w:shd w:val="clear" w:color="auto" w:fill="FFFFFF"/>
            <w:vAlign w:val="center"/>
          </w:tcPr>
          <w:p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Doświadczenie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bottom w:val="single" w:sz="4" w:space="0" w:color="A8D08D"/>
            </w:tcBorders>
            <w:vAlign w:val="center"/>
          </w:tcPr>
          <w:p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Sprawdza się, czy Wnioskodawca i/lub Par</w:t>
            </w:r>
            <w:r>
              <w:rPr>
                <w:rFonts w:eastAsia="Calibri" w:cstheme="minorHAnsi"/>
                <w:sz w:val="24"/>
                <w:szCs w:val="24"/>
              </w:rPr>
              <w:t xml:space="preserve">tnerzy posiadają doświadczenie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54D7C">
              <w:rPr>
                <w:rFonts w:eastAsia="Calibri" w:cstheme="minorHAnsi"/>
                <w:sz w:val="24"/>
                <w:szCs w:val="24"/>
              </w:rPr>
              <w:t>w obszarze merytorycznym wsparcia projektu</w:t>
            </w:r>
            <w:r>
              <w:rPr>
                <w:rFonts w:eastAsia="Calibri" w:cstheme="minorHAnsi"/>
                <w:sz w:val="24"/>
                <w:szCs w:val="24"/>
              </w:rPr>
              <w:t xml:space="preserve"> (zakres tematyczny)</w:t>
            </w:r>
            <w:r w:rsidRPr="00A54D7C">
              <w:rPr>
                <w:rFonts w:eastAsia="Calibri" w:cstheme="minorHAnsi"/>
                <w:sz w:val="24"/>
                <w:szCs w:val="24"/>
              </w:rPr>
              <w:t>, na rzecz grupy docelowej oraz na obszarze terytorialnym, na którym będzie realizowany projekt.</w:t>
            </w:r>
          </w:p>
          <w:p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:rsidR="006E3122" w:rsidRPr="00A54D7C" w:rsidRDefault="006E3122" w:rsidP="004435F5">
            <w:pPr>
              <w:spacing w:after="0" w:line="240" w:lineRule="auto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w obszarze merytorycznym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:rsidR="006E3122" w:rsidRPr="00A54D7C" w:rsidRDefault="006E3122" w:rsidP="004435F5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na rzecz grupy docelowej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:rsidR="006E3122" w:rsidRPr="00A54D7C" w:rsidRDefault="006E3122" w:rsidP="0044124F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na określonym obszarze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terytorialnym, na którym realizowany będzie projekt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0-3 pkt.</w:t>
            </w:r>
          </w:p>
          <w:p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ind w:left="214" w:hanging="214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6E3122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:rsidR="006E3122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6E3122" w:rsidRPr="00472DBD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  <w:p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ind w:left="360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8D08D"/>
            </w:tcBorders>
            <w:vAlign w:val="center"/>
          </w:tcPr>
          <w:p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8D08D"/>
            </w:tcBorders>
            <w:vAlign w:val="center"/>
          </w:tcPr>
          <w:p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0-9 pkt</w:t>
            </w:r>
          </w:p>
        </w:tc>
      </w:tr>
      <w:tr w:rsidR="006E3122" w:rsidRPr="003E3F00" w:rsidTr="006E3122">
        <w:trPr>
          <w:trHeight w:val="850"/>
        </w:trPr>
        <w:tc>
          <w:tcPr>
            <w:tcW w:w="567" w:type="dxa"/>
            <w:shd w:val="clear" w:color="auto" w:fill="FFFFFF"/>
            <w:noWrap/>
            <w:vAlign w:val="center"/>
          </w:tcPr>
          <w:p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Trafność doboru i opisu zadań przewidzianych do realizacji </w:t>
            </w:r>
            <w:r w:rsidRPr="00472DBD">
              <w:rPr>
                <w:rFonts w:eastAsia="Calibri" w:cstheme="minorHAnsi"/>
                <w:sz w:val="24"/>
                <w:szCs w:val="24"/>
              </w:rPr>
              <w:br/>
              <w:t>w ramach projektu.</w:t>
            </w:r>
          </w:p>
        </w:tc>
        <w:tc>
          <w:tcPr>
            <w:tcW w:w="8505" w:type="dxa"/>
            <w:vAlign w:val="center"/>
          </w:tcPr>
          <w:p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</w:t>
            </w:r>
            <w:r w:rsidRPr="00A54D7C">
              <w:rPr>
                <w:rFonts w:eastAsia="Calibri" w:cstheme="minorHAnsi"/>
                <w:sz w:val="24"/>
                <w:szCs w:val="24"/>
              </w:rPr>
              <w:t>ryterium bada się w zakresie:</w:t>
            </w:r>
          </w:p>
          <w:p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prawidłowości doboru zadań w kontekście założonych celów projektu</w:t>
            </w:r>
            <w:r>
              <w:rPr>
                <w:rFonts w:eastAsia="Calibri" w:cstheme="minorHAnsi"/>
                <w:sz w:val="24"/>
                <w:szCs w:val="24"/>
              </w:rPr>
              <w:t>: 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opisu planowanego sposobu realizacji zada</w:t>
            </w:r>
            <w:r>
              <w:rPr>
                <w:rFonts w:eastAsia="Calibri" w:cstheme="minorHAnsi"/>
                <w:sz w:val="24"/>
                <w:szCs w:val="24"/>
              </w:rPr>
              <w:t xml:space="preserve">ń </w:t>
            </w:r>
            <w:r w:rsidRPr="00472DBD">
              <w:rPr>
                <w:rFonts w:eastAsia="Calibri" w:cstheme="minorHAnsi"/>
                <w:sz w:val="24"/>
                <w:szCs w:val="24"/>
              </w:rPr>
              <w:t>w tym racjonalności harmonogramu działań (podział zadania, logika i</w:t>
            </w:r>
            <w:r>
              <w:rPr>
                <w:rFonts w:eastAsia="Calibri" w:cstheme="minorHAnsi"/>
                <w:sz w:val="24"/>
                <w:szCs w:val="24"/>
              </w:rPr>
              <w:t> chronologia działań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):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adekwatności realizowanych działań do potrzeb grupy docelowej: 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, </w:t>
            </w:r>
          </w:p>
          <w:p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sposobu realizacji zasady równości szans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472DBD">
              <w:rPr>
                <w:rFonts w:eastAsia="Calibri" w:cstheme="minorHAnsi"/>
                <w:sz w:val="24"/>
                <w:szCs w:val="24"/>
              </w:rPr>
              <w:t>i niedyskryminacji,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tym dostępności dla osób z niepełnosprawnościami: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, </w:t>
            </w:r>
          </w:p>
          <w:p w:rsidR="006E3122" w:rsidRPr="00885D72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885D72">
              <w:rPr>
                <w:rFonts w:eastAsia="Calibri" w:cstheme="minorHAnsi"/>
                <w:sz w:val="24"/>
                <w:szCs w:val="24"/>
              </w:rPr>
              <w:t>uzasadnienia realizacji poszczególnych zadań przez Wnioskodawcę i/lub Partnerów: 0-2 pkt.</w:t>
            </w:r>
          </w:p>
          <w:p w:rsidR="006E3122" w:rsidRPr="00472DBD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Kryterium rozstrzygające w rozumieniu 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 xml:space="preserve">Wytycznych </w:t>
            </w:r>
            <w:r>
              <w:rPr>
                <w:rFonts w:eastAsia="Calibri" w:cstheme="minorHAnsi"/>
                <w:i/>
                <w:sz w:val="24"/>
                <w:szCs w:val="24"/>
              </w:rPr>
              <w:t>dotyczących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 xml:space="preserve"> wyboru projektów na lata 20</w:t>
            </w:r>
            <w:r>
              <w:rPr>
                <w:rFonts w:eastAsia="Calibri" w:cstheme="minorHAnsi"/>
                <w:i/>
                <w:sz w:val="24"/>
                <w:szCs w:val="24"/>
              </w:rPr>
              <w:t>21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>-202</w:t>
            </w:r>
            <w:r>
              <w:rPr>
                <w:rFonts w:eastAsia="Calibri" w:cstheme="minorHAnsi"/>
                <w:i/>
                <w:sz w:val="24"/>
                <w:szCs w:val="24"/>
              </w:rPr>
              <w:t>7</w:t>
            </w:r>
            <w:r w:rsidRPr="00DD02D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D02D9">
              <w:rPr>
                <w:rFonts w:eastAsia="Calibri" w:cstheme="minorHAnsi"/>
                <w:sz w:val="24"/>
                <w:szCs w:val="24"/>
              </w:rPr>
              <w:t>(dokument aktualny na dzień zatwierdzenia przez Zarząd Województwa O</w:t>
            </w:r>
            <w:r>
              <w:rPr>
                <w:rFonts w:eastAsia="Calibri" w:cstheme="minorHAnsi"/>
                <w:sz w:val="24"/>
                <w:szCs w:val="24"/>
              </w:rPr>
              <w:t>polskiego r</w:t>
            </w:r>
            <w:r w:rsidRPr="00DD02D9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DD02D9">
              <w:rPr>
                <w:rFonts w:eastAsia="Calibri" w:cstheme="minorHAnsi"/>
                <w:sz w:val="24"/>
                <w:szCs w:val="24"/>
              </w:rPr>
              <w:t xml:space="preserve">             </w:t>
            </w:r>
          </w:p>
          <w:p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</w:t>
            </w:r>
            <w:r>
              <w:rPr>
                <w:rFonts w:eastAsia="Calibri" w:cstheme="minorHAnsi"/>
                <w:bCs/>
                <w:sz w:val="24"/>
                <w:szCs w:val="24"/>
              </w:rPr>
              <w:t>10</w:t>
            </w:r>
            <w:r w:rsidRPr="00472DB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3122" w:rsidRPr="003E3F00" w:rsidTr="006E3122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8505" w:type="dxa"/>
            <w:vAlign w:val="center"/>
          </w:tcPr>
          <w:p w:rsidR="006E3122" w:rsidRPr="00A54D7C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kryterium bada się poprawność sporządzenia budżetu projektu,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A54D7C">
              <w:rPr>
                <w:rFonts w:eastAsia="Calibri" w:cstheme="minorHAnsi"/>
                <w:sz w:val="24"/>
                <w:szCs w:val="24"/>
              </w:rPr>
              <w:t>tym:</w:t>
            </w:r>
          </w:p>
          <w:p w:rsidR="006E3122" w:rsidRPr="00472DBD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szczegółowość </w:t>
            </w:r>
            <w:r w:rsidRPr="001144D0">
              <w:rPr>
                <w:rFonts w:eastAsia="Calibri" w:cstheme="minorHAnsi"/>
                <w:sz w:val="24"/>
                <w:szCs w:val="24"/>
              </w:rPr>
              <w:t>kalkulacji kosztów/</w:t>
            </w:r>
            <w:r w:rsidRPr="00885D72">
              <w:rPr>
                <w:rFonts w:eastAsia="Calibri" w:cstheme="minorHAnsi"/>
                <w:sz w:val="24"/>
                <w:szCs w:val="24"/>
              </w:rPr>
              <w:t>szczegółowość uzasadnienia wydatków w ramach kwot ryczałtowych</w:t>
            </w:r>
            <w:r w:rsidRPr="001144D0">
              <w:rPr>
                <w:rFonts w:eastAsia="Calibri" w:cstheme="minorHAnsi"/>
                <w:sz w:val="24"/>
                <w:szCs w:val="24"/>
              </w:rPr>
              <w:t>: 0</w:t>
            </w:r>
            <w:r w:rsidRPr="00A54D7C">
              <w:rPr>
                <w:rFonts w:eastAsia="Calibri" w:cstheme="minorHAnsi"/>
                <w:sz w:val="24"/>
                <w:szCs w:val="24"/>
              </w:rPr>
              <w:t>-</w:t>
            </w: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:rsidR="006E3122" w:rsidRPr="00A54D7C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poprawność rachunkow</w:t>
            </w:r>
            <w:r>
              <w:rPr>
                <w:rFonts w:eastAsia="Calibri" w:cstheme="minorHAnsi"/>
                <w:sz w:val="24"/>
                <w:szCs w:val="24"/>
              </w:rPr>
              <w:t>a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 sporządzenia budżetu projektu: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pkt,</w:t>
            </w:r>
          </w:p>
          <w:p w:rsidR="006E3122" w:rsidRPr="00472DBD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źródła finansowania wkładu własnego: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.</w:t>
            </w:r>
          </w:p>
          <w:p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Kryterium rozstrzygające w rozumieniu 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 xml:space="preserve">Wytycznych </w:t>
            </w:r>
            <w:r>
              <w:rPr>
                <w:rFonts w:eastAsia="Calibri" w:cstheme="minorHAnsi"/>
                <w:i/>
                <w:sz w:val="24"/>
                <w:szCs w:val="24"/>
              </w:rPr>
              <w:t>dotyczących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 xml:space="preserve"> wyboru projektów na lata 20</w:t>
            </w:r>
            <w:r>
              <w:rPr>
                <w:rFonts w:eastAsia="Calibri" w:cstheme="minorHAnsi"/>
                <w:i/>
                <w:sz w:val="24"/>
                <w:szCs w:val="24"/>
              </w:rPr>
              <w:t>21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>-202</w:t>
            </w:r>
            <w:r>
              <w:rPr>
                <w:rFonts w:eastAsia="Calibri" w:cstheme="minorHAnsi"/>
                <w:i/>
                <w:sz w:val="24"/>
                <w:szCs w:val="24"/>
              </w:rPr>
              <w:t>7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D02D9">
              <w:rPr>
                <w:rFonts w:eastAsia="Calibri" w:cstheme="minorHAnsi"/>
                <w:sz w:val="24"/>
                <w:szCs w:val="24"/>
              </w:rPr>
              <w:t>(dokument aktualny na dzień zatwierdzenia przez</w:t>
            </w:r>
            <w:r>
              <w:rPr>
                <w:rFonts w:eastAsia="Calibri" w:cstheme="minorHAnsi"/>
                <w:sz w:val="24"/>
                <w:szCs w:val="24"/>
              </w:rPr>
              <w:t xml:space="preserve"> Zarząd Województwa Opolskiego r</w:t>
            </w:r>
            <w:r w:rsidRPr="00DD02D9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DD02D9">
              <w:rPr>
                <w:rFonts w:eastAsia="Calibri" w:cstheme="minorHAnsi"/>
                <w:sz w:val="24"/>
                <w:szCs w:val="24"/>
              </w:rPr>
              <w:t xml:space="preserve">             </w:t>
            </w:r>
          </w:p>
          <w:p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:rsidR="006E3122" w:rsidRPr="00A54D7C" w:rsidRDefault="006E3122" w:rsidP="004435F5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:rsidR="006E3122" w:rsidRPr="008F0B2A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6E3122" w:rsidRPr="008F0B2A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472DB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3122" w:rsidRPr="003E3F00" w:rsidTr="006E3122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:rsidR="006E3122" w:rsidRPr="00472DBD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B21F4">
              <w:rPr>
                <w:rFonts w:eastAsia="Calibri" w:cstheme="minorHAnsi"/>
                <w:sz w:val="24"/>
                <w:szCs w:val="24"/>
              </w:rPr>
              <w:t>w partnerstwie wielosektorowym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B21F4">
              <w:rPr>
                <w:rFonts w:eastAsia="Calibri" w:cstheme="minorHAnsi"/>
                <w:sz w:val="24"/>
                <w:szCs w:val="24"/>
              </w:rPr>
              <w:t>(społecznym, prywatnym, publicznym).</w:t>
            </w:r>
          </w:p>
        </w:tc>
        <w:tc>
          <w:tcPr>
            <w:tcW w:w="8505" w:type="dxa"/>
            <w:vAlign w:val="center"/>
          </w:tcPr>
          <w:p w:rsidR="006E3122" w:rsidRPr="0044124F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811E89">
              <w:rPr>
                <w:rFonts w:eastAsia="Calibri" w:cstheme="minorHAnsi"/>
                <w:sz w:val="24"/>
                <w:szCs w:val="24"/>
              </w:rPr>
              <w:t xml:space="preserve">Realizacja projektów w partnerstwie przynosi korzyści zarówno w aspektach jakościowych jak i związanych ze sprawnością zarządzania i wdrażania. </w:t>
            </w:r>
            <w:r w:rsidRPr="0044124F">
              <w:rPr>
                <w:sz w:val="24"/>
                <w:szCs w:val="24"/>
              </w:rPr>
              <w:t>Tworzenie partnerstw składających się z przedstawicieli różnych sektorów wpływa na zwiększenie efektywności rezultatów proponowanego w projekcie wsparcia.</w:t>
            </w:r>
            <w:r w:rsidRPr="000B5F68" w:rsidDel="00086558">
              <w:rPr>
                <w:rFonts w:eastAsia="Calibri" w:cstheme="minorHAnsi"/>
                <w:color w:val="FF0000"/>
                <w:sz w:val="24"/>
                <w:szCs w:val="24"/>
              </w:rPr>
              <w:t xml:space="preserve"> </w:t>
            </w:r>
          </w:p>
          <w:p w:rsidR="006E3122" w:rsidRPr="000B5F68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:rsidR="006E3122" w:rsidRPr="000B21F4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0 pkt – brak partnerstwa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:rsidR="006E3122" w:rsidRPr="000B21F4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1 pkt</w:t>
            </w:r>
            <w:r>
              <w:rPr>
                <w:rFonts w:eastAsia="Calibri" w:cstheme="minorHAnsi"/>
                <w:sz w:val="24"/>
                <w:szCs w:val="24"/>
              </w:rPr>
              <w:t xml:space="preserve"> - </w:t>
            </w:r>
            <w:r w:rsidRPr="000B21F4">
              <w:rPr>
                <w:rFonts w:eastAsia="Calibri" w:cstheme="minorHAnsi"/>
                <w:sz w:val="24"/>
                <w:szCs w:val="24"/>
              </w:rPr>
              <w:t>partnerstwo dwusektorowe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2 pkt – partnerstwo trzysektorowe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6E3122" w:rsidRPr="00A54D7C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6E3122" w:rsidRPr="00472DBD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 w:rsidRPr="000B21F4">
              <w:rPr>
                <w:rFonts w:eastAsia="Calibri" w:cstheme="minorHAnsi"/>
                <w:bCs/>
                <w:sz w:val="24"/>
                <w:szCs w:val="24"/>
              </w:rPr>
              <w:t>0-2 pkt</w:t>
            </w:r>
          </w:p>
        </w:tc>
      </w:tr>
    </w:tbl>
    <w:p w:rsidR="003B6FF6" w:rsidRDefault="003B6FF6" w:rsidP="003B6FF6"/>
    <w:p w:rsidR="003B6FF6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:rsidR="003B6FF6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:rsidR="003B6FF6" w:rsidRPr="003E3F00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:rsidR="003B6FF6" w:rsidRDefault="003B6FF6" w:rsidP="003B6FF6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:rsidR="003B6FF6" w:rsidRPr="00D146E1" w:rsidRDefault="003B6FF6" w:rsidP="003B6FF6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:rsidR="00172D8F" w:rsidRDefault="00172D8F"/>
    <w:sectPr w:rsidR="00172D8F" w:rsidSect="000A5870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584" w:rsidRDefault="00C91584">
      <w:pPr>
        <w:spacing w:after="0" w:line="240" w:lineRule="auto"/>
      </w:pPr>
      <w:r>
        <w:separator/>
      </w:r>
    </w:p>
  </w:endnote>
  <w:endnote w:type="continuationSeparator" w:id="0">
    <w:p w:rsidR="00C91584" w:rsidRDefault="00C9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250908"/>
      <w:docPartObj>
        <w:docPartGallery w:val="Page Numbers (Bottom of Page)"/>
        <w:docPartUnique/>
      </w:docPartObj>
    </w:sdtPr>
    <w:sdtEndPr/>
    <w:sdtContent>
      <w:p w:rsidR="00690846" w:rsidRDefault="00217743">
        <w:pPr>
          <w:pStyle w:val="Stopka"/>
          <w:jc w:val="center"/>
        </w:pPr>
        <w:r>
          <w:fldChar w:fldCharType="begin"/>
        </w:r>
        <w:r w:rsidR="003B6FF6">
          <w:instrText>PAGE   \* MERGEFORMAT</w:instrText>
        </w:r>
        <w:r>
          <w:fldChar w:fldCharType="separate"/>
        </w:r>
        <w:r w:rsidR="00AE1258">
          <w:rPr>
            <w:noProof/>
          </w:rPr>
          <w:t>2</w:t>
        </w:r>
        <w:r>
          <w:fldChar w:fldCharType="end"/>
        </w:r>
      </w:p>
    </w:sdtContent>
  </w:sdt>
  <w:p w:rsidR="00690846" w:rsidRDefault="00AE12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584" w:rsidRDefault="00C91584">
      <w:pPr>
        <w:spacing w:after="0" w:line="240" w:lineRule="auto"/>
      </w:pPr>
      <w:r>
        <w:separator/>
      </w:r>
    </w:p>
  </w:footnote>
  <w:footnote w:type="continuationSeparator" w:id="0">
    <w:p w:rsidR="00C91584" w:rsidRDefault="00C91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46" w:rsidRPr="00005EB1" w:rsidRDefault="00AE1258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46" w:rsidRDefault="00AE1258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40224"/>
    <w:multiLevelType w:val="hybridMultilevel"/>
    <w:tmpl w:val="822AEC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8"/>
  </w:num>
  <w:num w:numId="7">
    <w:abstractNumId w:val="7"/>
  </w:num>
  <w:num w:numId="8">
    <w:abstractNumId w:val="0"/>
  </w:num>
  <w:num w:numId="9">
    <w:abstractNumId w:val="14"/>
  </w:num>
  <w:num w:numId="10">
    <w:abstractNumId w:val="17"/>
  </w:num>
  <w:num w:numId="11">
    <w:abstractNumId w:val="3"/>
  </w:num>
  <w:num w:numId="12">
    <w:abstractNumId w:val="4"/>
  </w:num>
  <w:num w:numId="13">
    <w:abstractNumId w:val="12"/>
  </w:num>
  <w:num w:numId="14">
    <w:abstractNumId w:val="6"/>
  </w:num>
  <w:num w:numId="15">
    <w:abstractNumId w:val="5"/>
  </w:num>
  <w:num w:numId="16">
    <w:abstractNumId w:val="15"/>
  </w:num>
  <w:num w:numId="17">
    <w:abstractNumId w:val="1"/>
  </w:num>
  <w:num w:numId="18">
    <w:abstractNumId w:val="9"/>
  </w:num>
  <w:num w:numId="19">
    <w:abstractNumId w:val="13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FF6"/>
    <w:rsid w:val="000133A9"/>
    <w:rsid w:val="00014D09"/>
    <w:rsid w:val="000C60E3"/>
    <w:rsid w:val="00155D9B"/>
    <w:rsid w:val="00172D8F"/>
    <w:rsid w:val="00187CAA"/>
    <w:rsid w:val="001934E0"/>
    <w:rsid w:val="00217743"/>
    <w:rsid w:val="002A247A"/>
    <w:rsid w:val="002A4B01"/>
    <w:rsid w:val="002C5593"/>
    <w:rsid w:val="002E4188"/>
    <w:rsid w:val="002E6723"/>
    <w:rsid w:val="003527A8"/>
    <w:rsid w:val="00352844"/>
    <w:rsid w:val="00393B84"/>
    <w:rsid w:val="00393F09"/>
    <w:rsid w:val="003B6FF6"/>
    <w:rsid w:val="003C7F7D"/>
    <w:rsid w:val="00436D27"/>
    <w:rsid w:val="004435F5"/>
    <w:rsid w:val="004C421F"/>
    <w:rsid w:val="004C7924"/>
    <w:rsid w:val="005474AD"/>
    <w:rsid w:val="00615D34"/>
    <w:rsid w:val="006D69D5"/>
    <w:rsid w:val="006E3122"/>
    <w:rsid w:val="00775ACE"/>
    <w:rsid w:val="007912FC"/>
    <w:rsid w:val="007E159A"/>
    <w:rsid w:val="00811E89"/>
    <w:rsid w:val="00845393"/>
    <w:rsid w:val="00887A3E"/>
    <w:rsid w:val="008E6106"/>
    <w:rsid w:val="00914B04"/>
    <w:rsid w:val="0094165C"/>
    <w:rsid w:val="0094291B"/>
    <w:rsid w:val="0094401C"/>
    <w:rsid w:val="009852A4"/>
    <w:rsid w:val="00A41744"/>
    <w:rsid w:val="00A863B3"/>
    <w:rsid w:val="00AE1258"/>
    <w:rsid w:val="00B747BD"/>
    <w:rsid w:val="00B81F5A"/>
    <w:rsid w:val="00BD09C6"/>
    <w:rsid w:val="00BE1922"/>
    <w:rsid w:val="00C91584"/>
    <w:rsid w:val="00D63A38"/>
    <w:rsid w:val="00DD02D9"/>
    <w:rsid w:val="00DE02F0"/>
    <w:rsid w:val="00E16858"/>
    <w:rsid w:val="00E57234"/>
    <w:rsid w:val="00E872F8"/>
    <w:rsid w:val="00ED0CF7"/>
    <w:rsid w:val="00F1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4C601-68B3-44DE-8CA1-504B76F4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F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F6"/>
  </w:style>
  <w:style w:type="paragraph" w:styleId="Stopka">
    <w:name w:val="footer"/>
    <w:basedOn w:val="Normalny"/>
    <w:link w:val="StopkaZnak"/>
    <w:uiPriority w:val="99"/>
    <w:unhideWhenUsed/>
    <w:rsid w:val="003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F6"/>
  </w:style>
  <w:style w:type="character" w:styleId="Odwoaniedokomentarza">
    <w:name w:val="annotation reference"/>
    <w:basedOn w:val="Domylnaczcionkaakapitu"/>
    <w:uiPriority w:val="99"/>
    <w:semiHidden/>
    <w:unhideWhenUsed/>
    <w:rsid w:val="003B6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FF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B6F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6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FF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C6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6BC00-5BE2-4DCA-87E0-D8F5DF93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17</Pages>
  <Words>3495</Words>
  <Characters>20970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Barbara Łuczywo</cp:lastModifiedBy>
  <cp:revision>42</cp:revision>
  <cp:lastPrinted>2023-03-01T13:46:00Z</cp:lastPrinted>
  <dcterms:created xsi:type="dcterms:W3CDTF">2023-01-23T13:54:00Z</dcterms:created>
  <dcterms:modified xsi:type="dcterms:W3CDTF">2023-03-08T08:47:00Z</dcterms:modified>
</cp:coreProperties>
</file>