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ECDA1C" w14:textId="76D35BB4" w:rsidR="008D7DCA" w:rsidRDefault="008D7DCA">
      <w:pPr>
        <w:rPr>
          <w:rFonts w:hint="eastAsia"/>
        </w:rPr>
      </w:pPr>
      <w:bookmarkStart w:id="0" w:name="_Toc26781807"/>
    </w:p>
    <w:p w14:paraId="26D1ED43" w14:textId="1E232C43" w:rsidR="00404CE9" w:rsidRDefault="00404CE9">
      <w:pPr>
        <w:rPr>
          <w:rFonts w:hint="eastAsia"/>
        </w:rPr>
      </w:pPr>
      <w:r>
        <w:rPr>
          <w:rFonts w:hint="eastAsia"/>
          <w:noProof/>
          <w:lang w:eastAsia="pl-PL" w:bidi="ar-SA"/>
        </w:rPr>
        <w:drawing>
          <wp:inline distT="0" distB="0" distL="0" distR="0" wp14:anchorId="4665C3EE" wp14:editId="603E3D03">
            <wp:extent cx="6120130" cy="626745"/>
            <wp:effectExtent l="0" t="0" r="0" b="1905"/>
            <wp:docPr id="2" name="Obraz 2"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ypy_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130" cy="626745"/>
                    </a:xfrm>
                    <a:prstGeom prst="rect">
                      <a:avLst/>
                    </a:prstGeom>
                  </pic:spPr>
                </pic:pic>
              </a:graphicData>
            </a:graphic>
          </wp:inline>
        </w:drawing>
      </w:r>
    </w:p>
    <w:p w14:paraId="1F784056" w14:textId="77777777" w:rsidR="008D7DCA" w:rsidRDefault="008D7DCA">
      <w:pPr>
        <w:rPr>
          <w:rFonts w:hint="eastAsia"/>
          <w:b/>
        </w:rPr>
      </w:pPr>
    </w:p>
    <w:p w14:paraId="6348E6C0" w14:textId="77777777" w:rsidR="008D7DCA" w:rsidRDefault="008D7DCA">
      <w:pPr>
        <w:rPr>
          <w:rFonts w:ascii="Calibri" w:hAnsi="Calibri" w:cs="Calibri"/>
          <w:b/>
          <w:sz w:val="44"/>
          <w:szCs w:val="44"/>
        </w:rPr>
      </w:pPr>
    </w:p>
    <w:p w14:paraId="7EC946D6" w14:textId="77777777" w:rsidR="008D7DCA" w:rsidRDefault="008D7DCA">
      <w:pPr>
        <w:rPr>
          <w:rFonts w:ascii="Calibri" w:hAnsi="Calibri" w:cs="Calibri"/>
          <w:b/>
          <w:sz w:val="44"/>
          <w:szCs w:val="44"/>
        </w:rPr>
      </w:pPr>
    </w:p>
    <w:p w14:paraId="0AAF7FF3" w14:textId="77777777" w:rsidR="008D7DCA" w:rsidRDefault="008D7DCA">
      <w:pPr>
        <w:rPr>
          <w:rFonts w:ascii="Calibri" w:hAnsi="Calibri" w:cs="Calibri"/>
          <w:b/>
          <w:sz w:val="44"/>
          <w:szCs w:val="44"/>
        </w:rPr>
      </w:pPr>
    </w:p>
    <w:p w14:paraId="09CC38AA" w14:textId="77777777" w:rsidR="008D7DCA" w:rsidRDefault="008D7DCA">
      <w:pPr>
        <w:rPr>
          <w:rFonts w:ascii="Calibri" w:hAnsi="Calibri" w:cs="Calibri"/>
          <w:b/>
          <w:sz w:val="44"/>
          <w:szCs w:val="44"/>
        </w:rPr>
      </w:pPr>
    </w:p>
    <w:p w14:paraId="624C3537" w14:textId="77777777" w:rsidR="008D7DCA" w:rsidRDefault="008D7DCA">
      <w:pPr>
        <w:rPr>
          <w:rFonts w:ascii="Calibri" w:hAnsi="Calibri" w:cs="Calibri"/>
          <w:b/>
          <w:sz w:val="44"/>
          <w:szCs w:val="44"/>
        </w:rPr>
      </w:pPr>
    </w:p>
    <w:p w14:paraId="20A2718C" w14:textId="77777777" w:rsidR="008D7DCA" w:rsidRDefault="001C0C30" w:rsidP="00F36D73">
      <w:pPr>
        <w:spacing w:line="276" w:lineRule="auto"/>
        <w:rPr>
          <w:rFonts w:ascii="Calibri" w:hAnsi="Calibri" w:cs="Calibri"/>
          <w:b/>
          <w:sz w:val="44"/>
          <w:szCs w:val="44"/>
        </w:rPr>
      </w:pPr>
      <w:r>
        <w:rPr>
          <w:rFonts w:ascii="Calibri" w:hAnsi="Calibri" w:cs="Calibri"/>
          <w:b/>
          <w:sz w:val="44"/>
          <w:szCs w:val="44"/>
        </w:rPr>
        <w:t>ZAŁĄCZNIK NR 1</w:t>
      </w:r>
    </w:p>
    <w:p w14:paraId="12EAD749" w14:textId="3EEFE5EC" w:rsidR="008D7DCA" w:rsidRDefault="001C0C30" w:rsidP="00F36D73">
      <w:pPr>
        <w:spacing w:line="276" w:lineRule="auto"/>
        <w:rPr>
          <w:rFonts w:ascii="Calibri" w:hAnsi="Calibri" w:cs="Calibri"/>
          <w:b/>
          <w:sz w:val="44"/>
          <w:szCs w:val="44"/>
        </w:rPr>
      </w:pPr>
      <w:r>
        <w:rPr>
          <w:rFonts w:ascii="Calibri" w:hAnsi="Calibri" w:cs="Calibri"/>
          <w:b/>
          <w:sz w:val="44"/>
          <w:szCs w:val="44"/>
        </w:rPr>
        <w:t>PROCEDURA OCENY PROJEKTÓW</w:t>
      </w:r>
      <w:r w:rsidR="00580411">
        <w:rPr>
          <w:rFonts w:ascii="Calibri" w:hAnsi="Calibri" w:cs="Calibri"/>
          <w:b/>
          <w:sz w:val="44"/>
          <w:szCs w:val="44"/>
        </w:rPr>
        <w:t xml:space="preserve"> </w:t>
      </w:r>
      <w:r w:rsidR="00427002">
        <w:rPr>
          <w:rFonts w:ascii="Calibri" w:hAnsi="Calibri" w:cs="Calibri"/>
          <w:b/>
          <w:sz w:val="44"/>
          <w:szCs w:val="44"/>
        </w:rPr>
        <w:br/>
      </w:r>
      <w:r w:rsidR="006D2B84">
        <w:rPr>
          <w:rFonts w:ascii="Calibri" w:hAnsi="Calibri" w:cs="Calibri"/>
          <w:b/>
          <w:sz w:val="44"/>
          <w:szCs w:val="44"/>
        </w:rPr>
        <w:t xml:space="preserve">W POSTĘPOWANIU KONKURENCYJNYM </w:t>
      </w:r>
      <w:r>
        <w:rPr>
          <w:rFonts w:ascii="Calibri" w:hAnsi="Calibri" w:cs="Calibri"/>
          <w:b/>
          <w:sz w:val="44"/>
          <w:szCs w:val="44"/>
        </w:rPr>
        <w:br/>
        <w:t>(</w:t>
      </w:r>
      <w:r w:rsidR="006D2B84">
        <w:rPr>
          <w:rFonts w:ascii="Calibri" w:hAnsi="Calibri" w:cs="Calibri"/>
          <w:b/>
          <w:sz w:val="44"/>
          <w:szCs w:val="44"/>
        </w:rPr>
        <w:t xml:space="preserve">ZAKRES </w:t>
      </w:r>
      <w:r>
        <w:rPr>
          <w:rFonts w:ascii="Calibri" w:hAnsi="Calibri" w:cs="Calibri"/>
          <w:b/>
          <w:sz w:val="44"/>
          <w:szCs w:val="44"/>
        </w:rPr>
        <w:t>EFS +)</w:t>
      </w:r>
    </w:p>
    <w:p w14:paraId="5651D3AD" w14:textId="77777777" w:rsidR="008D7DCA" w:rsidRDefault="008D7DCA">
      <w:pPr>
        <w:rPr>
          <w:rFonts w:ascii="Calibri" w:hAnsi="Calibri" w:cs="Calibri"/>
          <w:b/>
          <w:sz w:val="44"/>
          <w:szCs w:val="44"/>
        </w:rPr>
      </w:pPr>
    </w:p>
    <w:p w14:paraId="1C326A9E" w14:textId="77777777" w:rsidR="008D7DCA" w:rsidRDefault="008D7DCA">
      <w:pPr>
        <w:rPr>
          <w:rFonts w:ascii="Calibri" w:hAnsi="Calibri" w:cs="Calibri"/>
          <w:b/>
          <w:sz w:val="44"/>
          <w:szCs w:val="44"/>
        </w:rPr>
      </w:pPr>
    </w:p>
    <w:p w14:paraId="5530EFE9" w14:textId="77777777" w:rsidR="008D7DCA" w:rsidRDefault="008D7DCA">
      <w:pPr>
        <w:rPr>
          <w:rFonts w:hint="eastAsia"/>
          <w:b/>
          <w:sz w:val="44"/>
          <w:szCs w:val="44"/>
        </w:rPr>
      </w:pPr>
    </w:p>
    <w:p w14:paraId="5170A68B" w14:textId="77777777" w:rsidR="008D7DCA" w:rsidRDefault="008D7DCA">
      <w:pPr>
        <w:rPr>
          <w:rFonts w:hint="eastAsia"/>
          <w:b/>
          <w:sz w:val="44"/>
          <w:szCs w:val="44"/>
        </w:rPr>
      </w:pPr>
    </w:p>
    <w:p w14:paraId="69B207B9" w14:textId="77777777" w:rsidR="008D7DCA" w:rsidRDefault="008D7DCA">
      <w:pPr>
        <w:rPr>
          <w:rFonts w:hint="eastAsia"/>
          <w:b/>
          <w:sz w:val="44"/>
          <w:szCs w:val="44"/>
        </w:rPr>
      </w:pPr>
    </w:p>
    <w:p w14:paraId="6DDF2D41" w14:textId="77777777" w:rsidR="008D7DCA" w:rsidRDefault="008D7DCA">
      <w:pPr>
        <w:rPr>
          <w:rFonts w:hint="eastAsia"/>
          <w:b/>
          <w:sz w:val="44"/>
          <w:szCs w:val="44"/>
        </w:rPr>
      </w:pPr>
    </w:p>
    <w:p w14:paraId="25D809C8" w14:textId="77777777" w:rsidR="008D7DCA" w:rsidRDefault="008D7DCA">
      <w:pPr>
        <w:rPr>
          <w:rFonts w:hint="eastAsia"/>
          <w:b/>
          <w:sz w:val="44"/>
          <w:szCs w:val="44"/>
        </w:rPr>
      </w:pPr>
    </w:p>
    <w:p w14:paraId="6BFBF82C" w14:textId="77777777" w:rsidR="008D7DCA" w:rsidRDefault="008D7DCA">
      <w:pPr>
        <w:rPr>
          <w:rFonts w:hint="eastAsia"/>
          <w:b/>
          <w:sz w:val="44"/>
          <w:szCs w:val="44"/>
        </w:rPr>
      </w:pPr>
    </w:p>
    <w:p w14:paraId="3C6CAADE" w14:textId="77777777" w:rsidR="008D7DCA" w:rsidRDefault="008D7DCA">
      <w:pPr>
        <w:rPr>
          <w:rFonts w:hint="eastAsia"/>
          <w:b/>
          <w:sz w:val="44"/>
          <w:szCs w:val="44"/>
        </w:rPr>
      </w:pPr>
    </w:p>
    <w:p w14:paraId="2FE3DC4B" w14:textId="77777777" w:rsidR="008D7DCA" w:rsidRDefault="008D7DCA">
      <w:pPr>
        <w:rPr>
          <w:rFonts w:hint="eastAsia"/>
          <w:b/>
          <w:sz w:val="44"/>
          <w:szCs w:val="44"/>
        </w:rPr>
      </w:pPr>
    </w:p>
    <w:p w14:paraId="09B8B921" w14:textId="77777777" w:rsidR="008F07ED" w:rsidRDefault="008F07ED" w:rsidP="008F07ED">
      <w:pPr>
        <w:suppressAutoHyphens w:val="0"/>
        <w:autoSpaceDN/>
        <w:spacing w:line="276" w:lineRule="auto"/>
        <w:textAlignment w:val="auto"/>
        <w:rPr>
          <w:rFonts w:ascii="Calibri" w:eastAsia="Calibri" w:hAnsi="Calibri" w:cs="Times New Roman"/>
          <w:kern w:val="0"/>
          <w:lang w:eastAsia="pl-PL" w:bidi="ar-SA"/>
        </w:rPr>
      </w:pPr>
    </w:p>
    <w:p w14:paraId="0EA2DA2B" w14:textId="77777777" w:rsidR="008F07ED" w:rsidRDefault="008F07ED" w:rsidP="008F07ED">
      <w:pPr>
        <w:suppressAutoHyphens w:val="0"/>
        <w:autoSpaceDN/>
        <w:spacing w:line="276" w:lineRule="auto"/>
        <w:textAlignment w:val="auto"/>
        <w:rPr>
          <w:rFonts w:ascii="Calibri" w:eastAsia="Calibri" w:hAnsi="Calibri" w:cs="Times New Roman"/>
          <w:kern w:val="0"/>
          <w:lang w:eastAsia="pl-PL" w:bidi="ar-SA"/>
        </w:rPr>
      </w:pPr>
    </w:p>
    <w:p w14:paraId="424471F8" w14:textId="4B37450D" w:rsidR="006F55FF" w:rsidRPr="008F07ED" w:rsidRDefault="008F07ED" w:rsidP="008F07ED">
      <w:pPr>
        <w:suppressAutoHyphens w:val="0"/>
        <w:autoSpaceDN/>
        <w:spacing w:line="276" w:lineRule="auto"/>
        <w:textAlignment w:val="auto"/>
        <w:rPr>
          <w:rFonts w:ascii="Calibri" w:eastAsia="Calibri" w:hAnsi="Calibri" w:cs="Times New Roman"/>
          <w:kern w:val="0"/>
          <w:lang w:eastAsia="pl-PL" w:bidi="ar-SA"/>
        </w:rPr>
      </w:pPr>
      <w:r w:rsidRPr="008F07ED">
        <w:rPr>
          <w:rFonts w:ascii="Calibri" w:eastAsia="Calibri" w:hAnsi="Calibri" w:cs="Times New Roman"/>
          <w:kern w:val="0"/>
          <w:lang w:eastAsia="pl-PL" w:bidi="ar-SA"/>
        </w:rPr>
        <w:t xml:space="preserve">Opole, </w:t>
      </w:r>
      <w:r w:rsidR="00681CD7">
        <w:rPr>
          <w:rFonts w:ascii="Calibri" w:eastAsia="Calibri" w:hAnsi="Calibri" w:cs="Times New Roman"/>
          <w:kern w:val="0"/>
          <w:lang w:eastAsia="pl-PL" w:bidi="ar-SA"/>
        </w:rPr>
        <w:t>lipiec</w:t>
      </w:r>
      <w:r w:rsidR="00772001">
        <w:rPr>
          <w:rFonts w:ascii="Calibri" w:eastAsia="Calibri" w:hAnsi="Calibri" w:cs="Times New Roman"/>
          <w:kern w:val="0"/>
          <w:lang w:eastAsia="pl-PL" w:bidi="ar-SA"/>
        </w:rPr>
        <w:t xml:space="preserve"> 2024</w:t>
      </w:r>
      <w:r w:rsidRPr="008F07ED">
        <w:rPr>
          <w:rFonts w:ascii="Calibri" w:eastAsia="Calibri" w:hAnsi="Calibri" w:cs="Times New Roman"/>
          <w:kern w:val="0"/>
          <w:lang w:eastAsia="pl-PL" w:bidi="ar-SA"/>
        </w:rPr>
        <w:t xml:space="preserve"> r.</w:t>
      </w:r>
    </w:p>
    <w:p w14:paraId="47592E19" w14:textId="77777777" w:rsidR="006F55FF" w:rsidRDefault="006F55FF">
      <w:pPr>
        <w:rPr>
          <w:rFonts w:hint="eastAsia"/>
          <w:b/>
          <w:sz w:val="44"/>
          <w:szCs w:val="44"/>
        </w:rPr>
      </w:pPr>
    </w:p>
    <w:p w14:paraId="202D5349" w14:textId="77777777" w:rsidR="008F07ED" w:rsidRDefault="008F07ED">
      <w:pPr>
        <w:rPr>
          <w:rFonts w:hint="eastAsia"/>
          <w:b/>
          <w:sz w:val="44"/>
          <w:szCs w:val="44"/>
        </w:rPr>
      </w:pPr>
    </w:p>
    <w:sdt>
      <w:sdtPr>
        <w:rPr>
          <w:rFonts w:ascii="Liberation Serif" w:eastAsia="NSimSun" w:hAnsi="Liberation Serif" w:cs="Arial"/>
          <w:color w:val="auto"/>
          <w:kern w:val="3"/>
          <w:sz w:val="24"/>
          <w:szCs w:val="24"/>
          <w:lang w:eastAsia="zh-CN" w:bidi="hi-IN"/>
        </w:rPr>
        <w:id w:val="-1487703463"/>
        <w:docPartObj>
          <w:docPartGallery w:val="Table of Contents"/>
          <w:docPartUnique/>
        </w:docPartObj>
      </w:sdtPr>
      <w:sdtEndPr>
        <w:rPr>
          <w:b/>
          <w:bCs/>
        </w:rPr>
      </w:sdtEndPr>
      <w:sdtContent>
        <w:p w14:paraId="790A9461" w14:textId="2F651380" w:rsidR="006F55FF" w:rsidRPr="00F36D73" w:rsidRDefault="006F55FF" w:rsidP="00F36D73">
          <w:pPr>
            <w:pStyle w:val="Nagwekspisutreci"/>
            <w:spacing w:line="276" w:lineRule="auto"/>
            <w:rPr>
              <w:rFonts w:ascii="Calibri" w:hAnsi="Calibri" w:cs="Calibri"/>
              <w:color w:val="auto"/>
              <w:sz w:val="28"/>
              <w:szCs w:val="28"/>
            </w:rPr>
          </w:pPr>
          <w:r w:rsidRPr="00F36D73">
            <w:rPr>
              <w:rFonts w:ascii="Calibri" w:hAnsi="Calibri" w:cs="Calibri"/>
              <w:color w:val="auto"/>
              <w:sz w:val="28"/>
              <w:szCs w:val="28"/>
            </w:rPr>
            <w:t>Spis treści</w:t>
          </w:r>
        </w:p>
        <w:p w14:paraId="6A96D8E0" w14:textId="77777777" w:rsidR="00F737F5" w:rsidRPr="00F36D73" w:rsidRDefault="00F737F5" w:rsidP="00F36D73">
          <w:pPr>
            <w:spacing w:line="276" w:lineRule="auto"/>
            <w:rPr>
              <w:rFonts w:ascii="Calibri" w:hAnsi="Calibri" w:cs="Calibri"/>
            </w:rPr>
          </w:pPr>
        </w:p>
        <w:p w14:paraId="66AEDD2B" w14:textId="2AA10688" w:rsidR="002375DF" w:rsidRDefault="006F55FF">
          <w:pPr>
            <w:pStyle w:val="Spistreci2"/>
            <w:tabs>
              <w:tab w:val="right" w:leader="dot" w:pos="9628"/>
            </w:tabs>
            <w:rPr>
              <w:rFonts w:asciiTheme="minorHAnsi" w:eastAsiaTheme="minorEastAsia" w:hAnsiTheme="minorHAnsi" w:cstheme="minorBidi"/>
              <w:noProof/>
              <w:kern w:val="2"/>
              <w:sz w:val="22"/>
              <w:szCs w:val="22"/>
              <w:lang w:eastAsia="pl-PL" w:bidi="ar-SA"/>
              <w14:ligatures w14:val="standardContextual"/>
            </w:rPr>
          </w:pPr>
          <w:r w:rsidRPr="00611F98">
            <w:rPr>
              <w:rFonts w:asciiTheme="minorHAnsi" w:hAnsiTheme="minorHAnsi" w:cstheme="minorHAnsi"/>
              <w:bCs/>
              <w:szCs w:val="24"/>
            </w:rPr>
            <w:fldChar w:fldCharType="begin"/>
          </w:r>
          <w:r w:rsidRPr="00611F98">
            <w:rPr>
              <w:rFonts w:asciiTheme="minorHAnsi" w:hAnsiTheme="minorHAnsi" w:cstheme="minorHAnsi"/>
              <w:bCs/>
              <w:szCs w:val="24"/>
            </w:rPr>
            <w:instrText xml:space="preserve"> TOC \o "1-3" \h \z \u </w:instrText>
          </w:r>
          <w:r w:rsidRPr="00611F98">
            <w:rPr>
              <w:rFonts w:asciiTheme="minorHAnsi" w:hAnsiTheme="minorHAnsi" w:cstheme="minorHAnsi"/>
              <w:bCs/>
              <w:szCs w:val="24"/>
            </w:rPr>
            <w:fldChar w:fldCharType="separate"/>
          </w:r>
          <w:hyperlink w:anchor="_Toc170736185" w:history="1">
            <w:r w:rsidR="002375DF" w:rsidRPr="00810C74">
              <w:rPr>
                <w:rStyle w:val="Hipercze"/>
                <w:noProof/>
              </w:rPr>
              <w:t>1. Wykaz skrótów i pojęć używanych w dokumencie</w:t>
            </w:r>
            <w:r w:rsidR="002375DF">
              <w:rPr>
                <w:noProof/>
                <w:webHidden/>
              </w:rPr>
              <w:tab/>
            </w:r>
            <w:r w:rsidR="002375DF">
              <w:rPr>
                <w:noProof/>
                <w:webHidden/>
              </w:rPr>
              <w:fldChar w:fldCharType="begin"/>
            </w:r>
            <w:r w:rsidR="002375DF">
              <w:rPr>
                <w:noProof/>
                <w:webHidden/>
              </w:rPr>
              <w:instrText xml:space="preserve"> PAGEREF _Toc170736185 \h </w:instrText>
            </w:r>
            <w:r w:rsidR="002375DF">
              <w:rPr>
                <w:noProof/>
                <w:webHidden/>
              </w:rPr>
            </w:r>
            <w:r w:rsidR="002375DF">
              <w:rPr>
                <w:noProof/>
                <w:webHidden/>
              </w:rPr>
              <w:fldChar w:fldCharType="separate"/>
            </w:r>
            <w:r w:rsidR="002375DF">
              <w:rPr>
                <w:rFonts w:hint="eastAsia"/>
                <w:noProof/>
                <w:webHidden/>
              </w:rPr>
              <w:t>3</w:t>
            </w:r>
            <w:r w:rsidR="002375DF">
              <w:rPr>
                <w:noProof/>
                <w:webHidden/>
              </w:rPr>
              <w:fldChar w:fldCharType="end"/>
            </w:r>
          </w:hyperlink>
        </w:p>
        <w:p w14:paraId="5D67B20E" w14:textId="5A2A006C" w:rsidR="002375DF" w:rsidRDefault="00356444">
          <w:pPr>
            <w:pStyle w:val="Spistreci2"/>
            <w:tabs>
              <w:tab w:val="right" w:leader="dot" w:pos="9628"/>
            </w:tabs>
            <w:rPr>
              <w:rFonts w:asciiTheme="minorHAnsi" w:eastAsiaTheme="minorEastAsia" w:hAnsiTheme="minorHAnsi" w:cstheme="minorBidi"/>
              <w:noProof/>
              <w:kern w:val="2"/>
              <w:sz w:val="22"/>
              <w:szCs w:val="22"/>
              <w:lang w:eastAsia="pl-PL" w:bidi="ar-SA"/>
              <w14:ligatures w14:val="standardContextual"/>
            </w:rPr>
          </w:pPr>
          <w:hyperlink w:anchor="_Toc170736186" w:history="1">
            <w:r w:rsidR="002375DF" w:rsidRPr="00810C74">
              <w:rPr>
                <w:rStyle w:val="Hipercze"/>
                <w:noProof/>
              </w:rPr>
              <w:t>2. Informacje ogólne</w:t>
            </w:r>
            <w:r w:rsidR="002375DF">
              <w:rPr>
                <w:noProof/>
                <w:webHidden/>
              </w:rPr>
              <w:tab/>
            </w:r>
            <w:r w:rsidR="002375DF">
              <w:rPr>
                <w:noProof/>
                <w:webHidden/>
              </w:rPr>
              <w:fldChar w:fldCharType="begin"/>
            </w:r>
            <w:r w:rsidR="002375DF">
              <w:rPr>
                <w:noProof/>
                <w:webHidden/>
              </w:rPr>
              <w:instrText xml:space="preserve"> PAGEREF _Toc170736186 \h </w:instrText>
            </w:r>
            <w:r w:rsidR="002375DF">
              <w:rPr>
                <w:noProof/>
                <w:webHidden/>
              </w:rPr>
            </w:r>
            <w:r w:rsidR="002375DF">
              <w:rPr>
                <w:noProof/>
                <w:webHidden/>
              </w:rPr>
              <w:fldChar w:fldCharType="separate"/>
            </w:r>
            <w:r w:rsidR="002375DF">
              <w:rPr>
                <w:rFonts w:hint="eastAsia"/>
                <w:noProof/>
                <w:webHidden/>
              </w:rPr>
              <w:t>4</w:t>
            </w:r>
            <w:r w:rsidR="002375DF">
              <w:rPr>
                <w:noProof/>
                <w:webHidden/>
              </w:rPr>
              <w:fldChar w:fldCharType="end"/>
            </w:r>
          </w:hyperlink>
        </w:p>
        <w:p w14:paraId="6E26B174" w14:textId="054024A8" w:rsidR="002375DF" w:rsidRDefault="00356444">
          <w:pPr>
            <w:pStyle w:val="Spistreci2"/>
            <w:tabs>
              <w:tab w:val="right" w:leader="dot" w:pos="9628"/>
            </w:tabs>
            <w:rPr>
              <w:rFonts w:asciiTheme="minorHAnsi" w:eastAsiaTheme="minorEastAsia" w:hAnsiTheme="minorHAnsi" w:cstheme="minorBidi"/>
              <w:noProof/>
              <w:kern w:val="2"/>
              <w:sz w:val="22"/>
              <w:szCs w:val="22"/>
              <w:lang w:eastAsia="pl-PL" w:bidi="ar-SA"/>
              <w14:ligatures w14:val="standardContextual"/>
            </w:rPr>
          </w:pPr>
          <w:hyperlink w:anchor="_Toc170736187" w:history="1">
            <w:r w:rsidR="002375DF" w:rsidRPr="00810C74">
              <w:rPr>
                <w:rStyle w:val="Hipercze"/>
                <w:noProof/>
              </w:rPr>
              <w:t>3. Etap oceny formalnej</w:t>
            </w:r>
            <w:r w:rsidR="002375DF">
              <w:rPr>
                <w:noProof/>
                <w:webHidden/>
              </w:rPr>
              <w:tab/>
            </w:r>
            <w:r w:rsidR="002375DF">
              <w:rPr>
                <w:noProof/>
                <w:webHidden/>
              </w:rPr>
              <w:fldChar w:fldCharType="begin"/>
            </w:r>
            <w:r w:rsidR="002375DF">
              <w:rPr>
                <w:noProof/>
                <w:webHidden/>
              </w:rPr>
              <w:instrText xml:space="preserve"> PAGEREF _Toc170736187 \h </w:instrText>
            </w:r>
            <w:r w:rsidR="002375DF">
              <w:rPr>
                <w:noProof/>
                <w:webHidden/>
              </w:rPr>
            </w:r>
            <w:r w:rsidR="002375DF">
              <w:rPr>
                <w:noProof/>
                <w:webHidden/>
              </w:rPr>
              <w:fldChar w:fldCharType="separate"/>
            </w:r>
            <w:r w:rsidR="002375DF">
              <w:rPr>
                <w:rFonts w:hint="eastAsia"/>
                <w:noProof/>
                <w:webHidden/>
              </w:rPr>
              <w:t>6</w:t>
            </w:r>
            <w:r w:rsidR="002375DF">
              <w:rPr>
                <w:noProof/>
                <w:webHidden/>
              </w:rPr>
              <w:fldChar w:fldCharType="end"/>
            </w:r>
          </w:hyperlink>
        </w:p>
        <w:p w14:paraId="5D729E55" w14:textId="00B19834" w:rsidR="002375DF" w:rsidRDefault="00356444">
          <w:pPr>
            <w:pStyle w:val="Spistreci2"/>
            <w:tabs>
              <w:tab w:val="right" w:leader="dot" w:pos="9628"/>
            </w:tabs>
            <w:rPr>
              <w:rFonts w:asciiTheme="minorHAnsi" w:eastAsiaTheme="minorEastAsia" w:hAnsiTheme="minorHAnsi" w:cstheme="minorBidi"/>
              <w:noProof/>
              <w:kern w:val="2"/>
              <w:sz w:val="22"/>
              <w:szCs w:val="22"/>
              <w:lang w:eastAsia="pl-PL" w:bidi="ar-SA"/>
              <w14:ligatures w14:val="standardContextual"/>
            </w:rPr>
          </w:pPr>
          <w:hyperlink w:anchor="_Toc170736188" w:history="1">
            <w:r w:rsidR="002375DF" w:rsidRPr="00810C74">
              <w:rPr>
                <w:rStyle w:val="Hipercze"/>
                <w:noProof/>
              </w:rPr>
              <w:t>4. Etap oceny merytorycznej</w:t>
            </w:r>
            <w:r w:rsidR="002375DF">
              <w:rPr>
                <w:noProof/>
                <w:webHidden/>
              </w:rPr>
              <w:tab/>
            </w:r>
            <w:r w:rsidR="002375DF">
              <w:rPr>
                <w:noProof/>
                <w:webHidden/>
              </w:rPr>
              <w:fldChar w:fldCharType="begin"/>
            </w:r>
            <w:r w:rsidR="002375DF">
              <w:rPr>
                <w:noProof/>
                <w:webHidden/>
              </w:rPr>
              <w:instrText xml:space="preserve"> PAGEREF _Toc170736188 \h </w:instrText>
            </w:r>
            <w:r w:rsidR="002375DF">
              <w:rPr>
                <w:noProof/>
                <w:webHidden/>
              </w:rPr>
            </w:r>
            <w:r w:rsidR="002375DF">
              <w:rPr>
                <w:noProof/>
                <w:webHidden/>
              </w:rPr>
              <w:fldChar w:fldCharType="separate"/>
            </w:r>
            <w:r w:rsidR="002375DF">
              <w:rPr>
                <w:rFonts w:hint="eastAsia"/>
                <w:noProof/>
                <w:webHidden/>
              </w:rPr>
              <w:t>8</w:t>
            </w:r>
            <w:r w:rsidR="002375DF">
              <w:rPr>
                <w:noProof/>
                <w:webHidden/>
              </w:rPr>
              <w:fldChar w:fldCharType="end"/>
            </w:r>
          </w:hyperlink>
        </w:p>
        <w:p w14:paraId="11311200" w14:textId="4D67273A" w:rsidR="002375DF" w:rsidRDefault="00356444">
          <w:pPr>
            <w:pStyle w:val="Spistreci2"/>
            <w:tabs>
              <w:tab w:val="right" w:leader="dot" w:pos="9628"/>
            </w:tabs>
            <w:rPr>
              <w:rFonts w:asciiTheme="minorHAnsi" w:eastAsiaTheme="minorEastAsia" w:hAnsiTheme="minorHAnsi" w:cstheme="minorBidi"/>
              <w:noProof/>
              <w:kern w:val="2"/>
              <w:sz w:val="22"/>
              <w:szCs w:val="22"/>
              <w:lang w:eastAsia="pl-PL" w:bidi="ar-SA"/>
              <w14:ligatures w14:val="standardContextual"/>
            </w:rPr>
          </w:pPr>
          <w:hyperlink w:anchor="_Toc170736189" w:history="1">
            <w:r w:rsidR="002375DF" w:rsidRPr="00810C74">
              <w:rPr>
                <w:rStyle w:val="Hipercze"/>
                <w:bCs/>
                <w:noProof/>
              </w:rPr>
              <w:t>5. Etap negocjacji</w:t>
            </w:r>
            <w:r w:rsidR="002375DF">
              <w:rPr>
                <w:noProof/>
                <w:webHidden/>
              </w:rPr>
              <w:tab/>
            </w:r>
            <w:r w:rsidR="002375DF">
              <w:rPr>
                <w:noProof/>
                <w:webHidden/>
              </w:rPr>
              <w:fldChar w:fldCharType="begin"/>
            </w:r>
            <w:r w:rsidR="002375DF">
              <w:rPr>
                <w:noProof/>
                <w:webHidden/>
              </w:rPr>
              <w:instrText xml:space="preserve"> PAGEREF _Toc170736189 \h </w:instrText>
            </w:r>
            <w:r w:rsidR="002375DF">
              <w:rPr>
                <w:noProof/>
                <w:webHidden/>
              </w:rPr>
            </w:r>
            <w:r w:rsidR="002375DF">
              <w:rPr>
                <w:noProof/>
                <w:webHidden/>
              </w:rPr>
              <w:fldChar w:fldCharType="separate"/>
            </w:r>
            <w:r w:rsidR="002375DF">
              <w:rPr>
                <w:rFonts w:hint="eastAsia"/>
                <w:noProof/>
                <w:webHidden/>
              </w:rPr>
              <w:t>11</w:t>
            </w:r>
            <w:r w:rsidR="002375DF">
              <w:rPr>
                <w:noProof/>
                <w:webHidden/>
              </w:rPr>
              <w:fldChar w:fldCharType="end"/>
            </w:r>
          </w:hyperlink>
        </w:p>
        <w:p w14:paraId="228C4BCA" w14:textId="51383BF0" w:rsidR="002375DF" w:rsidRDefault="00356444">
          <w:pPr>
            <w:pStyle w:val="Spistreci2"/>
            <w:tabs>
              <w:tab w:val="right" w:leader="dot" w:pos="9628"/>
            </w:tabs>
            <w:rPr>
              <w:rFonts w:asciiTheme="minorHAnsi" w:eastAsiaTheme="minorEastAsia" w:hAnsiTheme="minorHAnsi" w:cstheme="minorBidi"/>
              <w:noProof/>
              <w:kern w:val="2"/>
              <w:sz w:val="22"/>
              <w:szCs w:val="22"/>
              <w:lang w:eastAsia="pl-PL" w:bidi="ar-SA"/>
              <w14:ligatures w14:val="standardContextual"/>
            </w:rPr>
          </w:pPr>
          <w:hyperlink w:anchor="_Toc170736190" w:history="1">
            <w:r w:rsidR="002375DF" w:rsidRPr="00810C74">
              <w:rPr>
                <w:rStyle w:val="Hipercze"/>
                <w:noProof/>
              </w:rPr>
              <w:t>6. Rozstrzygnięcie</w:t>
            </w:r>
            <w:r w:rsidR="002375DF">
              <w:rPr>
                <w:noProof/>
                <w:webHidden/>
              </w:rPr>
              <w:tab/>
            </w:r>
            <w:r w:rsidR="002375DF">
              <w:rPr>
                <w:noProof/>
                <w:webHidden/>
              </w:rPr>
              <w:fldChar w:fldCharType="begin"/>
            </w:r>
            <w:r w:rsidR="002375DF">
              <w:rPr>
                <w:noProof/>
                <w:webHidden/>
              </w:rPr>
              <w:instrText xml:space="preserve"> PAGEREF _Toc170736190 \h </w:instrText>
            </w:r>
            <w:r w:rsidR="002375DF">
              <w:rPr>
                <w:noProof/>
                <w:webHidden/>
              </w:rPr>
            </w:r>
            <w:r w:rsidR="002375DF">
              <w:rPr>
                <w:noProof/>
                <w:webHidden/>
              </w:rPr>
              <w:fldChar w:fldCharType="separate"/>
            </w:r>
            <w:r w:rsidR="002375DF">
              <w:rPr>
                <w:rFonts w:hint="eastAsia"/>
                <w:noProof/>
                <w:webHidden/>
              </w:rPr>
              <w:t>16</w:t>
            </w:r>
            <w:r w:rsidR="002375DF">
              <w:rPr>
                <w:noProof/>
                <w:webHidden/>
              </w:rPr>
              <w:fldChar w:fldCharType="end"/>
            </w:r>
          </w:hyperlink>
        </w:p>
        <w:p w14:paraId="25EB4B7F" w14:textId="7B444A4A" w:rsidR="006F55FF" w:rsidRDefault="006F55FF" w:rsidP="0051077C">
          <w:pPr>
            <w:spacing w:after="120" w:line="276" w:lineRule="auto"/>
            <w:rPr>
              <w:rFonts w:hint="eastAsia"/>
            </w:rPr>
          </w:pPr>
          <w:r w:rsidRPr="00611F98">
            <w:rPr>
              <w:rFonts w:asciiTheme="minorHAnsi" w:hAnsiTheme="minorHAnsi" w:cstheme="minorHAnsi"/>
              <w:bCs/>
            </w:rPr>
            <w:fldChar w:fldCharType="end"/>
          </w:r>
        </w:p>
      </w:sdtContent>
    </w:sdt>
    <w:p w14:paraId="434A5BCF" w14:textId="77777777" w:rsidR="006F55FF" w:rsidRDefault="006F55FF">
      <w:pPr>
        <w:rPr>
          <w:rFonts w:hint="eastAsia"/>
          <w:b/>
          <w:sz w:val="44"/>
          <w:szCs w:val="44"/>
        </w:rPr>
      </w:pPr>
    </w:p>
    <w:p w14:paraId="16B0EF2A" w14:textId="77777777" w:rsidR="006F55FF" w:rsidRDefault="006F55FF">
      <w:pPr>
        <w:rPr>
          <w:rFonts w:hint="eastAsia"/>
          <w:b/>
          <w:sz w:val="44"/>
          <w:szCs w:val="44"/>
        </w:rPr>
      </w:pPr>
    </w:p>
    <w:p w14:paraId="1CD3E55E" w14:textId="77777777" w:rsidR="006F55FF" w:rsidRDefault="006F55FF">
      <w:pPr>
        <w:rPr>
          <w:rFonts w:hint="eastAsia"/>
          <w:b/>
          <w:sz w:val="44"/>
          <w:szCs w:val="44"/>
        </w:rPr>
      </w:pPr>
    </w:p>
    <w:p w14:paraId="08130917" w14:textId="77777777" w:rsidR="006F55FF" w:rsidRDefault="006F55FF">
      <w:pPr>
        <w:rPr>
          <w:rFonts w:hint="eastAsia"/>
          <w:b/>
          <w:sz w:val="44"/>
          <w:szCs w:val="44"/>
        </w:rPr>
      </w:pPr>
    </w:p>
    <w:p w14:paraId="5D5064D6" w14:textId="77777777" w:rsidR="006F55FF" w:rsidRDefault="006F55FF">
      <w:pPr>
        <w:rPr>
          <w:rFonts w:hint="eastAsia"/>
          <w:b/>
          <w:sz w:val="44"/>
          <w:szCs w:val="44"/>
        </w:rPr>
      </w:pPr>
    </w:p>
    <w:p w14:paraId="70394965" w14:textId="77777777" w:rsidR="006F55FF" w:rsidRDefault="006F55FF">
      <w:pPr>
        <w:rPr>
          <w:rFonts w:hint="eastAsia"/>
          <w:b/>
          <w:sz w:val="44"/>
          <w:szCs w:val="44"/>
        </w:rPr>
      </w:pPr>
    </w:p>
    <w:p w14:paraId="60C197DB" w14:textId="77777777" w:rsidR="006F55FF" w:rsidRDefault="006F55FF">
      <w:pPr>
        <w:rPr>
          <w:rFonts w:hint="eastAsia"/>
          <w:b/>
          <w:sz w:val="44"/>
          <w:szCs w:val="44"/>
        </w:rPr>
      </w:pPr>
    </w:p>
    <w:p w14:paraId="7DEBA99C" w14:textId="77777777" w:rsidR="006F55FF" w:rsidRDefault="006F55FF">
      <w:pPr>
        <w:rPr>
          <w:rFonts w:hint="eastAsia"/>
          <w:b/>
          <w:sz w:val="44"/>
          <w:szCs w:val="44"/>
        </w:rPr>
      </w:pPr>
    </w:p>
    <w:p w14:paraId="54D6CBF1" w14:textId="77777777" w:rsidR="006F55FF" w:rsidRDefault="006F55FF">
      <w:pPr>
        <w:rPr>
          <w:rFonts w:hint="eastAsia"/>
          <w:b/>
          <w:sz w:val="44"/>
          <w:szCs w:val="44"/>
        </w:rPr>
      </w:pPr>
    </w:p>
    <w:p w14:paraId="4F5AC992" w14:textId="77777777" w:rsidR="006F55FF" w:rsidRDefault="006F55FF">
      <w:pPr>
        <w:rPr>
          <w:rFonts w:hint="eastAsia"/>
          <w:b/>
          <w:sz w:val="44"/>
          <w:szCs w:val="44"/>
        </w:rPr>
      </w:pPr>
    </w:p>
    <w:p w14:paraId="68F3CAE4" w14:textId="77777777" w:rsidR="006F55FF" w:rsidRDefault="006F55FF">
      <w:pPr>
        <w:rPr>
          <w:rFonts w:hint="eastAsia"/>
          <w:b/>
          <w:sz w:val="44"/>
          <w:szCs w:val="44"/>
        </w:rPr>
      </w:pPr>
    </w:p>
    <w:p w14:paraId="6BBB7966" w14:textId="77777777" w:rsidR="006F55FF" w:rsidRDefault="006F55FF">
      <w:pPr>
        <w:rPr>
          <w:rFonts w:hint="eastAsia"/>
          <w:b/>
          <w:sz w:val="44"/>
          <w:szCs w:val="44"/>
        </w:rPr>
      </w:pPr>
    </w:p>
    <w:p w14:paraId="122D1F77" w14:textId="77777777" w:rsidR="006F55FF" w:rsidRDefault="006F55FF">
      <w:pPr>
        <w:rPr>
          <w:rFonts w:hint="eastAsia"/>
          <w:b/>
          <w:sz w:val="44"/>
          <w:szCs w:val="44"/>
        </w:rPr>
      </w:pPr>
    </w:p>
    <w:p w14:paraId="681CD0CD" w14:textId="77777777" w:rsidR="006F55FF" w:rsidRDefault="006F55FF">
      <w:pPr>
        <w:rPr>
          <w:rFonts w:hint="eastAsia"/>
          <w:b/>
          <w:sz w:val="44"/>
          <w:szCs w:val="44"/>
        </w:rPr>
      </w:pPr>
    </w:p>
    <w:p w14:paraId="0D2D6CA1" w14:textId="77777777" w:rsidR="0051077C" w:rsidRDefault="0051077C">
      <w:pPr>
        <w:rPr>
          <w:rFonts w:hint="eastAsia"/>
          <w:b/>
          <w:sz w:val="44"/>
          <w:szCs w:val="44"/>
        </w:rPr>
      </w:pPr>
    </w:p>
    <w:p w14:paraId="78B3BCA4" w14:textId="77777777" w:rsidR="00217330" w:rsidRDefault="00217330">
      <w:pPr>
        <w:rPr>
          <w:rFonts w:hint="eastAsia"/>
          <w:b/>
          <w:sz w:val="44"/>
          <w:szCs w:val="44"/>
        </w:rPr>
      </w:pPr>
    </w:p>
    <w:p w14:paraId="2258C602" w14:textId="77777777" w:rsidR="00217330" w:rsidRDefault="00217330">
      <w:pPr>
        <w:rPr>
          <w:rFonts w:hint="eastAsia"/>
          <w:b/>
          <w:sz w:val="44"/>
          <w:szCs w:val="44"/>
        </w:rPr>
      </w:pPr>
    </w:p>
    <w:p w14:paraId="42B0F9E4" w14:textId="77777777" w:rsidR="00217330" w:rsidRDefault="00217330">
      <w:pPr>
        <w:rPr>
          <w:rFonts w:hint="eastAsia"/>
          <w:b/>
          <w:sz w:val="44"/>
          <w:szCs w:val="44"/>
        </w:rPr>
      </w:pPr>
    </w:p>
    <w:p w14:paraId="1A6F7E64" w14:textId="77777777" w:rsidR="00217330" w:rsidRDefault="00217330">
      <w:pPr>
        <w:rPr>
          <w:rFonts w:hint="eastAsia"/>
          <w:b/>
          <w:sz w:val="44"/>
          <w:szCs w:val="44"/>
        </w:rPr>
      </w:pPr>
    </w:p>
    <w:p w14:paraId="22AD2399" w14:textId="77777777" w:rsidR="0051077C" w:rsidRDefault="0051077C">
      <w:pPr>
        <w:rPr>
          <w:rFonts w:hint="eastAsia"/>
          <w:b/>
          <w:sz w:val="44"/>
          <w:szCs w:val="44"/>
        </w:rPr>
      </w:pPr>
    </w:p>
    <w:p w14:paraId="0D20F0B8" w14:textId="224DA36C" w:rsidR="00217330" w:rsidRPr="00217330" w:rsidRDefault="00217330" w:rsidP="002F09F1">
      <w:pPr>
        <w:pStyle w:val="Nagwek2"/>
      </w:pPr>
      <w:bookmarkStart w:id="1" w:name="_Toc26781808"/>
      <w:bookmarkStart w:id="2" w:name="_Toc448399237"/>
      <w:bookmarkStart w:id="3" w:name="_Toc447262914"/>
      <w:bookmarkStart w:id="4" w:name="_Toc440885219"/>
      <w:bookmarkStart w:id="5" w:name="_Toc422301674"/>
      <w:bookmarkStart w:id="6" w:name="_Toc133934257"/>
      <w:bookmarkStart w:id="7" w:name="_Toc170736185"/>
      <w:bookmarkEnd w:id="0"/>
      <w:r w:rsidRPr="00217330">
        <w:lastRenderedPageBreak/>
        <w:t>1</w:t>
      </w:r>
      <w:bookmarkEnd w:id="1"/>
      <w:bookmarkEnd w:id="2"/>
      <w:bookmarkEnd w:id="3"/>
      <w:bookmarkEnd w:id="4"/>
      <w:bookmarkEnd w:id="5"/>
      <w:r w:rsidRPr="00217330">
        <w:t xml:space="preserve">. Wykaz skrótów i pojęć używanych w </w:t>
      </w:r>
      <w:r w:rsidRPr="002F09F1">
        <w:t>dokumencie</w:t>
      </w:r>
      <w:bookmarkEnd w:id="6"/>
      <w:bookmarkEnd w:id="7"/>
    </w:p>
    <w:p w14:paraId="10E63DB1" w14:textId="594DE617" w:rsidR="00580411" w:rsidRDefault="00490492" w:rsidP="00F36D73">
      <w:pPr>
        <w:pStyle w:val="Standard"/>
        <w:shd w:val="clear" w:color="auto" w:fill="FFFFFF"/>
        <w:spacing w:before="240" w:after="200" w:line="276" w:lineRule="auto"/>
        <w:rPr>
          <w:rFonts w:ascii="Calibri" w:hAnsi="Calibri"/>
        </w:rPr>
      </w:pPr>
      <w:r>
        <w:rPr>
          <w:rFonts w:ascii="Calibri" w:hAnsi="Calibri"/>
          <w:b/>
          <w:bCs/>
        </w:rPr>
        <w:t>e</w:t>
      </w:r>
      <w:r w:rsidR="00580411">
        <w:rPr>
          <w:rFonts w:ascii="Calibri" w:hAnsi="Calibri"/>
          <w:b/>
          <w:bCs/>
        </w:rPr>
        <w:t>kspert</w:t>
      </w:r>
      <w:r w:rsidR="00580411">
        <w:rPr>
          <w:rFonts w:ascii="Calibri" w:hAnsi="Calibri"/>
        </w:rPr>
        <w:t xml:space="preserve"> – osoba o której mowa w rozdziale 17 ustawy wdrożeniowej</w:t>
      </w:r>
    </w:p>
    <w:p w14:paraId="3E92B605" w14:textId="49DA9B24" w:rsidR="00580411" w:rsidRDefault="00580411" w:rsidP="00F36D73">
      <w:pPr>
        <w:pStyle w:val="Standard"/>
        <w:shd w:val="clear" w:color="auto" w:fill="FFFFFF"/>
        <w:spacing w:before="240" w:after="200" w:line="276" w:lineRule="auto"/>
        <w:rPr>
          <w:rFonts w:ascii="Calibri" w:hAnsi="Calibri"/>
        </w:rPr>
      </w:pPr>
      <w:r>
        <w:rPr>
          <w:rFonts w:ascii="Calibri" w:hAnsi="Calibri"/>
          <w:b/>
          <w:bCs/>
        </w:rPr>
        <w:t>FEO 2021-2027</w:t>
      </w:r>
      <w:r>
        <w:rPr>
          <w:rFonts w:ascii="Calibri" w:hAnsi="Calibri"/>
        </w:rPr>
        <w:t xml:space="preserve"> – </w:t>
      </w:r>
      <w:r w:rsidR="00B4453F">
        <w:rPr>
          <w:rFonts w:ascii="Calibri" w:hAnsi="Calibri"/>
        </w:rPr>
        <w:t>p</w:t>
      </w:r>
      <w:r>
        <w:rPr>
          <w:rFonts w:ascii="Calibri" w:hAnsi="Calibri"/>
        </w:rPr>
        <w:t xml:space="preserve">rogram </w:t>
      </w:r>
      <w:r w:rsidR="00B4453F">
        <w:rPr>
          <w:rFonts w:ascii="Calibri" w:hAnsi="Calibri"/>
        </w:rPr>
        <w:t xml:space="preserve">regionalny </w:t>
      </w:r>
      <w:r>
        <w:rPr>
          <w:rFonts w:ascii="Calibri" w:hAnsi="Calibri"/>
        </w:rPr>
        <w:t>Fundusze Europejskie dla Opolskiego 2021-2027</w:t>
      </w:r>
    </w:p>
    <w:p w14:paraId="25046A5D" w14:textId="77777777" w:rsidR="00217330" w:rsidRDefault="00217330" w:rsidP="00217330">
      <w:pPr>
        <w:pStyle w:val="Standard"/>
        <w:shd w:val="clear" w:color="auto" w:fill="FFFFFF"/>
        <w:spacing w:before="240" w:after="200" w:line="276" w:lineRule="auto"/>
        <w:rPr>
          <w:rFonts w:ascii="Calibri" w:hAnsi="Calibri"/>
          <w:b/>
          <w:bCs/>
        </w:rPr>
      </w:pPr>
      <w:r>
        <w:rPr>
          <w:rFonts w:ascii="Calibri" w:hAnsi="Calibri"/>
          <w:b/>
          <w:bCs/>
        </w:rPr>
        <w:t xml:space="preserve">IP </w:t>
      </w:r>
      <w:r>
        <w:rPr>
          <w:rFonts w:ascii="Calibri" w:hAnsi="Calibri"/>
        </w:rPr>
        <w:t>– Instytucja Pośrednicząca programu regionalnego Fundusze Europejskie dla Opolskiego 2021-2027, tj. Wojewódzki Urząd Pracy w Opolu</w:t>
      </w:r>
    </w:p>
    <w:p w14:paraId="3FC98480" w14:textId="3CE56CAC" w:rsidR="00580411" w:rsidRPr="00A1003C" w:rsidRDefault="00580411" w:rsidP="00F36D73">
      <w:pPr>
        <w:pStyle w:val="Standard"/>
        <w:shd w:val="clear" w:color="auto" w:fill="FFFFFF"/>
        <w:spacing w:before="240" w:after="200" w:line="276" w:lineRule="auto"/>
        <w:rPr>
          <w:rFonts w:hint="eastAsia"/>
        </w:rPr>
      </w:pPr>
      <w:r>
        <w:rPr>
          <w:rFonts w:ascii="Calibri" w:hAnsi="Calibri"/>
          <w:b/>
          <w:bCs/>
        </w:rPr>
        <w:t xml:space="preserve">KOP – </w:t>
      </w:r>
      <w:r>
        <w:rPr>
          <w:rFonts w:ascii="Calibri" w:hAnsi="Calibri"/>
        </w:rPr>
        <w:t>Komisja Oceny Projektów</w:t>
      </w:r>
    </w:p>
    <w:p w14:paraId="2F6C685F" w14:textId="48F4A8EB" w:rsidR="00580411" w:rsidRDefault="00580411" w:rsidP="00F36D73">
      <w:pPr>
        <w:pStyle w:val="Standard"/>
        <w:shd w:val="clear" w:color="auto" w:fill="FFFFFF"/>
        <w:spacing w:before="240" w:after="200" w:line="276" w:lineRule="auto"/>
        <w:rPr>
          <w:rFonts w:hint="eastAsia"/>
        </w:rPr>
      </w:pPr>
      <w:r>
        <w:rPr>
          <w:rFonts w:ascii="Calibri" w:hAnsi="Calibri"/>
          <w:b/>
          <w:bCs/>
        </w:rPr>
        <w:t>LSI</w:t>
      </w:r>
      <w:r>
        <w:rPr>
          <w:rFonts w:ascii="Calibri" w:hAnsi="Calibri"/>
        </w:rPr>
        <w:t xml:space="preserve"> </w:t>
      </w:r>
      <w:r w:rsidR="00CA64F5" w:rsidRPr="00427002">
        <w:rPr>
          <w:rFonts w:ascii="Calibri" w:hAnsi="Calibri"/>
          <w:b/>
        </w:rPr>
        <w:t>2021-2027</w:t>
      </w:r>
      <w:r>
        <w:rPr>
          <w:rFonts w:ascii="Calibri" w:hAnsi="Calibri"/>
        </w:rPr>
        <w:t xml:space="preserve">– </w:t>
      </w:r>
      <w:r w:rsidR="00F17650" w:rsidRPr="00F17650">
        <w:rPr>
          <w:rFonts w:ascii="Calibri" w:hAnsi="Calibri"/>
        </w:rPr>
        <w:t>Lokalny System Informatyczny na lata 2021-2027, którego elementem jest Generator wniosków</w:t>
      </w:r>
    </w:p>
    <w:p w14:paraId="2C901B19" w14:textId="3427CA5B" w:rsidR="00580411" w:rsidRDefault="00580411" w:rsidP="00F36D73">
      <w:pPr>
        <w:pStyle w:val="Standard"/>
        <w:shd w:val="clear" w:color="auto" w:fill="FFFFFF"/>
        <w:spacing w:before="240" w:after="200" w:line="276" w:lineRule="auto"/>
        <w:rPr>
          <w:rFonts w:ascii="Calibri" w:hAnsi="Calibri"/>
        </w:rPr>
      </w:pPr>
      <w:r>
        <w:rPr>
          <w:rFonts w:ascii="Calibri" w:hAnsi="Calibri"/>
          <w:b/>
          <w:bCs/>
        </w:rPr>
        <w:t xml:space="preserve">portal </w:t>
      </w:r>
      <w:r>
        <w:rPr>
          <w:rFonts w:ascii="Calibri" w:hAnsi="Calibri"/>
        </w:rPr>
        <w:t xml:space="preserve">– </w:t>
      </w:r>
      <w:hyperlink r:id="rId9" w:history="1">
        <w:r w:rsidRPr="00F17650">
          <w:rPr>
            <w:rStyle w:val="Hipercze"/>
            <w:rFonts w:ascii="Calibri" w:hAnsi="Calibri"/>
          </w:rPr>
          <w:t>portal Funduszy Europejskich</w:t>
        </w:r>
      </w:hyperlink>
      <w:r w:rsidR="00183D01">
        <w:rPr>
          <w:rFonts w:ascii="Calibri" w:hAnsi="Calibri"/>
        </w:rPr>
        <w:t xml:space="preserve"> </w:t>
      </w:r>
    </w:p>
    <w:p w14:paraId="51DA3F90" w14:textId="77777777" w:rsidR="00217330" w:rsidRDefault="00217330" w:rsidP="00217330">
      <w:pPr>
        <w:pStyle w:val="Standard"/>
        <w:shd w:val="clear" w:color="auto" w:fill="FFFFFF"/>
        <w:spacing w:before="240" w:after="200" w:line="276" w:lineRule="auto"/>
        <w:rPr>
          <w:rFonts w:ascii="Calibri" w:hAnsi="Calibri"/>
        </w:rPr>
      </w:pPr>
      <w:r>
        <w:rPr>
          <w:rFonts w:ascii="Calibri" w:hAnsi="Calibri"/>
          <w:b/>
        </w:rPr>
        <w:t>pracownik IP</w:t>
      </w:r>
      <w:r>
        <w:rPr>
          <w:rFonts w:ascii="Calibri" w:hAnsi="Calibri"/>
        </w:rPr>
        <w:t xml:space="preserve"> – pracownik Instytucji Pośredniczącej programu regionalnego Fundusze Europejskie dla Opolskiego 2021-2027</w:t>
      </w:r>
    </w:p>
    <w:p w14:paraId="1C80D600" w14:textId="3CC54A1C" w:rsidR="00490492" w:rsidRPr="00A1003C" w:rsidRDefault="00490492" w:rsidP="00F36D73">
      <w:pPr>
        <w:pStyle w:val="Standard"/>
        <w:shd w:val="clear" w:color="auto" w:fill="FFFFFF"/>
        <w:spacing w:before="240" w:after="200" w:line="276" w:lineRule="auto"/>
        <w:rPr>
          <w:rFonts w:ascii="Calibri" w:hAnsi="Calibri"/>
          <w:bCs/>
        </w:rPr>
      </w:pPr>
      <w:r>
        <w:rPr>
          <w:rFonts w:ascii="Calibri" w:hAnsi="Calibri"/>
          <w:b/>
          <w:bCs/>
        </w:rPr>
        <w:t xml:space="preserve">Regulamin KOP – </w:t>
      </w:r>
      <w:r w:rsidRPr="00F36D73">
        <w:rPr>
          <w:rFonts w:ascii="Calibri" w:hAnsi="Calibri"/>
          <w:bCs/>
        </w:rPr>
        <w:t xml:space="preserve">Regulamin pracy Komisji Oceny Projektów oceniającej projekty w ramach EFS+ </w:t>
      </w:r>
      <w:r w:rsidR="00822C3D">
        <w:rPr>
          <w:rFonts w:ascii="Calibri" w:hAnsi="Calibri"/>
          <w:bCs/>
        </w:rPr>
        <w:t xml:space="preserve">programu regionalnego </w:t>
      </w:r>
      <w:r w:rsidRPr="00F36D73">
        <w:rPr>
          <w:rFonts w:ascii="Calibri" w:hAnsi="Calibri"/>
          <w:bCs/>
        </w:rPr>
        <w:t>FEO 2021-2027</w:t>
      </w:r>
      <w:r w:rsidR="00A1003C" w:rsidRPr="00F36D73">
        <w:rPr>
          <w:rFonts w:ascii="Calibri" w:hAnsi="Calibri"/>
          <w:bCs/>
        </w:rPr>
        <w:t xml:space="preserve"> </w:t>
      </w:r>
      <w:r w:rsidR="00822C3D" w:rsidRPr="00F36D73">
        <w:rPr>
          <w:rFonts w:ascii="Calibri" w:hAnsi="Calibri"/>
          <w:bCs/>
        </w:rPr>
        <w:t>dotycz</w:t>
      </w:r>
      <w:r w:rsidR="00822C3D">
        <w:rPr>
          <w:rFonts w:ascii="Calibri" w:hAnsi="Calibri"/>
          <w:bCs/>
        </w:rPr>
        <w:t>ący</w:t>
      </w:r>
      <w:r w:rsidR="00822C3D" w:rsidRPr="00F36D73">
        <w:rPr>
          <w:rFonts w:ascii="Calibri" w:hAnsi="Calibri"/>
          <w:bCs/>
        </w:rPr>
        <w:t xml:space="preserve"> </w:t>
      </w:r>
      <w:r w:rsidR="00A1003C" w:rsidRPr="00F36D73">
        <w:rPr>
          <w:rFonts w:ascii="Calibri" w:hAnsi="Calibri"/>
          <w:bCs/>
        </w:rPr>
        <w:t>postępowania konkurencyjnego</w:t>
      </w:r>
    </w:p>
    <w:p w14:paraId="533A91AF" w14:textId="44D382DC" w:rsidR="00580411" w:rsidRDefault="00580411" w:rsidP="00F36D73">
      <w:pPr>
        <w:pStyle w:val="Standard"/>
        <w:shd w:val="clear" w:color="auto" w:fill="FFFFFF"/>
        <w:spacing w:before="240" w:after="200" w:line="276" w:lineRule="auto"/>
        <w:rPr>
          <w:rFonts w:hint="eastAsia"/>
        </w:rPr>
      </w:pPr>
      <w:r>
        <w:rPr>
          <w:rFonts w:ascii="Calibri" w:hAnsi="Calibri"/>
          <w:b/>
          <w:bCs/>
        </w:rPr>
        <w:t>strona internetowa</w:t>
      </w:r>
      <w:r>
        <w:rPr>
          <w:rFonts w:ascii="Calibri" w:hAnsi="Calibri"/>
        </w:rPr>
        <w:t xml:space="preserve"> – strona internetowa </w:t>
      </w:r>
      <w:hyperlink r:id="rId10" w:history="1">
        <w:r w:rsidRPr="00F17650">
          <w:rPr>
            <w:rStyle w:val="Hipercze"/>
            <w:rFonts w:ascii="Calibri" w:hAnsi="Calibri"/>
          </w:rPr>
          <w:t>programu Fundusze Europejskie dla Opolskiego 2021-2027</w:t>
        </w:r>
      </w:hyperlink>
      <w:r w:rsidR="00183D01">
        <w:rPr>
          <w:rFonts w:ascii="Calibri" w:hAnsi="Calibri"/>
        </w:rPr>
        <w:t xml:space="preserve"> </w:t>
      </w:r>
    </w:p>
    <w:p w14:paraId="4E454A27" w14:textId="5EE26172" w:rsidR="00580411" w:rsidRDefault="00580411" w:rsidP="00F36D73">
      <w:pPr>
        <w:pStyle w:val="Standard"/>
        <w:shd w:val="clear" w:color="auto" w:fill="FFFFFF"/>
        <w:spacing w:before="240" w:after="200" w:line="276" w:lineRule="auto"/>
        <w:rPr>
          <w:rFonts w:ascii="Calibri" w:hAnsi="Calibri"/>
          <w:b/>
          <w:bCs/>
        </w:rPr>
      </w:pPr>
      <w:r>
        <w:rPr>
          <w:rFonts w:ascii="Calibri" w:hAnsi="Calibri"/>
          <w:b/>
          <w:bCs/>
        </w:rPr>
        <w:t>Ustawa wdrożeniowa</w:t>
      </w:r>
      <w:r>
        <w:rPr>
          <w:rFonts w:ascii="Calibri" w:hAnsi="Calibri"/>
        </w:rPr>
        <w:t xml:space="preserve"> - ustawa z dnia 28 kwietnia 2022 r. o zasadach realizacji zadań finansowanych ze środków europejskich w perspektywie finansowej 2021-2027 (Dz. U. </w:t>
      </w:r>
      <w:r w:rsidR="00CE5344">
        <w:rPr>
          <w:rFonts w:ascii="Calibri" w:hAnsi="Calibri"/>
        </w:rPr>
        <w:t xml:space="preserve">2022 </w:t>
      </w:r>
      <w:r>
        <w:rPr>
          <w:rFonts w:ascii="Calibri" w:hAnsi="Calibri"/>
        </w:rPr>
        <w:t>poz. 1079</w:t>
      </w:r>
      <w:r w:rsidR="00007EEE">
        <w:rPr>
          <w:rFonts w:ascii="Calibri" w:hAnsi="Calibri"/>
        </w:rPr>
        <w:t xml:space="preserve"> ze zm.</w:t>
      </w:r>
      <w:r>
        <w:rPr>
          <w:rFonts w:ascii="Calibri" w:hAnsi="Calibri"/>
        </w:rPr>
        <w:t>)</w:t>
      </w:r>
    </w:p>
    <w:p w14:paraId="1869684E" w14:textId="1ED33EC5" w:rsidR="00580411" w:rsidRDefault="00580411" w:rsidP="00F36D73">
      <w:pPr>
        <w:pStyle w:val="Standard"/>
        <w:shd w:val="clear" w:color="auto" w:fill="FFFFFF"/>
        <w:spacing w:before="240" w:after="200" w:line="276" w:lineRule="auto"/>
        <w:rPr>
          <w:rFonts w:ascii="Calibri" w:hAnsi="Calibri"/>
          <w:b/>
          <w:bCs/>
        </w:rPr>
      </w:pPr>
      <w:r>
        <w:rPr>
          <w:rFonts w:ascii="Calibri" w:hAnsi="Calibri"/>
          <w:b/>
          <w:bCs/>
        </w:rPr>
        <w:t>ZWO</w:t>
      </w:r>
      <w:r>
        <w:rPr>
          <w:rFonts w:ascii="Calibri" w:hAnsi="Calibri"/>
        </w:rPr>
        <w:t>- Zarząd Województwa Opolskiego</w:t>
      </w:r>
    </w:p>
    <w:p w14:paraId="1D79E074" w14:textId="79710D98" w:rsidR="008D7DCA" w:rsidRDefault="001C0C30">
      <w:pPr>
        <w:pStyle w:val="Standard"/>
        <w:shd w:val="clear" w:color="auto" w:fill="FFFFFF"/>
        <w:spacing w:before="240" w:after="200"/>
        <w:ind w:hanging="737"/>
        <w:rPr>
          <w:rFonts w:hint="eastAsia"/>
        </w:rPr>
      </w:pPr>
      <w:r>
        <w:rPr>
          <w:rFonts w:ascii="Calibri" w:hAnsi="Calibri"/>
        </w:rPr>
        <w:tab/>
      </w:r>
    </w:p>
    <w:p w14:paraId="0906C8A9" w14:textId="7473F4E6" w:rsidR="008D7DCA" w:rsidRDefault="001C0C30">
      <w:pPr>
        <w:pStyle w:val="Standard"/>
        <w:shd w:val="clear" w:color="auto" w:fill="FFFFFF"/>
        <w:spacing w:before="240" w:after="200"/>
        <w:ind w:hanging="737"/>
        <w:rPr>
          <w:rFonts w:hint="eastAsia"/>
        </w:rPr>
      </w:pPr>
      <w:r>
        <w:rPr>
          <w:rFonts w:ascii="Calibri" w:hAnsi="Calibri"/>
        </w:rPr>
        <w:tab/>
      </w:r>
    </w:p>
    <w:p w14:paraId="644CC100" w14:textId="77777777" w:rsidR="008D7DCA" w:rsidRDefault="001C0C30">
      <w:pPr>
        <w:pStyle w:val="Standard"/>
        <w:shd w:val="clear" w:color="auto" w:fill="FFFFFF"/>
        <w:spacing w:before="240" w:after="200"/>
        <w:ind w:hanging="737"/>
        <w:rPr>
          <w:rFonts w:hint="eastAsia"/>
        </w:rPr>
      </w:pPr>
      <w:r>
        <w:tab/>
      </w:r>
    </w:p>
    <w:p w14:paraId="38FB7E75" w14:textId="7D379585" w:rsidR="006F55FF" w:rsidRDefault="009B32A7" w:rsidP="009B32A7">
      <w:pPr>
        <w:pStyle w:val="Standard"/>
        <w:shd w:val="clear" w:color="auto" w:fill="FFFFFF"/>
        <w:tabs>
          <w:tab w:val="left" w:pos="3300"/>
        </w:tabs>
        <w:spacing w:before="240" w:after="200"/>
        <w:ind w:hanging="737"/>
        <w:rPr>
          <w:rFonts w:hint="eastAsia"/>
        </w:rPr>
      </w:pPr>
      <w:r>
        <w:rPr>
          <w:rFonts w:hint="eastAsia"/>
        </w:rPr>
        <w:tab/>
      </w:r>
      <w:r>
        <w:rPr>
          <w:rFonts w:hint="eastAsia"/>
        </w:rPr>
        <w:tab/>
      </w:r>
    </w:p>
    <w:p w14:paraId="7BF866BC" w14:textId="77777777" w:rsidR="00217330" w:rsidRDefault="00217330">
      <w:pPr>
        <w:pStyle w:val="Standard"/>
        <w:shd w:val="clear" w:color="auto" w:fill="FFFFFF"/>
        <w:spacing w:before="240" w:after="200"/>
        <w:ind w:hanging="737"/>
        <w:rPr>
          <w:rFonts w:hint="eastAsia"/>
        </w:rPr>
      </w:pPr>
    </w:p>
    <w:p w14:paraId="038A3735" w14:textId="77777777" w:rsidR="00217330" w:rsidRDefault="00217330">
      <w:pPr>
        <w:pStyle w:val="Standard"/>
        <w:shd w:val="clear" w:color="auto" w:fill="FFFFFF"/>
        <w:spacing w:before="240" w:after="200"/>
        <w:ind w:hanging="737"/>
        <w:rPr>
          <w:rFonts w:hint="eastAsia"/>
        </w:rPr>
      </w:pPr>
    </w:p>
    <w:p w14:paraId="687497EF" w14:textId="77777777" w:rsidR="00217330" w:rsidRDefault="00217330">
      <w:pPr>
        <w:pStyle w:val="Standard"/>
        <w:shd w:val="clear" w:color="auto" w:fill="FFFFFF"/>
        <w:spacing w:before="240" w:after="200"/>
        <w:ind w:hanging="737"/>
        <w:rPr>
          <w:rFonts w:hint="eastAsia"/>
        </w:rPr>
      </w:pPr>
    </w:p>
    <w:p w14:paraId="5BF5A80E" w14:textId="77777777" w:rsidR="00217330" w:rsidRDefault="00217330">
      <w:pPr>
        <w:pStyle w:val="Standard"/>
        <w:shd w:val="clear" w:color="auto" w:fill="FFFFFF"/>
        <w:spacing w:before="240" w:after="200"/>
        <w:ind w:hanging="737"/>
        <w:rPr>
          <w:rFonts w:hint="eastAsia"/>
        </w:rPr>
      </w:pPr>
    </w:p>
    <w:p w14:paraId="4B570621" w14:textId="6FDC92CB" w:rsidR="006F55FF" w:rsidRPr="00217330" w:rsidRDefault="00217330" w:rsidP="002F09F1">
      <w:pPr>
        <w:pStyle w:val="Nagwek2"/>
      </w:pPr>
      <w:bookmarkStart w:id="8" w:name="_Toc4223016743"/>
      <w:bookmarkStart w:id="9" w:name="_Toc4408852193"/>
      <w:bookmarkStart w:id="10" w:name="_Toc4472629143"/>
      <w:bookmarkStart w:id="11" w:name="_Toc4483992373"/>
      <w:bookmarkStart w:id="12" w:name="_Toc267818083"/>
      <w:bookmarkStart w:id="13" w:name="_Toc133934258"/>
      <w:bookmarkStart w:id="14" w:name="_Toc170736186"/>
      <w:r w:rsidRPr="00217330">
        <w:t>2</w:t>
      </w:r>
      <w:bookmarkEnd w:id="8"/>
      <w:bookmarkEnd w:id="9"/>
      <w:bookmarkEnd w:id="10"/>
      <w:bookmarkEnd w:id="11"/>
      <w:bookmarkEnd w:id="12"/>
      <w:r w:rsidRPr="00217330">
        <w:t>. Informacje ogólne</w:t>
      </w:r>
      <w:bookmarkEnd w:id="13"/>
      <w:bookmarkEnd w:id="14"/>
    </w:p>
    <w:p w14:paraId="115EDD2B" w14:textId="364BDDE7" w:rsidR="00217330" w:rsidRDefault="00217330" w:rsidP="00217330">
      <w:pPr>
        <w:pStyle w:val="Standard"/>
        <w:shd w:val="clear" w:color="auto" w:fill="FFFFFF"/>
        <w:spacing w:before="240" w:after="200" w:line="276" w:lineRule="auto"/>
        <w:rPr>
          <w:rFonts w:hint="eastAsia"/>
        </w:rPr>
      </w:pPr>
      <w:r>
        <w:rPr>
          <w:rFonts w:ascii="Calibri" w:hAnsi="Calibri" w:cs="Calibri"/>
        </w:rPr>
        <w:t>Za przeprowadzenie oceny projektów odpowiada KOP powoływana przez Dyrektora/ Wicedyrektora Wojewódzkiego Urzędu Pracy w Opolu. Szczegółowe informacje dotyczące zasad i</w:t>
      </w:r>
      <w:r w:rsidR="00EF49A5">
        <w:rPr>
          <w:rFonts w:ascii="Calibri" w:hAnsi="Calibri" w:cs="Calibri"/>
        </w:rPr>
        <w:t> </w:t>
      </w:r>
      <w:r>
        <w:rPr>
          <w:rFonts w:ascii="Calibri" w:hAnsi="Calibri" w:cs="Calibri"/>
        </w:rPr>
        <w:t>trybu pracy KOP opisane zostały w Regulaminie KOP.</w:t>
      </w:r>
    </w:p>
    <w:p w14:paraId="683BAF19" w14:textId="77777777" w:rsidR="008D7DCA" w:rsidRDefault="001C0C30" w:rsidP="00F36D73">
      <w:pPr>
        <w:pStyle w:val="Standard"/>
        <w:shd w:val="clear" w:color="auto" w:fill="FFFFFF"/>
        <w:spacing w:before="240" w:after="200" w:line="276" w:lineRule="auto"/>
        <w:rPr>
          <w:rFonts w:hint="eastAsia"/>
        </w:rPr>
      </w:pPr>
      <w:r>
        <w:t xml:space="preserve"> </w:t>
      </w:r>
      <w:r>
        <w:rPr>
          <w:rFonts w:ascii="Calibri" w:hAnsi="Calibri" w:cs="Calibri"/>
        </w:rPr>
        <w:t>W skład KOP wchodzi:</w:t>
      </w:r>
    </w:p>
    <w:p w14:paraId="29FB79D7" w14:textId="03CB414C" w:rsidR="00217330" w:rsidRDefault="00217330" w:rsidP="00217330">
      <w:pPr>
        <w:pStyle w:val="Bezodstpw"/>
        <w:numPr>
          <w:ilvl w:val="0"/>
          <w:numId w:val="23"/>
        </w:numPr>
        <w:spacing w:line="276" w:lineRule="auto"/>
        <w:rPr>
          <w:rFonts w:ascii="Calibri" w:hAnsi="Calibri" w:cs="Calibri"/>
        </w:rPr>
      </w:pPr>
      <w:r>
        <w:rPr>
          <w:rFonts w:ascii="Calibri" w:hAnsi="Calibri" w:cs="Calibri"/>
        </w:rPr>
        <w:t>Przewodniczący KOP (pracownik IP),</w:t>
      </w:r>
    </w:p>
    <w:p w14:paraId="2F7DE9F3" w14:textId="0D9CCF60" w:rsidR="00217330" w:rsidRDefault="00217330" w:rsidP="00217330">
      <w:pPr>
        <w:pStyle w:val="Bezodstpw"/>
        <w:numPr>
          <w:ilvl w:val="0"/>
          <w:numId w:val="23"/>
        </w:numPr>
        <w:spacing w:line="276" w:lineRule="auto"/>
        <w:rPr>
          <w:rFonts w:ascii="Calibri" w:hAnsi="Calibri" w:cs="Calibri"/>
        </w:rPr>
      </w:pPr>
      <w:r>
        <w:rPr>
          <w:rFonts w:ascii="Calibri" w:hAnsi="Calibri" w:cs="Calibri"/>
        </w:rPr>
        <w:t>Z-ca Przewodniczącego KOP (pracownik IP)</w:t>
      </w:r>
    </w:p>
    <w:p w14:paraId="0C84D5A3" w14:textId="614EBA89" w:rsidR="00217330" w:rsidRDefault="00217330" w:rsidP="00217330">
      <w:pPr>
        <w:pStyle w:val="Bezodstpw"/>
        <w:numPr>
          <w:ilvl w:val="0"/>
          <w:numId w:val="23"/>
        </w:numPr>
        <w:spacing w:line="276" w:lineRule="auto"/>
        <w:rPr>
          <w:rFonts w:ascii="Calibri" w:hAnsi="Calibri" w:cs="Calibri"/>
        </w:rPr>
      </w:pPr>
      <w:r>
        <w:rPr>
          <w:rFonts w:ascii="Calibri" w:hAnsi="Calibri" w:cs="Calibri"/>
        </w:rPr>
        <w:t>Sekretarz KOP (pracownik IP),</w:t>
      </w:r>
    </w:p>
    <w:p w14:paraId="5F049732" w14:textId="5304A6B2" w:rsidR="00217330" w:rsidRDefault="00217330" w:rsidP="00217330">
      <w:pPr>
        <w:pStyle w:val="Bezodstpw"/>
        <w:numPr>
          <w:ilvl w:val="0"/>
          <w:numId w:val="23"/>
        </w:numPr>
        <w:spacing w:line="276" w:lineRule="auto"/>
        <w:rPr>
          <w:rFonts w:ascii="Calibri" w:hAnsi="Calibri" w:cs="Calibri"/>
        </w:rPr>
      </w:pPr>
      <w:r>
        <w:rPr>
          <w:rFonts w:ascii="Calibri" w:hAnsi="Calibri" w:cs="Calibri"/>
        </w:rPr>
        <w:t>Członek KOP (pracownik IP</w:t>
      </w:r>
      <w:r w:rsidR="000E7BF9">
        <w:rPr>
          <w:rFonts w:ascii="Calibri" w:hAnsi="Calibri" w:cs="Calibri"/>
        </w:rPr>
        <w:t xml:space="preserve"> </w:t>
      </w:r>
      <w:r w:rsidR="00FA2A5D">
        <w:rPr>
          <w:rFonts w:ascii="Calibri" w:hAnsi="Calibri" w:cs="Calibri"/>
        </w:rPr>
        <w:t>i/</w:t>
      </w:r>
      <w:r w:rsidR="000E7BF9">
        <w:rPr>
          <w:rFonts w:ascii="Calibri" w:hAnsi="Calibri" w:cs="Calibri"/>
        </w:rPr>
        <w:t>lub ekspert</w:t>
      </w:r>
      <w:r>
        <w:rPr>
          <w:rFonts w:ascii="Calibri" w:hAnsi="Calibri" w:cs="Calibri"/>
        </w:rPr>
        <w:t>).</w:t>
      </w:r>
    </w:p>
    <w:p w14:paraId="6023A575" w14:textId="22600D0B" w:rsidR="008D7DCA" w:rsidRDefault="001C0C30" w:rsidP="00F36D73">
      <w:pPr>
        <w:pStyle w:val="Standard"/>
        <w:shd w:val="clear" w:color="auto" w:fill="FFFFFF"/>
        <w:spacing w:before="240" w:after="200" w:line="276" w:lineRule="auto"/>
        <w:rPr>
          <w:rFonts w:hint="eastAsia"/>
        </w:rPr>
      </w:pPr>
      <w:r>
        <w:rPr>
          <w:rFonts w:ascii="Calibri" w:hAnsi="Calibri" w:cs="Calibri"/>
        </w:rPr>
        <w:t xml:space="preserve">Członek KOP przeprowadza ocenę projektu w oparciu o kryteria wyboru projektów zatwierdzone przez Komitet Monitorujący FEO 2021-2027. Lista wszystkich kryteriów wyboru projektu stanowi załącznik </w:t>
      </w:r>
      <w:r w:rsidRPr="00A1003C">
        <w:rPr>
          <w:rFonts w:ascii="Calibri" w:hAnsi="Calibri" w:cs="Calibri"/>
        </w:rPr>
        <w:t>numer</w:t>
      </w:r>
      <w:r w:rsidR="00490492" w:rsidRPr="00A1003C">
        <w:rPr>
          <w:rFonts w:ascii="Calibri" w:hAnsi="Calibri" w:cs="Calibri"/>
        </w:rPr>
        <w:t xml:space="preserve"> </w:t>
      </w:r>
      <w:r w:rsidR="0000679A">
        <w:rPr>
          <w:rFonts w:ascii="Calibri" w:hAnsi="Calibri" w:cs="Calibri"/>
        </w:rPr>
        <w:t>5</w:t>
      </w:r>
      <w:r w:rsidRPr="00A1003C">
        <w:rPr>
          <w:rFonts w:ascii="Calibri" w:hAnsi="Calibri" w:cs="Calibri"/>
        </w:rPr>
        <w:t xml:space="preserve"> do regulaminu </w:t>
      </w:r>
      <w:r>
        <w:rPr>
          <w:rFonts w:ascii="Calibri" w:hAnsi="Calibri" w:cs="Calibri"/>
        </w:rPr>
        <w:t>wyboru projektów.</w:t>
      </w:r>
    </w:p>
    <w:p w14:paraId="05DBEEDD" w14:textId="77777777" w:rsidR="00217330" w:rsidRDefault="00217330" w:rsidP="00217330">
      <w:pPr>
        <w:pStyle w:val="Standard"/>
        <w:shd w:val="clear" w:color="auto" w:fill="FFFFFF"/>
        <w:spacing w:before="240" w:after="200" w:line="276" w:lineRule="auto"/>
        <w:rPr>
          <w:rFonts w:hint="eastAsia"/>
        </w:rPr>
      </w:pPr>
      <w:r>
        <w:rPr>
          <w:rFonts w:ascii="Calibri" w:hAnsi="Calibri" w:cs="Calibri"/>
        </w:rPr>
        <w:t xml:space="preserve">Ocena projektu dokumentowana jest w postaci wypełnionej przez członka KOP listy sprawdzającej w LSI 2021-2027. Wypełniona w LSI 2021-2027 lista sprawdzająca jest </w:t>
      </w:r>
      <w:r w:rsidRPr="00232120">
        <w:rPr>
          <w:rFonts w:ascii="Calibri" w:hAnsi="Calibri" w:cs="Calibri"/>
        </w:rPr>
        <w:t>uwierzytelni</w:t>
      </w:r>
      <w:r>
        <w:rPr>
          <w:rFonts w:ascii="Calibri" w:hAnsi="Calibri" w:cs="Calibri"/>
        </w:rPr>
        <w:t xml:space="preserve">ona przez </w:t>
      </w:r>
      <w:r w:rsidRPr="00232120">
        <w:rPr>
          <w:rFonts w:ascii="Calibri" w:hAnsi="Calibri" w:cs="Calibri"/>
        </w:rPr>
        <w:t xml:space="preserve"> </w:t>
      </w:r>
      <w:r>
        <w:rPr>
          <w:rFonts w:ascii="Calibri" w:hAnsi="Calibri" w:cs="Calibri"/>
        </w:rPr>
        <w:t>członka KOP poprzez:</w:t>
      </w:r>
    </w:p>
    <w:p w14:paraId="61674CDB" w14:textId="24F22C38" w:rsidR="00217330" w:rsidRDefault="00217330" w:rsidP="00217330">
      <w:pPr>
        <w:pStyle w:val="Bezodstpw"/>
        <w:numPr>
          <w:ilvl w:val="0"/>
          <w:numId w:val="24"/>
        </w:numPr>
        <w:spacing w:line="276" w:lineRule="auto"/>
        <w:rPr>
          <w:rFonts w:ascii="Calibri" w:hAnsi="Calibri" w:cs="Calibri"/>
        </w:rPr>
      </w:pPr>
      <w:r>
        <w:rPr>
          <w:rFonts w:ascii="Calibri" w:hAnsi="Calibri" w:cs="Calibri"/>
        </w:rPr>
        <w:t>akceptację w systemie EZD</w:t>
      </w:r>
      <w:r w:rsidR="00A92B6A">
        <w:rPr>
          <w:rFonts w:ascii="Calibri" w:hAnsi="Calibri" w:cs="Calibri"/>
        </w:rPr>
        <w:t xml:space="preserve"> </w:t>
      </w:r>
      <w:r w:rsidR="00A92B6A" w:rsidRPr="00A92B6A">
        <w:rPr>
          <w:rFonts w:ascii="Calibri" w:hAnsi="Calibri" w:cs="Calibri"/>
        </w:rPr>
        <w:t>lub podpis kwalifikowany lub podpis zaufany</w:t>
      </w:r>
      <w:r w:rsidR="00A92B6A">
        <w:rPr>
          <w:rFonts w:ascii="Calibri" w:hAnsi="Calibri" w:cs="Calibri"/>
        </w:rPr>
        <w:t xml:space="preserve"> </w:t>
      </w:r>
      <w:r>
        <w:rPr>
          <w:rFonts w:ascii="Calibri" w:hAnsi="Calibri" w:cs="Calibri"/>
        </w:rPr>
        <w:t xml:space="preserve"> (w przypadku pracownika IP),</w:t>
      </w:r>
    </w:p>
    <w:p w14:paraId="52FC4CB7" w14:textId="77777777" w:rsidR="00217330" w:rsidRDefault="00217330" w:rsidP="00217330">
      <w:pPr>
        <w:pStyle w:val="Bezodstpw"/>
        <w:numPr>
          <w:ilvl w:val="0"/>
          <w:numId w:val="24"/>
        </w:numPr>
        <w:spacing w:line="276" w:lineRule="auto"/>
        <w:rPr>
          <w:rFonts w:ascii="Calibri" w:hAnsi="Calibri" w:cs="Calibri"/>
        </w:rPr>
      </w:pPr>
      <w:r>
        <w:rPr>
          <w:rFonts w:ascii="Calibri" w:hAnsi="Calibri" w:cs="Calibri"/>
        </w:rPr>
        <w:t>podpis kwalifikowany lub podpis profilem zaufanym (w przypadku eksperta).</w:t>
      </w:r>
    </w:p>
    <w:p w14:paraId="377AFB29" w14:textId="77777777" w:rsidR="008D7DCA" w:rsidRDefault="001C0C30" w:rsidP="00F36D73">
      <w:pPr>
        <w:pStyle w:val="Standard"/>
        <w:shd w:val="clear" w:color="auto" w:fill="FFFFFF"/>
        <w:spacing w:before="240" w:after="200" w:line="276" w:lineRule="auto"/>
        <w:rPr>
          <w:rFonts w:hint="eastAsia"/>
        </w:rPr>
      </w:pPr>
      <w:r>
        <w:rPr>
          <w:rFonts w:ascii="Calibri" w:hAnsi="Calibri" w:cs="Calibri"/>
        </w:rPr>
        <w:t>Ocena projektu pod kątem spełnienia kryteriów wyboru projektu podzielona jest na trzy etapy:</w:t>
      </w:r>
    </w:p>
    <w:p w14:paraId="040217C9" w14:textId="77777777" w:rsidR="008D7DCA" w:rsidRDefault="001C0C30" w:rsidP="00F36D73">
      <w:pPr>
        <w:pStyle w:val="Bezodstpw"/>
        <w:numPr>
          <w:ilvl w:val="0"/>
          <w:numId w:val="25"/>
        </w:numPr>
        <w:spacing w:line="276" w:lineRule="auto"/>
        <w:rPr>
          <w:rFonts w:ascii="Calibri" w:hAnsi="Calibri" w:cs="Calibri"/>
        </w:rPr>
      </w:pPr>
      <w:r>
        <w:rPr>
          <w:rFonts w:ascii="Calibri" w:hAnsi="Calibri" w:cs="Calibri"/>
        </w:rPr>
        <w:t>ocena formalna,</w:t>
      </w:r>
    </w:p>
    <w:p w14:paraId="5F571CDC" w14:textId="77777777" w:rsidR="008D7DCA" w:rsidRDefault="001C0C30" w:rsidP="00F36D73">
      <w:pPr>
        <w:pStyle w:val="Bezodstpw"/>
        <w:numPr>
          <w:ilvl w:val="0"/>
          <w:numId w:val="25"/>
        </w:numPr>
        <w:spacing w:line="276" w:lineRule="auto"/>
        <w:rPr>
          <w:rFonts w:ascii="Calibri" w:hAnsi="Calibri" w:cs="Calibri"/>
        </w:rPr>
      </w:pPr>
      <w:r>
        <w:rPr>
          <w:rFonts w:ascii="Calibri" w:hAnsi="Calibri" w:cs="Calibri"/>
        </w:rPr>
        <w:t>ocena merytoryczna,</w:t>
      </w:r>
    </w:p>
    <w:p w14:paraId="2BFB0F85" w14:textId="77777777" w:rsidR="008D7DCA" w:rsidRDefault="001C0C30" w:rsidP="00F36D73">
      <w:pPr>
        <w:pStyle w:val="Bezodstpw"/>
        <w:numPr>
          <w:ilvl w:val="0"/>
          <w:numId w:val="25"/>
        </w:numPr>
        <w:spacing w:line="276" w:lineRule="auto"/>
        <w:rPr>
          <w:rFonts w:ascii="Calibri" w:hAnsi="Calibri" w:cs="Calibri"/>
        </w:rPr>
      </w:pPr>
      <w:r>
        <w:rPr>
          <w:rFonts w:ascii="Calibri" w:hAnsi="Calibri" w:cs="Calibri"/>
        </w:rPr>
        <w:t>negocjacje.</w:t>
      </w:r>
    </w:p>
    <w:p w14:paraId="598F34DC" w14:textId="07EEE2F1" w:rsidR="008D7DCA" w:rsidRDefault="001C0C30" w:rsidP="00F36D73">
      <w:pPr>
        <w:pStyle w:val="Standard"/>
        <w:shd w:val="clear" w:color="auto" w:fill="FFFFFF"/>
        <w:spacing w:before="240" w:after="200" w:line="276" w:lineRule="auto"/>
        <w:ind w:left="57"/>
        <w:rPr>
          <w:rFonts w:hint="eastAsia"/>
        </w:rPr>
      </w:pPr>
      <w:r>
        <w:rPr>
          <w:rFonts w:ascii="Calibri" w:hAnsi="Calibri" w:cs="Calibri"/>
        </w:rPr>
        <w:t xml:space="preserve">KOP przekazuje wyniki oceny projektu do </w:t>
      </w:r>
      <w:r w:rsidR="00217330">
        <w:rPr>
          <w:rFonts w:ascii="Calibri" w:hAnsi="Calibri" w:cs="Calibri"/>
        </w:rPr>
        <w:t>IP</w:t>
      </w:r>
      <w:r>
        <w:rPr>
          <w:rFonts w:ascii="Calibri" w:hAnsi="Calibri" w:cs="Calibri"/>
        </w:rPr>
        <w:t>, która następnie zatwierdza wyniki oceny.</w:t>
      </w:r>
    </w:p>
    <w:p w14:paraId="65EBCA11" w14:textId="77777777" w:rsidR="008D7DCA" w:rsidRDefault="001C0C30" w:rsidP="00F36D73">
      <w:pPr>
        <w:pStyle w:val="Standard"/>
        <w:shd w:val="clear" w:color="auto" w:fill="FFFFFF"/>
        <w:spacing w:before="240" w:after="200" w:line="276" w:lineRule="auto"/>
        <w:ind w:left="113" w:hanging="56"/>
        <w:rPr>
          <w:rFonts w:hint="eastAsia"/>
        </w:rPr>
      </w:pPr>
      <w:r>
        <w:rPr>
          <w:rFonts w:ascii="Calibri" w:hAnsi="Calibri" w:cs="Calibri"/>
        </w:rPr>
        <w:t>Zatwierdzenie wyniku oceny skutkować może:</w:t>
      </w:r>
    </w:p>
    <w:p w14:paraId="21B3C877" w14:textId="77777777" w:rsidR="008D7DCA" w:rsidRDefault="001C0C30" w:rsidP="00F36D73">
      <w:pPr>
        <w:pStyle w:val="Bezodstpw"/>
        <w:numPr>
          <w:ilvl w:val="0"/>
          <w:numId w:val="26"/>
        </w:numPr>
        <w:spacing w:line="276" w:lineRule="auto"/>
        <w:rPr>
          <w:rFonts w:ascii="Calibri" w:hAnsi="Calibri" w:cs="Calibri"/>
        </w:rPr>
      </w:pPr>
      <w:r>
        <w:rPr>
          <w:rFonts w:ascii="Calibri" w:hAnsi="Calibri" w:cs="Calibri"/>
        </w:rPr>
        <w:t>zakwalifikowaniem projektu do kolejnego etapu oceny,</w:t>
      </w:r>
    </w:p>
    <w:p w14:paraId="091E525A" w14:textId="77777777" w:rsidR="008D7DCA" w:rsidRDefault="001C0C30" w:rsidP="00F36D73">
      <w:pPr>
        <w:pStyle w:val="Bezodstpw"/>
        <w:numPr>
          <w:ilvl w:val="0"/>
          <w:numId w:val="26"/>
        </w:numPr>
        <w:spacing w:line="276" w:lineRule="auto"/>
        <w:rPr>
          <w:rFonts w:ascii="Calibri" w:hAnsi="Calibri" w:cs="Calibri"/>
        </w:rPr>
      </w:pPr>
      <w:r>
        <w:rPr>
          <w:rFonts w:ascii="Calibri" w:hAnsi="Calibri" w:cs="Calibri"/>
        </w:rPr>
        <w:t>wybraniem projektu do dofinansowania,</w:t>
      </w:r>
    </w:p>
    <w:p w14:paraId="188EBB87" w14:textId="328FD920" w:rsidR="00A92B6A" w:rsidRPr="00A92B6A" w:rsidRDefault="00ED4C40" w:rsidP="00A92B6A">
      <w:pPr>
        <w:pStyle w:val="Bezodstpw"/>
        <w:numPr>
          <w:ilvl w:val="0"/>
          <w:numId w:val="26"/>
        </w:numPr>
        <w:spacing w:line="276" w:lineRule="auto"/>
        <w:ind w:left="714" w:hanging="357"/>
        <w:rPr>
          <w:rFonts w:ascii="Calibri" w:hAnsi="Calibri" w:cs="Calibri"/>
        </w:rPr>
      </w:pPr>
      <w:bookmarkStart w:id="15" w:name="_Toc448399238"/>
      <w:r>
        <w:rPr>
          <w:rFonts w:ascii="Calibri" w:hAnsi="Calibri" w:cs="Calibri"/>
        </w:rPr>
        <w:t>oceną</w:t>
      </w:r>
      <w:r w:rsidR="00217330">
        <w:rPr>
          <w:rFonts w:ascii="Calibri" w:hAnsi="Calibri" w:cs="Calibri"/>
        </w:rPr>
        <w:t xml:space="preserve"> negatywną.</w:t>
      </w:r>
    </w:p>
    <w:p w14:paraId="3322CE92" w14:textId="77777777" w:rsidR="005656F1" w:rsidRPr="00152D95" w:rsidRDefault="005656F1" w:rsidP="00F36D73">
      <w:pPr>
        <w:pStyle w:val="Bezodstpw"/>
        <w:spacing w:line="276" w:lineRule="auto"/>
        <w:rPr>
          <w:rFonts w:ascii="Calibri" w:hAnsi="Calibri" w:cs="Calibri"/>
        </w:rPr>
      </w:pPr>
    </w:p>
    <w:p w14:paraId="550C35B3" w14:textId="77777777" w:rsidR="00A92B6A" w:rsidRPr="00A92B6A" w:rsidRDefault="00A92B6A" w:rsidP="00A92B6A">
      <w:pPr>
        <w:autoSpaceDE w:val="0"/>
        <w:adjustRightInd w:val="0"/>
        <w:spacing w:line="276" w:lineRule="auto"/>
        <w:rPr>
          <w:rFonts w:ascii="Calibri" w:hAnsi="Calibri" w:cs="Calibri"/>
          <w:b/>
        </w:rPr>
      </w:pPr>
      <w:r w:rsidRPr="00A92B6A">
        <w:rPr>
          <w:rFonts w:ascii="Calibri" w:hAnsi="Calibri" w:cs="Calibri"/>
        </w:rPr>
        <w:t xml:space="preserve">W ramach postępowania konkurencyjnego </w:t>
      </w:r>
      <w:r w:rsidRPr="00A92B6A">
        <w:rPr>
          <w:rFonts w:ascii="Calibri" w:hAnsi="Calibri" w:cs="Calibri"/>
          <w:b/>
        </w:rPr>
        <w:t>zastosowanie ma elektroniczna forma komunikacji obejmująca:</w:t>
      </w:r>
    </w:p>
    <w:p w14:paraId="5074EE9D" w14:textId="77D5B630" w:rsidR="00A92B6A" w:rsidRPr="00A92B6A" w:rsidRDefault="00A92B6A" w:rsidP="00A92B6A">
      <w:pPr>
        <w:numPr>
          <w:ilvl w:val="0"/>
          <w:numId w:val="44"/>
        </w:numPr>
        <w:autoSpaceDE w:val="0"/>
        <w:adjustRightInd w:val="0"/>
        <w:spacing w:line="276" w:lineRule="auto"/>
        <w:rPr>
          <w:rFonts w:ascii="Calibri" w:hAnsi="Calibri" w:cs="Calibri"/>
        </w:rPr>
      </w:pPr>
      <w:r w:rsidRPr="00A92B6A">
        <w:rPr>
          <w:rFonts w:ascii="Calibri" w:hAnsi="Calibri" w:cs="Calibri"/>
        </w:rPr>
        <w:t xml:space="preserve">składanie wniosków o dofinansowanie projektu </w:t>
      </w:r>
      <w:r w:rsidR="0090297F">
        <w:rPr>
          <w:rFonts w:ascii="Calibri" w:hAnsi="Calibri" w:cs="Calibri"/>
        </w:rPr>
        <w:t xml:space="preserve">wraz z załącznikami </w:t>
      </w:r>
      <w:r w:rsidRPr="00A92B6A">
        <w:rPr>
          <w:rFonts w:ascii="Calibri" w:hAnsi="Calibri" w:cs="Calibri"/>
        </w:rPr>
        <w:t>wyłącznie za pomocą systemu teleinformatycznego LSI 2021-2027 (</w:t>
      </w:r>
      <w:r w:rsidRPr="00A92B6A">
        <w:rPr>
          <w:rFonts w:ascii="Calibri" w:hAnsi="Calibri" w:cs="Calibri"/>
          <w:bCs/>
        </w:rPr>
        <w:t>wnioski o dofinansowanie projektu składane są bez pisma przewodniego</w:t>
      </w:r>
      <w:r w:rsidRPr="00A92B6A">
        <w:rPr>
          <w:rFonts w:ascii="Calibri" w:hAnsi="Calibri" w:cs="Calibri"/>
        </w:rPr>
        <w:t xml:space="preserve">), </w:t>
      </w:r>
    </w:p>
    <w:p w14:paraId="30F2EE07" w14:textId="26D9D96C" w:rsidR="00A92B6A" w:rsidRPr="00A92B6A" w:rsidRDefault="00A92B6A" w:rsidP="00A92B6A">
      <w:pPr>
        <w:numPr>
          <w:ilvl w:val="0"/>
          <w:numId w:val="44"/>
        </w:numPr>
        <w:autoSpaceDE w:val="0"/>
        <w:adjustRightInd w:val="0"/>
        <w:spacing w:line="276" w:lineRule="auto"/>
        <w:rPr>
          <w:rFonts w:ascii="Calibri" w:hAnsi="Calibri" w:cs="Calibri"/>
          <w:bCs/>
          <w:iCs/>
        </w:rPr>
      </w:pPr>
      <w:r w:rsidRPr="00A92B6A">
        <w:rPr>
          <w:rFonts w:ascii="Calibri" w:hAnsi="Calibri" w:cs="Calibri"/>
        </w:rPr>
        <w:t xml:space="preserve">przekazanie wezwania do </w:t>
      </w:r>
      <w:r w:rsidR="00137EE9">
        <w:rPr>
          <w:rFonts w:ascii="Calibri" w:hAnsi="Calibri" w:cs="Calibri"/>
        </w:rPr>
        <w:t xml:space="preserve">złożenia wyjaśnień lub do </w:t>
      </w:r>
      <w:r w:rsidRPr="00A92B6A">
        <w:rPr>
          <w:rFonts w:ascii="Calibri" w:hAnsi="Calibri" w:cs="Calibri"/>
        </w:rPr>
        <w:t>uzupełnienia lub poprawienia wniosku o dofinansowanie projektu na etapie oceny formalnej lub negocjacji oraz pisma</w:t>
      </w:r>
      <w:r w:rsidR="00137EE9">
        <w:rPr>
          <w:rFonts w:ascii="Calibri" w:hAnsi="Calibri" w:cs="Calibri"/>
        </w:rPr>
        <w:t xml:space="preserve"> </w:t>
      </w:r>
      <w:r w:rsidRPr="00A92B6A">
        <w:rPr>
          <w:rFonts w:ascii="Calibri" w:hAnsi="Calibri" w:cs="Calibri"/>
          <w:iCs/>
        </w:rPr>
        <w:t>informującego o skierowaniu projektu do negocjacji wraz ze wskazaniem obszarów negocjacyjnych za pośrednictwem poczty elektronicznej e-mail</w:t>
      </w:r>
      <w:r w:rsidR="00137EE9">
        <w:rPr>
          <w:rFonts w:ascii="Calibri" w:hAnsi="Calibri" w:cs="Calibri"/>
          <w:iCs/>
        </w:rPr>
        <w:t xml:space="preserve"> </w:t>
      </w:r>
      <w:r w:rsidRPr="00A92B6A">
        <w:rPr>
          <w:rFonts w:ascii="Calibri" w:hAnsi="Calibri" w:cs="Calibri"/>
          <w:iCs/>
        </w:rPr>
        <w:t xml:space="preserve"> (</w:t>
      </w:r>
      <w:r w:rsidRPr="00A92B6A">
        <w:rPr>
          <w:rFonts w:ascii="Calibri" w:hAnsi="Calibri" w:cs="Calibri"/>
          <w:bCs/>
          <w:iCs/>
        </w:rPr>
        <w:t>termin określony w</w:t>
      </w:r>
      <w:r w:rsidR="00137EE9">
        <w:rPr>
          <w:rFonts w:ascii="Calibri" w:hAnsi="Calibri" w:cs="Calibri"/>
          <w:bCs/>
          <w:iCs/>
        </w:rPr>
        <w:t> </w:t>
      </w:r>
      <w:r w:rsidRPr="00A92B6A">
        <w:rPr>
          <w:rFonts w:ascii="Calibri" w:hAnsi="Calibri" w:cs="Calibri"/>
          <w:bCs/>
          <w:iCs/>
        </w:rPr>
        <w:t>wezwaniu liczy się od dnia następującego po dniu przekazania wezwania),</w:t>
      </w:r>
    </w:p>
    <w:p w14:paraId="72A25915" w14:textId="0A8449EA" w:rsidR="00A92B6A" w:rsidRPr="00A92B6A" w:rsidRDefault="00A92B6A" w:rsidP="00A92B6A">
      <w:pPr>
        <w:numPr>
          <w:ilvl w:val="0"/>
          <w:numId w:val="44"/>
        </w:numPr>
        <w:autoSpaceDE w:val="0"/>
        <w:adjustRightInd w:val="0"/>
        <w:spacing w:line="276" w:lineRule="auto"/>
        <w:rPr>
          <w:rFonts w:ascii="Calibri" w:hAnsi="Calibri" w:cs="Calibri"/>
        </w:rPr>
      </w:pPr>
      <w:r w:rsidRPr="00A92B6A">
        <w:rPr>
          <w:rFonts w:ascii="Calibri" w:hAnsi="Calibri" w:cs="Calibri"/>
        </w:rPr>
        <w:t xml:space="preserve">przekazanie wnioskodawcy informacji o zatwierdzonym wyniku oceny projektu oznaczającym wybór projektu do dofinansowania albo stanowiącym ocenę negatywną, </w:t>
      </w:r>
      <w:bookmarkStart w:id="16" w:name="_Hlk137642134"/>
      <w:r w:rsidRPr="00A92B6A">
        <w:rPr>
          <w:rFonts w:ascii="Calibri" w:hAnsi="Calibri" w:cs="Calibri"/>
        </w:rPr>
        <w:t>za</w:t>
      </w:r>
      <w:r w:rsidR="00EF49A5">
        <w:rPr>
          <w:rFonts w:ascii="Calibri" w:hAnsi="Calibri" w:cs="Calibri"/>
        </w:rPr>
        <w:t> </w:t>
      </w:r>
      <w:r w:rsidRPr="00A92B6A">
        <w:rPr>
          <w:rFonts w:ascii="Calibri" w:hAnsi="Calibri" w:cs="Calibri"/>
        </w:rPr>
        <w:t xml:space="preserve">pomocą </w:t>
      </w:r>
      <w:r w:rsidRPr="00A92B6A">
        <w:rPr>
          <w:rFonts w:ascii="Calibri" w:hAnsi="Calibri" w:cs="Calibri"/>
          <w:bCs/>
        </w:rPr>
        <w:t>E</w:t>
      </w:r>
      <w:r w:rsidRPr="00A92B6A">
        <w:rPr>
          <w:rFonts w:ascii="Calibri" w:hAnsi="Calibri" w:cs="Calibri"/>
        </w:rPr>
        <w:t>lektronicznej </w:t>
      </w:r>
      <w:r w:rsidRPr="00A92B6A">
        <w:rPr>
          <w:rFonts w:ascii="Calibri" w:hAnsi="Calibri" w:cs="Calibri"/>
          <w:bCs/>
        </w:rPr>
        <w:t>P</w:t>
      </w:r>
      <w:r w:rsidRPr="00A92B6A">
        <w:rPr>
          <w:rFonts w:ascii="Calibri" w:hAnsi="Calibri" w:cs="Calibri"/>
        </w:rPr>
        <w:t>latformy </w:t>
      </w:r>
      <w:r w:rsidRPr="00A92B6A">
        <w:rPr>
          <w:rFonts w:ascii="Calibri" w:hAnsi="Calibri" w:cs="Calibri"/>
          <w:bCs/>
        </w:rPr>
        <w:t>U</w:t>
      </w:r>
      <w:r w:rsidRPr="00A92B6A">
        <w:rPr>
          <w:rFonts w:ascii="Calibri" w:hAnsi="Calibri" w:cs="Calibri"/>
        </w:rPr>
        <w:t>sług </w:t>
      </w:r>
      <w:r w:rsidRPr="00A92B6A">
        <w:rPr>
          <w:rFonts w:ascii="Calibri" w:hAnsi="Calibri" w:cs="Calibri"/>
          <w:bCs/>
        </w:rPr>
        <w:t>A</w:t>
      </w:r>
      <w:r w:rsidRPr="00A92B6A">
        <w:rPr>
          <w:rFonts w:ascii="Calibri" w:hAnsi="Calibri" w:cs="Calibri"/>
        </w:rPr>
        <w:t>dministracji </w:t>
      </w:r>
      <w:r w:rsidRPr="00A92B6A">
        <w:rPr>
          <w:rFonts w:ascii="Calibri" w:hAnsi="Calibri" w:cs="Calibri"/>
          <w:bCs/>
        </w:rPr>
        <w:t>P</w:t>
      </w:r>
      <w:r w:rsidRPr="00A92B6A">
        <w:rPr>
          <w:rFonts w:ascii="Calibri" w:hAnsi="Calibri" w:cs="Calibri"/>
        </w:rPr>
        <w:t>ublicznej (ePUAP)</w:t>
      </w:r>
      <w:bookmarkEnd w:id="16"/>
      <w:r w:rsidRPr="00A92B6A">
        <w:rPr>
          <w:rFonts w:ascii="Calibri" w:hAnsi="Calibri" w:cs="Calibri"/>
          <w:vertAlign w:val="superscript"/>
        </w:rPr>
        <w:footnoteReference w:id="1"/>
      </w:r>
      <w:r w:rsidRPr="00A92B6A">
        <w:rPr>
          <w:rFonts w:ascii="Calibri" w:hAnsi="Calibri" w:cs="Calibri"/>
        </w:rPr>
        <w:t>.</w:t>
      </w:r>
    </w:p>
    <w:p w14:paraId="53897CF0" w14:textId="77777777" w:rsidR="00A92B6A" w:rsidRDefault="00A92B6A" w:rsidP="00F36D73">
      <w:pPr>
        <w:autoSpaceDE w:val="0"/>
        <w:adjustRightInd w:val="0"/>
        <w:spacing w:line="276" w:lineRule="auto"/>
        <w:rPr>
          <w:rFonts w:ascii="Calibri" w:hAnsi="Calibri" w:cs="Calibri"/>
        </w:rPr>
      </w:pPr>
    </w:p>
    <w:p w14:paraId="495ACDBF" w14:textId="39709000" w:rsidR="0095114B" w:rsidRPr="00A1003C" w:rsidRDefault="00152D95" w:rsidP="00F36D73">
      <w:pPr>
        <w:autoSpaceDE w:val="0"/>
        <w:adjustRightInd w:val="0"/>
        <w:spacing w:line="276" w:lineRule="auto"/>
        <w:rPr>
          <w:rFonts w:ascii="Calibri" w:hAnsi="Calibri" w:cs="Calibri"/>
        </w:rPr>
      </w:pPr>
      <w:r w:rsidRPr="00A1003C">
        <w:rPr>
          <w:rFonts w:ascii="Calibri" w:hAnsi="Calibri" w:cs="Calibri"/>
        </w:rPr>
        <w:t>Informację o zatwierdzonym wyniku oceny projektu</w:t>
      </w:r>
      <w:r w:rsidR="00294365">
        <w:rPr>
          <w:rFonts w:ascii="Calibri" w:hAnsi="Calibri" w:cs="Calibri"/>
        </w:rPr>
        <w:t xml:space="preserve"> oznaczającym wybór projektu do </w:t>
      </w:r>
      <w:r w:rsidRPr="00A1003C">
        <w:rPr>
          <w:rFonts w:ascii="Calibri" w:hAnsi="Calibri" w:cs="Calibri"/>
        </w:rPr>
        <w:t xml:space="preserve">dofinansowania albo stanowiącym ocenę negatywną, </w:t>
      </w:r>
      <w:r w:rsidR="00E70311">
        <w:rPr>
          <w:rFonts w:ascii="Calibri" w:hAnsi="Calibri" w:cs="Calibri"/>
        </w:rPr>
        <w:t>IP</w:t>
      </w:r>
      <w:r w:rsidR="001B5755">
        <w:rPr>
          <w:rFonts w:asciiTheme="minorHAnsi" w:hAnsiTheme="minorHAnsi" w:cstheme="minorHAnsi"/>
        </w:rPr>
        <w:t xml:space="preserve"> </w:t>
      </w:r>
      <w:r w:rsidRPr="00A1003C">
        <w:rPr>
          <w:rFonts w:ascii="Calibri" w:hAnsi="Calibri" w:cs="Calibri"/>
        </w:rPr>
        <w:t xml:space="preserve">przekazuje niezwłocznie </w:t>
      </w:r>
      <w:r w:rsidRPr="0000679A">
        <w:rPr>
          <w:rFonts w:ascii="Calibri" w:hAnsi="Calibri" w:cs="Calibri"/>
        </w:rPr>
        <w:t>wnioskodawcy w</w:t>
      </w:r>
      <w:r w:rsidR="00EF49A5">
        <w:rPr>
          <w:rFonts w:ascii="Calibri" w:hAnsi="Calibri" w:cs="Calibri"/>
        </w:rPr>
        <w:t> </w:t>
      </w:r>
      <w:r w:rsidRPr="0000679A">
        <w:rPr>
          <w:rFonts w:ascii="Calibri" w:hAnsi="Calibri" w:cs="Calibri"/>
        </w:rPr>
        <w:t xml:space="preserve">formie </w:t>
      </w:r>
      <w:r w:rsidR="0005239F">
        <w:rPr>
          <w:rFonts w:ascii="Calibri" w:hAnsi="Calibri" w:cs="Calibri"/>
        </w:rPr>
        <w:t xml:space="preserve">pisemnej lub </w:t>
      </w:r>
      <w:r w:rsidR="00E4637F">
        <w:rPr>
          <w:rFonts w:ascii="Calibri" w:hAnsi="Calibri" w:cs="Calibri"/>
        </w:rPr>
        <w:t xml:space="preserve">w formie </w:t>
      </w:r>
      <w:r w:rsidRPr="0000679A">
        <w:rPr>
          <w:rFonts w:ascii="Calibri" w:hAnsi="Calibri" w:cs="Calibri"/>
        </w:rPr>
        <w:t>elektronicznej</w:t>
      </w:r>
      <w:r w:rsidRPr="00A1003C">
        <w:rPr>
          <w:rFonts w:ascii="Calibri" w:hAnsi="Calibri" w:cs="Calibri"/>
        </w:rPr>
        <w:t>. Do doręczenia informacji stosuje się przepisy działu I</w:t>
      </w:r>
      <w:r w:rsidR="00EF49A5">
        <w:rPr>
          <w:rFonts w:ascii="Calibri" w:hAnsi="Calibri" w:cs="Calibri"/>
        </w:rPr>
        <w:t> </w:t>
      </w:r>
      <w:r w:rsidRPr="00A1003C">
        <w:rPr>
          <w:rFonts w:ascii="Calibri" w:hAnsi="Calibri" w:cs="Calibri"/>
        </w:rPr>
        <w:t>rozdziału 8 ustawy z dnia 14 czerwca 1960 r. – Kodeks postępowania administracyjnego.</w:t>
      </w:r>
    </w:p>
    <w:p w14:paraId="4AFA4FA7" w14:textId="77777777" w:rsidR="00152D95" w:rsidRDefault="00152D95" w:rsidP="00F36D73">
      <w:pPr>
        <w:autoSpaceDE w:val="0"/>
        <w:adjustRightInd w:val="0"/>
        <w:spacing w:line="276" w:lineRule="auto"/>
        <w:rPr>
          <w:rFonts w:ascii="Calibri" w:hAnsi="Calibri" w:cs="Calibri"/>
          <w:iCs/>
          <w:color w:val="000000"/>
        </w:rPr>
      </w:pPr>
    </w:p>
    <w:p w14:paraId="0A4D3AD2" w14:textId="5B43F534" w:rsidR="00847EAC" w:rsidRDefault="005656F1" w:rsidP="00F36D73">
      <w:pPr>
        <w:autoSpaceDE w:val="0"/>
        <w:spacing w:line="276" w:lineRule="auto"/>
        <w:rPr>
          <w:rFonts w:asciiTheme="minorHAnsi" w:hAnsiTheme="minorHAnsi" w:cstheme="minorHAnsi"/>
          <w:iCs/>
          <w:color w:val="000000"/>
        </w:rPr>
      </w:pPr>
      <w:r w:rsidRPr="00F36D73">
        <w:rPr>
          <w:rFonts w:asciiTheme="minorHAnsi" w:hAnsiTheme="minorHAnsi" w:cstheme="minorHAnsi"/>
          <w:iCs/>
          <w:color w:val="000000"/>
        </w:rPr>
        <w:t xml:space="preserve">W przypadku projektów wybieranych w sposób konkurencyjny dla których podmiot pełniący funkcję </w:t>
      </w:r>
      <w:r w:rsidR="009B38F8">
        <w:rPr>
          <w:rFonts w:asciiTheme="minorHAnsi" w:hAnsiTheme="minorHAnsi" w:cstheme="minorHAnsi"/>
          <w:iCs/>
          <w:color w:val="000000"/>
        </w:rPr>
        <w:t>IP</w:t>
      </w:r>
      <w:r w:rsidR="00580411" w:rsidRPr="00F36D73">
        <w:rPr>
          <w:rFonts w:asciiTheme="minorHAnsi" w:hAnsiTheme="minorHAnsi" w:cstheme="minorHAnsi"/>
          <w:iCs/>
          <w:color w:val="000000"/>
        </w:rPr>
        <w:t xml:space="preserve"> </w:t>
      </w:r>
      <w:r w:rsidRPr="00F36D73">
        <w:rPr>
          <w:rFonts w:asciiTheme="minorHAnsi" w:hAnsiTheme="minorHAnsi" w:cstheme="minorHAnsi"/>
          <w:iCs/>
          <w:color w:val="000000"/>
        </w:rPr>
        <w:t xml:space="preserve">jest wnioskodawcą lub projektów podmiotów powiązanych z tą instytucją w rozumieniu art. 3 ust. 3 </w:t>
      </w:r>
      <w:r w:rsidR="00301D01" w:rsidRPr="00F36D73">
        <w:rPr>
          <w:rFonts w:asciiTheme="minorHAnsi" w:hAnsiTheme="minorHAnsi" w:cstheme="minorHAnsi"/>
          <w:iCs/>
          <w:color w:val="000000"/>
        </w:rPr>
        <w:t>załącznika</w:t>
      </w:r>
      <w:r w:rsidRPr="00F36D73">
        <w:rPr>
          <w:rFonts w:asciiTheme="minorHAnsi" w:hAnsiTheme="minorHAnsi" w:cstheme="minorHAnsi"/>
          <w:iCs/>
          <w:color w:val="000000"/>
        </w:rPr>
        <w:t xml:space="preserve"> I do rozporządzenia Komisji (UE) nr 651/2014 z dnia 17 czerwca 2014r., uznającego niektóre</w:t>
      </w:r>
      <w:r w:rsidR="00DA0989" w:rsidRPr="00F36D73">
        <w:rPr>
          <w:rFonts w:asciiTheme="minorHAnsi" w:hAnsiTheme="minorHAnsi" w:cstheme="minorHAnsi"/>
          <w:iCs/>
          <w:color w:val="000000"/>
        </w:rPr>
        <w:t xml:space="preserve"> rodzaje</w:t>
      </w:r>
      <w:r w:rsidRPr="00F36D73">
        <w:rPr>
          <w:rFonts w:asciiTheme="minorHAnsi" w:hAnsiTheme="minorHAnsi" w:cstheme="minorHAnsi"/>
          <w:iCs/>
          <w:color w:val="000000"/>
        </w:rPr>
        <w:t xml:space="preserve"> pomocy za zgodne z rynkiem wewnętrznym w zastosowaniu art.</w:t>
      </w:r>
      <w:r w:rsidR="00301D01" w:rsidRPr="00F36D73">
        <w:rPr>
          <w:rFonts w:asciiTheme="minorHAnsi" w:hAnsiTheme="minorHAnsi" w:cstheme="minorHAnsi"/>
          <w:iCs/>
          <w:color w:val="000000"/>
        </w:rPr>
        <w:t xml:space="preserve"> 107 </w:t>
      </w:r>
      <w:r w:rsidRPr="00F36D73">
        <w:rPr>
          <w:rFonts w:asciiTheme="minorHAnsi" w:hAnsiTheme="minorHAnsi" w:cstheme="minorHAnsi"/>
          <w:iCs/>
          <w:color w:val="000000"/>
        </w:rPr>
        <w:t>i</w:t>
      </w:r>
      <w:r w:rsidR="00EF49A5">
        <w:rPr>
          <w:rFonts w:asciiTheme="minorHAnsi" w:hAnsiTheme="minorHAnsi" w:cstheme="minorHAnsi"/>
          <w:iCs/>
          <w:color w:val="000000"/>
        </w:rPr>
        <w:t> </w:t>
      </w:r>
      <w:r w:rsidRPr="00F36D73">
        <w:rPr>
          <w:rFonts w:asciiTheme="minorHAnsi" w:hAnsiTheme="minorHAnsi" w:cstheme="minorHAnsi"/>
          <w:iCs/>
          <w:color w:val="000000"/>
        </w:rPr>
        <w:t xml:space="preserve">108 </w:t>
      </w:r>
      <w:r w:rsidR="00301D01" w:rsidRPr="00F36D73">
        <w:rPr>
          <w:rFonts w:asciiTheme="minorHAnsi" w:hAnsiTheme="minorHAnsi" w:cstheme="minorHAnsi"/>
          <w:iCs/>
          <w:color w:val="000000"/>
        </w:rPr>
        <w:t>Traktatów</w:t>
      </w:r>
      <w:r w:rsidRPr="00F36D73">
        <w:rPr>
          <w:rFonts w:asciiTheme="minorHAnsi" w:hAnsiTheme="minorHAnsi" w:cstheme="minorHAnsi"/>
          <w:iCs/>
          <w:color w:val="000000"/>
        </w:rPr>
        <w:t xml:space="preserve"> (Dz.</w:t>
      </w:r>
      <w:r w:rsidR="00301D01" w:rsidRPr="00F36D73">
        <w:rPr>
          <w:rFonts w:asciiTheme="minorHAnsi" w:hAnsiTheme="minorHAnsi" w:cstheme="minorHAnsi"/>
          <w:iCs/>
          <w:color w:val="000000"/>
        </w:rPr>
        <w:t xml:space="preserve"> </w:t>
      </w:r>
      <w:r w:rsidRPr="00F36D73">
        <w:rPr>
          <w:rFonts w:asciiTheme="minorHAnsi" w:hAnsiTheme="minorHAnsi" w:cstheme="minorHAnsi"/>
          <w:iCs/>
          <w:color w:val="000000"/>
        </w:rPr>
        <w:t>Urz.</w:t>
      </w:r>
      <w:r w:rsidR="00301D01" w:rsidRPr="00F36D73">
        <w:rPr>
          <w:rFonts w:asciiTheme="minorHAnsi" w:hAnsiTheme="minorHAnsi" w:cstheme="minorHAnsi"/>
          <w:iCs/>
          <w:color w:val="000000"/>
        </w:rPr>
        <w:t xml:space="preserve"> </w:t>
      </w:r>
      <w:r w:rsidRPr="00F36D73">
        <w:rPr>
          <w:rFonts w:asciiTheme="minorHAnsi" w:hAnsiTheme="minorHAnsi" w:cstheme="minorHAnsi"/>
          <w:iCs/>
          <w:color w:val="000000"/>
        </w:rPr>
        <w:t>UE L 187 z 26.06.2014, str. 1</w:t>
      </w:r>
      <w:r w:rsidR="00301D01" w:rsidRPr="00F36D73">
        <w:rPr>
          <w:rFonts w:asciiTheme="minorHAnsi" w:hAnsiTheme="minorHAnsi" w:cstheme="minorHAnsi"/>
          <w:iCs/>
          <w:color w:val="000000"/>
        </w:rPr>
        <w:t>,</w:t>
      </w:r>
      <w:r w:rsidRPr="00F36D73">
        <w:rPr>
          <w:rFonts w:asciiTheme="minorHAnsi" w:hAnsiTheme="minorHAnsi" w:cstheme="minorHAnsi"/>
          <w:iCs/>
          <w:color w:val="000000"/>
        </w:rPr>
        <w:t xml:space="preserve"> z pó</w:t>
      </w:r>
      <w:r w:rsidR="00301D01" w:rsidRPr="00F36D73">
        <w:rPr>
          <w:rFonts w:asciiTheme="minorHAnsi" w:hAnsiTheme="minorHAnsi" w:cstheme="minorHAnsi"/>
          <w:iCs/>
          <w:color w:val="000000"/>
        </w:rPr>
        <w:t>źn. zm.) oceny spełnienia przez projekty kryteriów, innych niż mające charakter formalny, dokonują eksperci niebędący pracownikami tych instytucji i podmiotów.</w:t>
      </w:r>
    </w:p>
    <w:p w14:paraId="39A7BCA1" w14:textId="77777777" w:rsidR="00025416" w:rsidRDefault="00025416" w:rsidP="00F36D73">
      <w:pPr>
        <w:autoSpaceDE w:val="0"/>
        <w:spacing w:line="276" w:lineRule="auto"/>
        <w:rPr>
          <w:rFonts w:asciiTheme="minorHAnsi" w:hAnsiTheme="minorHAnsi" w:cstheme="minorHAnsi"/>
          <w:iCs/>
          <w:color w:val="000000"/>
        </w:rPr>
      </w:pPr>
    </w:p>
    <w:p w14:paraId="4630742D" w14:textId="77777777" w:rsidR="00137EE9" w:rsidRPr="00F36D73" w:rsidRDefault="00137EE9" w:rsidP="00F36D73">
      <w:pPr>
        <w:autoSpaceDE w:val="0"/>
        <w:spacing w:line="276" w:lineRule="auto"/>
        <w:rPr>
          <w:rFonts w:asciiTheme="minorHAnsi" w:hAnsiTheme="minorHAnsi" w:cstheme="minorHAnsi"/>
          <w:iCs/>
          <w:color w:val="000000"/>
        </w:rPr>
      </w:pPr>
    </w:p>
    <w:p w14:paraId="27B4AAB4" w14:textId="5869CCD8" w:rsidR="00490492" w:rsidRPr="00F36D73" w:rsidRDefault="0036233F" w:rsidP="00F36D73">
      <w:pPr>
        <w:autoSpaceDE w:val="0"/>
        <w:spacing w:line="276" w:lineRule="auto"/>
        <w:rPr>
          <w:rFonts w:asciiTheme="minorHAnsi" w:hAnsiTheme="minorHAnsi" w:cstheme="minorHAnsi"/>
          <w:b/>
          <w:iCs/>
          <w:color w:val="000000"/>
        </w:rPr>
      </w:pPr>
      <w:r w:rsidRPr="00F36D73">
        <w:rPr>
          <w:rFonts w:asciiTheme="minorHAnsi" w:hAnsiTheme="minorHAnsi" w:cstheme="minorHAnsi"/>
          <w:b/>
          <w:iCs/>
          <w:color w:val="000000"/>
        </w:rPr>
        <w:t>Uwaga!</w:t>
      </w:r>
    </w:p>
    <w:p w14:paraId="58B12BF9" w14:textId="77777777" w:rsidR="00962D98" w:rsidRPr="00025416" w:rsidRDefault="00962D98" w:rsidP="00F36D73">
      <w:pPr>
        <w:autoSpaceDE w:val="0"/>
        <w:spacing w:line="276" w:lineRule="auto"/>
        <w:rPr>
          <w:rFonts w:asciiTheme="minorHAnsi" w:hAnsiTheme="minorHAnsi" w:cstheme="minorHAnsi"/>
          <w:iCs/>
          <w:color w:val="000000"/>
          <w:sz w:val="16"/>
          <w:szCs w:val="16"/>
        </w:rPr>
      </w:pPr>
    </w:p>
    <w:p w14:paraId="0C0D85F2" w14:textId="36AC6F7E" w:rsidR="00BE542C" w:rsidRPr="00F36D73" w:rsidRDefault="00BE542C" w:rsidP="00F36D73">
      <w:pPr>
        <w:pStyle w:val="Standard"/>
        <w:shd w:val="clear" w:color="auto" w:fill="FFFFFF"/>
        <w:spacing w:line="276" w:lineRule="auto"/>
        <w:rPr>
          <w:rFonts w:asciiTheme="minorHAnsi" w:hAnsiTheme="minorHAnsi" w:cstheme="minorHAnsi"/>
          <w:b/>
          <w:iCs/>
          <w:color w:val="000000"/>
        </w:rPr>
      </w:pPr>
      <w:r w:rsidRPr="00F36D73">
        <w:rPr>
          <w:rFonts w:asciiTheme="minorHAnsi" w:hAnsiTheme="minorHAnsi" w:cstheme="minorHAnsi"/>
          <w:b/>
          <w:iCs/>
          <w:color w:val="000000"/>
        </w:rPr>
        <w:t xml:space="preserve">Na żadnym etapie oceny </w:t>
      </w:r>
      <w:r w:rsidR="009B38F8">
        <w:rPr>
          <w:rFonts w:asciiTheme="minorHAnsi" w:hAnsiTheme="minorHAnsi" w:cstheme="minorHAnsi"/>
          <w:b/>
          <w:iCs/>
          <w:color w:val="000000"/>
        </w:rPr>
        <w:t>IP</w:t>
      </w:r>
      <w:r w:rsidRPr="00F36D73">
        <w:rPr>
          <w:rFonts w:asciiTheme="minorHAnsi" w:hAnsiTheme="minorHAnsi" w:cstheme="minorHAnsi"/>
          <w:b/>
          <w:iCs/>
          <w:color w:val="000000"/>
        </w:rPr>
        <w:t xml:space="preserve"> nie dokonuje z urzędu korekty oczywistej omyłki pisarskiej lub rachunkowej, o której mowa w art. 55 ust. 3 ustawy wdrożeniowej.</w:t>
      </w:r>
    </w:p>
    <w:p w14:paraId="7DD84FBB" w14:textId="77777777" w:rsidR="00BE542C" w:rsidRPr="00025416" w:rsidRDefault="00BE542C" w:rsidP="00F36D73">
      <w:pPr>
        <w:pStyle w:val="Standard"/>
        <w:shd w:val="clear" w:color="auto" w:fill="FFFFFF"/>
        <w:spacing w:line="276" w:lineRule="auto"/>
        <w:rPr>
          <w:rFonts w:asciiTheme="minorHAnsi" w:hAnsiTheme="minorHAnsi" w:cstheme="minorHAnsi"/>
          <w:b/>
          <w:iCs/>
          <w:color w:val="000000"/>
          <w:sz w:val="16"/>
          <w:szCs w:val="16"/>
        </w:rPr>
      </w:pPr>
    </w:p>
    <w:p w14:paraId="120924E6" w14:textId="35B07DEA" w:rsidR="008D7DCA" w:rsidRDefault="00BE542C" w:rsidP="00F36D73">
      <w:pPr>
        <w:pStyle w:val="Standard"/>
        <w:shd w:val="clear" w:color="auto" w:fill="FFFFFF"/>
        <w:spacing w:line="276" w:lineRule="auto"/>
        <w:rPr>
          <w:rFonts w:asciiTheme="minorHAnsi" w:hAnsiTheme="minorHAnsi" w:cstheme="minorHAnsi"/>
          <w:b/>
          <w:iCs/>
          <w:color w:val="000000"/>
        </w:rPr>
      </w:pPr>
      <w:r w:rsidRPr="00F36D73">
        <w:rPr>
          <w:rFonts w:asciiTheme="minorHAnsi" w:hAnsiTheme="minorHAnsi" w:cstheme="minorHAnsi"/>
          <w:b/>
          <w:iCs/>
          <w:color w:val="000000"/>
        </w:rPr>
        <w:t xml:space="preserve">Wnioskodawca ma możliwość uzupełniania/poprawiania wniosku </w:t>
      </w:r>
      <w:r w:rsidR="00440379">
        <w:rPr>
          <w:rFonts w:asciiTheme="minorHAnsi" w:hAnsiTheme="minorHAnsi" w:cstheme="minorHAnsi"/>
          <w:b/>
          <w:iCs/>
          <w:color w:val="000000"/>
        </w:rPr>
        <w:t>o dofinansowanie projekt</w:t>
      </w:r>
      <w:r w:rsidR="00CA30EE">
        <w:rPr>
          <w:rFonts w:asciiTheme="minorHAnsi" w:hAnsiTheme="minorHAnsi" w:cstheme="minorHAnsi"/>
          <w:b/>
          <w:iCs/>
          <w:color w:val="000000"/>
        </w:rPr>
        <w:t>u</w:t>
      </w:r>
      <w:r w:rsidR="00440379">
        <w:rPr>
          <w:rFonts w:asciiTheme="minorHAnsi" w:hAnsiTheme="minorHAnsi" w:cstheme="minorHAnsi"/>
          <w:b/>
          <w:iCs/>
          <w:color w:val="000000"/>
        </w:rPr>
        <w:t xml:space="preserve"> </w:t>
      </w:r>
      <w:r w:rsidR="00440379">
        <w:rPr>
          <w:rFonts w:asciiTheme="minorHAnsi" w:hAnsiTheme="minorHAnsi" w:cstheme="minorHAnsi"/>
          <w:b/>
          <w:iCs/>
          <w:color w:val="000000"/>
        </w:rPr>
        <w:br/>
      </w:r>
      <w:r w:rsidRPr="00F36D73">
        <w:rPr>
          <w:rFonts w:asciiTheme="minorHAnsi" w:hAnsiTheme="minorHAnsi" w:cstheme="minorHAnsi"/>
          <w:b/>
          <w:iCs/>
          <w:color w:val="000000"/>
        </w:rPr>
        <w:t xml:space="preserve">w zakresie oceny kryteriów </w:t>
      </w:r>
      <w:r w:rsidR="00440379">
        <w:rPr>
          <w:rFonts w:asciiTheme="minorHAnsi" w:hAnsiTheme="minorHAnsi" w:cstheme="minorHAnsi"/>
          <w:b/>
          <w:iCs/>
          <w:color w:val="000000"/>
        </w:rPr>
        <w:t xml:space="preserve">wyboru projektów </w:t>
      </w:r>
      <w:r w:rsidRPr="00F36D73">
        <w:rPr>
          <w:rFonts w:asciiTheme="minorHAnsi" w:hAnsiTheme="minorHAnsi" w:cstheme="minorHAnsi"/>
          <w:b/>
          <w:iCs/>
          <w:color w:val="000000"/>
        </w:rPr>
        <w:t xml:space="preserve">na wezwanie </w:t>
      </w:r>
      <w:r w:rsidR="009B38F8">
        <w:rPr>
          <w:rFonts w:asciiTheme="minorHAnsi" w:hAnsiTheme="minorHAnsi" w:cstheme="minorHAnsi"/>
          <w:b/>
          <w:iCs/>
          <w:color w:val="000000"/>
        </w:rPr>
        <w:t xml:space="preserve">IP </w:t>
      </w:r>
      <w:r w:rsidRPr="00F36D73">
        <w:rPr>
          <w:rFonts w:asciiTheme="minorHAnsi" w:hAnsiTheme="minorHAnsi" w:cstheme="minorHAnsi"/>
          <w:b/>
          <w:iCs/>
          <w:color w:val="000000"/>
        </w:rPr>
        <w:t>zgodnie z</w:t>
      </w:r>
      <w:r w:rsidR="00440379">
        <w:rPr>
          <w:rFonts w:asciiTheme="minorHAnsi" w:hAnsiTheme="minorHAnsi" w:cstheme="minorHAnsi"/>
          <w:b/>
          <w:iCs/>
          <w:color w:val="000000"/>
        </w:rPr>
        <w:t xml:space="preserve"> </w:t>
      </w:r>
      <w:r w:rsidRPr="00F36D73">
        <w:rPr>
          <w:rFonts w:asciiTheme="minorHAnsi" w:hAnsiTheme="minorHAnsi" w:cstheme="minorHAnsi"/>
          <w:b/>
          <w:iCs/>
          <w:color w:val="000000"/>
        </w:rPr>
        <w:t xml:space="preserve">procedurą określoną </w:t>
      </w:r>
      <w:r w:rsidR="00AF3875">
        <w:rPr>
          <w:rFonts w:asciiTheme="minorHAnsi" w:hAnsiTheme="minorHAnsi" w:cstheme="minorHAnsi"/>
          <w:b/>
          <w:iCs/>
          <w:color w:val="000000"/>
        </w:rPr>
        <w:br/>
      </w:r>
      <w:r w:rsidRPr="00F36D73">
        <w:rPr>
          <w:rFonts w:asciiTheme="minorHAnsi" w:hAnsiTheme="minorHAnsi" w:cstheme="minorHAnsi"/>
          <w:b/>
          <w:iCs/>
          <w:color w:val="000000"/>
        </w:rPr>
        <w:t xml:space="preserve">w punktach </w:t>
      </w:r>
      <w:r w:rsidRPr="0010767B">
        <w:rPr>
          <w:rFonts w:asciiTheme="minorHAnsi" w:hAnsiTheme="minorHAnsi" w:cstheme="minorHAnsi"/>
          <w:b/>
          <w:iCs/>
          <w:color w:val="000000"/>
        </w:rPr>
        <w:t>3 i 5 niniejszego dokumentu.</w:t>
      </w:r>
    </w:p>
    <w:p w14:paraId="2BD9F83F" w14:textId="77777777" w:rsidR="00137EE9" w:rsidRDefault="00137EE9" w:rsidP="00F36D73">
      <w:pPr>
        <w:pStyle w:val="Standard"/>
        <w:shd w:val="clear" w:color="auto" w:fill="FFFFFF"/>
        <w:spacing w:line="276" w:lineRule="auto"/>
        <w:rPr>
          <w:rFonts w:asciiTheme="minorHAnsi" w:hAnsiTheme="minorHAnsi" w:cstheme="minorHAnsi"/>
          <w:b/>
          <w:iCs/>
          <w:color w:val="000000"/>
        </w:rPr>
      </w:pPr>
    </w:p>
    <w:p w14:paraId="1FB65692" w14:textId="16A5636D" w:rsidR="00137EE9" w:rsidRDefault="00137EE9" w:rsidP="00F36D73">
      <w:pPr>
        <w:pStyle w:val="Standard"/>
        <w:shd w:val="clear" w:color="auto" w:fill="FFFFFF"/>
        <w:spacing w:line="276" w:lineRule="auto"/>
        <w:rPr>
          <w:rFonts w:asciiTheme="minorHAnsi" w:hAnsiTheme="minorHAnsi" w:cstheme="minorHAnsi"/>
          <w:b/>
          <w:iCs/>
          <w:color w:val="000000"/>
        </w:rPr>
      </w:pPr>
      <w:r>
        <w:rPr>
          <w:rFonts w:asciiTheme="minorHAnsi" w:hAnsiTheme="minorHAnsi" w:cstheme="minorHAnsi"/>
          <w:b/>
          <w:iCs/>
          <w:color w:val="000000"/>
        </w:rPr>
        <w:t>Uwaga!</w:t>
      </w:r>
    </w:p>
    <w:p w14:paraId="4307D1F9" w14:textId="77777777" w:rsidR="005E5948" w:rsidRPr="00025416" w:rsidRDefault="005E5948" w:rsidP="00F36D73">
      <w:pPr>
        <w:pStyle w:val="Standard"/>
        <w:shd w:val="clear" w:color="auto" w:fill="FFFFFF"/>
        <w:spacing w:line="276" w:lineRule="auto"/>
        <w:rPr>
          <w:rFonts w:asciiTheme="minorHAnsi" w:hAnsiTheme="minorHAnsi" w:cstheme="minorHAnsi"/>
          <w:b/>
          <w:iCs/>
          <w:color w:val="000000"/>
          <w:sz w:val="16"/>
          <w:szCs w:val="16"/>
        </w:rPr>
      </w:pPr>
    </w:p>
    <w:p w14:paraId="7597BB7C" w14:textId="6121C39A" w:rsidR="00137EE9" w:rsidRDefault="005E5948" w:rsidP="00611F98">
      <w:pPr>
        <w:pStyle w:val="Standard"/>
        <w:shd w:val="clear" w:color="auto" w:fill="FFFFFF"/>
        <w:spacing w:line="276" w:lineRule="auto"/>
        <w:rPr>
          <w:rFonts w:asciiTheme="minorHAnsi" w:eastAsiaTheme="minorHAnsi" w:hAnsiTheme="minorHAnsi" w:cstheme="minorHAnsi"/>
          <w:b/>
          <w:bCs/>
          <w:kern w:val="0"/>
          <w:lang w:eastAsia="en-US" w:bidi="ar-SA"/>
        </w:rPr>
      </w:pPr>
      <w:r w:rsidRPr="009B38F8">
        <w:rPr>
          <w:rFonts w:asciiTheme="minorHAnsi" w:eastAsiaTheme="minorHAnsi" w:hAnsiTheme="minorHAnsi" w:cstheme="minorHAnsi"/>
          <w:b/>
          <w:bCs/>
          <w:kern w:val="0"/>
          <w:lang w:eastAsia="en-US" w:bidi="ar-SA"/>
        </w:rPr>
        <w:t xml:space="preserve">Wnioski </w:t>
      </w:r>
      <w:r w:rsidR="00822C3D" w:rsidRPr="009B38F8">
        <w:rPr>
          <w:rFonts w:asciiTheme="minorHAnsi" w:eastAsiaTheme="minorHAnsi" w:hAnsiTheme="minorHAnsi" w:cstheme="minorHAnsi"/>
          <w:b/>
          <w:bCs/>
          <w:kern w:val="0"/>
          <w:lang w:eastAsia="en-US" w:bidi="ar-SA"/>
        </w:rPr>
        <w:t xml:space="preserve">o dofinansowanie projektów </w:t>
      </w:r>
      <w:r w:rsidR="0090297F">
        <w:rPr>
          <w:rFonts w:asciiTheme="minorHAnsi" w:eastAsiaTheme="minorHAnsi" w:hAnsiTheme="minorHAnsi" w:cstheme="minorHAnsi"/>
          <w:b/>
          <w:bCs/>
          <w:kern w:val="0"/>
          <w:lang w:eastAsia="en-US" w:bidi="ar-SA"/>
        </w:rPr>
        <w:t xml:space="preserve">wraz z załącznikami </w:t>
      </w:r>
      <w:r w:rsidRPr="009B38F8">
        <w:rPr>
          <w:rFonts w:asciiTheme="minorHAnsi" w:eastAsiaTheme="minorHAnsi" w:hAnsiTheme="minorHAnsi" w:cstheme="minorHAnsi"/>
          <w:b/>
          <w:bCs/>
          <w:kern w:val="0"/>
          <w:lang w:eastAsia="en-US" w:bidi="ar-SA"/>
        </w:rPr>
        <w:t xml:space="preserve">składane </w:t>
      </w:r>
      <w:r w:rsidR="00822C3D" w:rsidRPr="009B38F8">
        <w:rPr>
          <w:rFonts w:asciiTheme="minorHAnsi" w:eastAsiaTheme="minorHAnsi" w:hAnsiTheme="minorHAnsi" w:cstheme="minorHAnsi"/>
          <w:b/>
          <w:bCs/>
          <w:kern w:val="0"/>
          <w:lang w:eastAsia="en-US" w:bidi="ar-SA"/>
        </w:rPr>
        <w:t xml:space="preserve">są </w:t>
      </w:r>
      <w:r w:rsidRPr="009B38F8">
        <w:rPr>
          <w:rFonts w:asciiTheme="minorHAnsi" w:eastAsiaTheme="minorHAnsi" w:hAnsiTheme="minorHAnsi" w:cstheme="minorHAnsi"/>
          <w:b/>
          <w:bCs/>
          <w:kern w:val="0"/>
          <w:lang w:eastAsia="en-US" w:bidi="ar-SA"/>
        </w:rPr>
        <w:t>wyłącznie w formie elektronicznej, za</w:t>
      </w:r>
      <w:r w:rsidR="00611F98">
        <w:rPr>
          <w:rFonts w:asciiTheme="minorHAnsi" w:eastAsiaTheme="minorHAnsi" w:hAnsiTheme="minorHAnsi" w:cstheme="minorHAnsi"/>
          <w:b/>
          <w:bCs/>
          <w:kern w:val="0"/>
          <w:lang w:eastAsia="en-US" w:bidi="ar-SA"/>
        </w:rPr>
        <w:t> </w:t>
      </w:r>
      <w:r w:rsidRPr="009B38F8">
        <w:rPr>
          <w:rFonts w:asciiTheme="minorHAnsi" w:eastAsiaTheme="minorHAnsi" w:hAnsiTheme="minorHAnsi" w:cstheme="minorHAnsi"/>
          <w:b/>
          <w:bCs/>
          <w:kern w:val="0"/>
          <w:lang w:eastAsia="en-US" w:bidi="ar-SA"/>
        </w:rPr>
        <w:t>pośrednictwem systemu teleinformatycznego LSI 2021-2027 (nie jest składana wersja papierowa).</w:t>
      </w:r>
      <w:r w:rsidR="00822C3D" w:rsidRPr="009B38F8">
        <w:rPr>
          <w:rFonts w:asciiTheme="minorHAnsi" w:eastAsiaTheme="minorHAnsi" w:hAnsiTheme="minorHAnsi" w:cstheme="minorHAnsi"/>
          <w:b/>
          <w:bCs/>
          <w:kern w:val="0"/>
          <w:lang w:eastAsia="en-US" w:bidi="ar-SA"/>
        </w:rPr>
        <w:t xml:space="preserve"> Wnioski o dofinansowanie projektów składane są bez pisma przewodniego.</w:t>
      </w:r>
    </w:p>
    <w:p w14:paraId="2FADCD3C" w14:textId="77777777" w:rsidR="009A2649" w:rsidRPr="00BE7D76" w:rsidRDefault="009A2649" w:rsidP="00611F98">
      <w:pPr>
        <w:pStyle w:val="Standard"/>
        <w:shd w:val="clear" w:color="auto" w:fill="FFFFFF"/>
        <w:spacing w:line="276" w:lineRule="auto"/>
        <w:rPr>
          <w:rFonts w:asciiTheme="minorHAnsi" w:eastAsiaTheme="minorHAnsi" w:hAnsiTheme="minorHAnsi" w:cstheme="minorHAnsi"/>
          <w:b/>
          <w:bCs/>
          <w:kern w:val="0"/>
          <w:lang w:eastAsia="en-US" w:bidi="ar-SA"/>
        </w:rPr>
      </w:pPr>
    </w:p>
    <w:p w14:paraId="2623D5FD" w14:textId="77777777" w:rsidR="009B38F8" w:rsidRPr="009B38F8" w:rsidRDefault="009B38F8" w:rsidP="002F09F1">
      <w:pPr>
        <w:pStyle w:val="Nagwek2"/>
      </w:pPr>
      <w:bookmarkStart w:id="17" w:name="_Toc133934259"/>
      <w:bookmarkStart w:id="18" w:name="_Toc170736187"/>
      <w:bookmarkEnd w:id="15"/>
      <w:r w:rsidRPr="009B38F8">
        <w:t>3. Etap oceny formalnej</w:t>
      </w:r>
      <w:bookmarkEnd w:id="17"/>
      <w:bookmarkEnd w:id="18"/>
    </w:p>
    <w:p w14:paraId="4E64BB3B" w14:textId="096FAEE3" w:rsidR="00BE7D76" w:rsidRPr="00F36D73" w:rsidRDefault="001C0C30" w:rsidP="00BE7D76">
      <w:pPr>
        <w:pStyle w:val="Standard"/>
        <w:autoSpaceDE w:val="0"/>
        <w:spacing w:after="120" w:line="276" w:lineRule="auto"/>
        <w:rPr>
          <w:rFonts w:asciiTheme="minorHAnsi" w:hAnsiTheme="minorHAnsi" w:cstheme="minorHAnsi"/>
        </w:rPr>
      </w:pPr>
      <w:r w:rsidRPr="00F36D73">
        <w:rPr>
          <w:rFonts w:asciiTheme="minorHAnsi" w:hAnsiTheme="minorHAnsi" w:cstheme="minorHAnsi"/>
          <w:iCs/>
          <w:color w:val="000000"/>
        </w:rPr>
        <w:t xml:space="preserve">Ocena formalna wniosków o dofinansowanie projektów rozpoczyna się dzień po zakończeniu naboru wniosków i </w:t>
      </w:r>
      <w:r w:rsidRPr="00F36D73">
        <w:rPr>
          <w:rFonts w:asciiTheme="minorHAnsi" w:hAnsiTheme="minorHAnsi" w:cstheme="minorHAnsi"/>
          <w:bCs/>
          <w:iCs/>
          <w:color w:val="000000"/>
        </w:rPr>
        <w:t xml:space="preserve">trwa do </w:t>
      </w:r>
      <w:r w:rsidRPr="00F36D73">
        <w:rPr>
          <w:rFonts w:asciiTheme="minorHAnsi" w:hAnsiTheme="minorHAnsi" w:cstheme="minorHAnsi"/>
          <w:b/>
          <w:bCs/>
          <w:iCs/>
          <w:color w:val="000000"/>
        </w:rPr>
        <w:t>50 dni kalendarzowych od dnia zakończenia naboru wniosków</w:t>
      </w:r>
      <w:r w:rsidRPr="00F36D73">
        <w:rPr>
          <w:rFonts w:asciiTheme="minorHAnsi" w:hAnsiTheme="minorHAnsi" w:cstheme="minorHAnsi"/>
          <w:bCs/>
          <w:iCs/>
          <w:color w:val="000000"/>
        </w:rPr>
        <w:t xml:space="preserve">. </w:t>
      </w:r>
      <w:r w:rsidRPr="00F36D73">
        <w:rPr>
          <w:rFonts w:asciiTheme="minorHAnsi" w:hAnsiTheme="minorHAnsi" w:cstheme="minorHAnsi"/>
          <w:bCs/>
          <w:iCs/>
          <w:color w:val="000000"/>
        </w:rPr>
        <w:br/>
      </w:r>
      <w:r w:rsidRPr="00F36D73">
        <w:rPr>
          <w:rFonts w:asciiTheme="minorHAnsi" w:hAnsiTheme="minorHAnsi" w:cstheme="minorHAnsi"/>
          <w:iCs/>
          <w:color w:val="000000"/>
        </w:rPr>
        <w:t xml:space="preserve">W uzasadnionych przypadkach termin oceny formalnej może zostać przedłużony. Za uzasadniony przypadek można uznać wszelkie sytuacje niezależne </w:t>
      </w:r>
      <w:r w:rsidR="009B38F8">
        <w:rPr>
          <w:rFonts w:asciiTheme="minorHAnsi" w:hAnsiTheme="minorHAnsi" w:cstheme="minorHAnsi"/>
          <w:iCs/>
          <w:color w:val="000000"/>
        </w:rPr>
        <w:t>od IP</w:t>
      </w:r>
      <w:r w:rsidRPr="00F36D73">
        <w:rPr>
          <w:rFonts w:asciiTheme="minorHAnsi" w:hAnsiTheme="minorHAnsi" w:cstheme="minorHAnsi"/>
          <w:iCs/>
          <w:color w:val="000000"/>
        </w:rPr>
        <w:t xml:space="preserve">, które uniemożliwiają przeprowadzenie oceny w terminie, jak np. duża liczba złożonych wniosków w ramach ogłoszonego postępowania, wystąpienie siły wyższej. </w:t>
      </w:r>
      <w:r w:rsidRPr="00F36D73">
        <w:rPr>
          <w:rFonts w:asciiTheme="minorHAnsi" w:hAnsiTheme="minorHAnsi" w:cstheme="minorHAnsi"/>
          <w:bCs/>
          <w:iCs/>
          <w:color w:val="000000"/>
        </w:rPr>
        <w:t>Decyzję o przedłużeniu oceny formalnej podejmuje ZWO</w:t>
      </w:r>
      <w:r w:rsidR="00BB2D7C" w:rsidRPr="00BB2D7C">
        <w:rPr>
          <w:rFonts w:ascii="Calibri" w:eastAsia="Calibri" w:hAnsi="Calibri" w:cs="Calibri"/>
          <w:sz w:val="22"/>
          <w:szCs w:val="22"/>
        </w:rPr>
        <w:t xml:space="preserve"> </w:t>
      </w:r>
      <w:r w:rsidR="00BB2D7C" w:rsidRPr="00B8553C">
        <w:rPr>
          <w:rFonts w:ascii="Calibri" w:eastAsia="Calibri" w:hAnsi="Calibri" w:cs="Calibri"/>
        </w:rPr>
        <w:t>na wniosek Dyrektora WUP</w:t>
      </w:r>
      <w:r w:rsidR="00456478">
        <w:rPr>
          <w:rFonts w:ascii="Calibri" w:eastAsia="Calibri" w:hAnsi="Calibri" w:cs="Calibri"/>
        </w:rPr>
        <w:t>/Wicedyrektora WUP</w:t>
      </w:r>
      <w:r w:rsidRPr="00F36D73">
        <w:rPr>
          <w:rFonts w:asciiTheme="minorHAnsi" w:hAnsiTheme="minorHAnsi" w:cstheme="minorHAnsi"/>
          <w:iCs/>
          <w:color w:val="000000"/>
        </w:rPr>
        <w:t>. Dopuszcza się wielokrotność takiego postępowania, jeżeli sy</w:t>
      </w:r>
      <w:r w:rsidR="00BB2D7C">
        <w:rPr>
          <w:rFonts w:asciiTheme="minorHAnsi" w:hAnsiTheme="minorHAnsi" w:cstheme="minorHAnsi"/>
          <w:iCs/>
          <w:color w:val="000000"/>
        </w:rPr>
        <w:t xml:space="preserve">tuacja tego wymaga. Informacja </w:t>
      </w:r>
      <w:r w:rsidRPr="00F36D73">
        <w:rPr>
          <w:rFonts w:asciiTheme="minorHAnsi" w:hAnsiTheme="minorHAnsi" w:cstheme="minorHAnsi"/>
          <w:iCs/>
          <w:color w:val="000000"/>
        </w:rPr>
        <w:t xml:space="preserve">o przedłużeniu terminu oceny formalnej zamieszczana jest na </w:t>
      </w:r>
      <w:hyperlink r:id="rId11" w:history="1">
        <w:r w:rsidRPr="00F36D73">
          <w:rPr>
            <w:rStyle w:val="Internetlink"/>
            <w:rFonts w:asciiTheme="minorHAnsi" w:hAnsiTheme="minorHAnsi" w:cstheme="minorHAnsi"/>
            <w:color w:val="auto"/>
            <w:u w:val="none"/>
          </w:rPr>
          <w:t>stronie internetowej</w:t>
        </w:r>
      </w:hyperlink>
      <w:r w:rsidR="001B5755">
        <w:rPr>
          <w:rStyle w:val="Internetlink"/>
          <w:rFonts w:asciiTheme="minorHAnsi" w:hAnsiTheme="minorHAnsi" w:cstheme="minorHAnsi"/>
          <w:color w:val="auto"/>
          <w:u w:val="none"/>
        </w:rPr>
        <w:t xml:space="preserve"> IZ programu regionalnego FEO 2021 - 2027 </w:t>
      </w:r>
      <w:r w:rsidR="00D72E76">
        <w:rPr>
          <w:rStyle w:val="Internetlink"/>
          <w:rFonts w:asciiTheme="minorHAnsi" w:hAnsiTheme="minorHAnsi" w:cstheme="minorHAnsi"/>
          <w:color w:val="auto"/>
          <w:u w:val="none"/>
        </w:rPr>
        <w:t>oraz</w:t>
      </w:r>
      <w:r w:rsidR="001B5755">
        <w:rPr>
          <w:rStyle w:val="Internetlink"/>
          <w:rFonts w:asciiTheme="minorHAnsi" w:hAnsiTheme="minorHAnsi" w:cstheme="minorHAnsi"/>
          <w:color w:val="auto"/>
          <w:u w:val="none"/>
        </w:rPr>
        <w:t xml:space="preserve"> na portalu Funduszy Europejskich</w:t>
      </w:r>
      <w:r w:rsidRPr="00F36D73">
        <w:rPr>
          <w:rStyle w:val="Internetlink"/>
          <w:rFonts w:asciiTheme="minorHAnsi" w:hAnsiTheme="minorHAnsi" w:cstheme="minorHAnsi"/>
          <w:iCs/>
          <w:color w:val="auto"/>
          <w:u w:val="none"/>
        </w:rPr>
        <w:t xml:space="preserve">. </w:t>
      </w:r>
      <w:r w:rsidRPr="00F36D73">
        <w:rPr>
          <w:rFonts w:asciiTheme="minorHAnsi" w:hAnsiTheme="minorHAnsi" w:cstheme="minorHAnsi"/>
          <w:iCs/>
        </w:rPr>
        <w:t xml:space="preserve"> </w:t>
      </w:r>
    </w:p>
    <w:p w14:paraId="55F9B6F9" w14:textId="4CFAE5AF" w:rsidR="008D7DCA" w:rsidRPr="00F36D73" w:rsidRDefault="001C0C30" w:rsidP="00EF49A5">
      <w:pPr>
        <w:pStyle w:val="Standard"/>
        <w:autoSpaceDE w:val="0"/>
        <w:spacing w:after="120" w:line="276" w:lineRule="auto"/>
        <w:rPr>
          <w:rFonts w:asciiTheme="minorHAnsi" w:hAnsiTheme="minorHAnsi" w:cstheme="minorHAnsi"/>
        </w:rPr>
      </w:pPr>
      <w:r w:rsidRPr="00F36D73">
        <w:rPr>
          <w:rFonts w:asciiTheme="minorHAnsi" w:hAnsiTheme="minorHAnsi" w:cstheme="minorHAnsi"/>
          <w:bCs/>
          <w:iCs/>
          <w:color w:val="000000"/>
        </w:rPr>
        <w:t>Ocena formalna danego projektu dokonywana jest przez jednego pracownika I</w:t>
      </w:r>
      <w:r w:rsidR="001B5755">
        <w:rPr>
          <w:rFonts w:asciiTheme="minorHAnsi" w:hAnsiTheme="minorHAnsi" w:cstheme="minorHAnsi"/>
          <w:bCs/>
          <w:iCs/>
          <w:color w:val="000000"/>
        </w:rPr>
        <w:t>P</w:t>
      </w:r>
      <w:r w:rsidR="001B5755">
        <w:rPr>
          <w:rFonts w:asciiTheme="minorHAnsi" w:hAnsiTheme="minorHAnsi" w:cstheme="minorHAnsi"/>
        </w:rPr>
        <w:t xml:space="preserve"> </w:t>
      </w:r>
      <w:r w:rsidRPr="00F36D73">
        <w:rPr>
          <w:rFonts w:asciiTheme="minorHAnsi" w:hAnsiTheme="minorHAnsi" w:cstheme="minorHAnsi"/>
          <w:bCs/>
          <w:iCs/>
          <w:color w:val="000000"/>
        </w:rPr>
        <w:t xml:space="preserve">powołanego do składu KOP.  Za wyznaczenie danego pracownika </w:t>
      </w:r>
      <w:r w:rsidR="001B5755" w:rsidRPr="00F36D73">
        <w:rPr>
          <w:rFonts w:asciiTheme="minorHAnsi" w:hAnsiTheme="minorHAnsi" w:cstheme="minorHAnsi"/>
          <w:bCs/>
          <w:iCs/>
          <w:color w:val="000000"/>
        </w:rPr>
        <w:t>I</w:t>
      </w:r>
      <w:r w:rsidR="001B5755">
        <w:rPr>
          <w:rFonts w:asciiTheme="minorHAnsi" w:hAnsiTheme="minorHAnsi" w:cstheme="minorHAnsi"/>
          <w:bCs/>
          <w:iCs/>
          <w:color w:val="000000"/>
        </w:rPr>
        <w:t>P</w:t>
      </w:r>
      <w:r w:rsidRPr="00F36D73">
        <w:rPr>
          <w:rFonts w:asciiTheme="minorHAnsi" w:hAnsiTheme="minorHAnsi" w:cstheme="minorHAnsi"/>
          <w:bCs/>
          <w:iCs/>
          <w:color w:val="000000"/>
        </w:rPr>
        <w:t xml:space="preserve"> do oceny projektu odpowiada Przewodniczący KOP</w:t>
      </w:r>
      <w:r w:rsidR="001B5755">
        <w:rPr>
          <w:rFonts w:asciiTheme="minorHAnsi" w:hAnsiTheme="minorHAnsi" w:cstheme="minorHAnsi"/>
          <w:bCs/>
          <w:iCs/>
          <w:color w:val="000000"/>
        </w:rPr>
        <w:t>/Z-ca Przewodniczącego KOP</w:t>
      </w:r>
      <w:r w:rsidRPr="00F36D73">
        <w:rPr>
          <w:rFonts w:asciiTheme="minorHAnsi" w:hAnsiTheme="minorHAnsi" w:cstheme="minorHAnsi"/>
          <w:bCs/>
          <w:iCs/>
          <w:color w:val="000000"/>
        </w:rPr>
        <w:t>. Informac</w:t>
      </w:r>
      <w:r w:rsidR="00B32A7C">
        <w:rPr>
          <w:rFonts w:asciiTheme="minorHAnsi" w:hAnsiTheme="minorHAnsi" w:cstheme="minorHAnsi"/>
          <w:bCs/>
          <w:iCs/>
          <w:color w:val="000000"/>
        </w:rPr>
        <w:t xml:space="preserve">ja o tym jakie projekty zostały </w:t>
      </w:r>
      <w:r w:rsidR="00D5085A" w:rsidRPr="00A67B19">
        <w:rPr>
          <w:rFonts w:asciiTheme="minorHAnsi" w:hAnsiTheme="minorHAnsi" w:cstheme="minorHAnsi"/>
          <w:bCs/>
          <w:iCs/>
          <w:color w:val="000000"/>
        </w:rPr>
        <w:t>przyporządkowane</w:t>
      </w:r>
      <w:r w:rsidR="00662467">
        <w:rPr>
          <w:rFonts w:asciiTheme="minorHAnsi" w:hAnsiTheme="minorHAnsi" w:cstheme="minorHAnsi"/>
          <w:bCs/>
          <w:iCs/>
          <w:color w:val="000000"/>
        </w:rPr>
        <w:t xml:space="preserve"> </w:t>
      </w:r>
      <w:r w:rsidRPr="00F36D73">
        <w:rPr>
          <w:rFonts w:asciiTheme="minorHAnsi" w:hAnsiTheme="minorHAnsi" w:cstheme="minorHAnsi"/>
          <w:bCs/>
          <w:iCs/>
          <w:color w:val="000000"/>
        </w:rPr>
        <w:t xml:space="preserve">do oceny formalnej danemu pracownikowi </w:t>
      </w:r>
      <w:r w:rsidR="001B5755" w:rsidRPr="00F36D73">
        <w:rPr>
          <w:rFonts w:asciiTheme="minorHAnsi" w:hAnsiTheme="minorHAnsi" w:cstheme="minorHAnsi"/>
          <w:bCs/>
          <w:iCs/>
          <w:color w:val="000000"/>
        </w:rPr>
        <w:t>I</w:t>
      </w:r>
      <w:r w:rsidR="001B5755">
        <w:rPr>
          <w:rFonts w:asciiTheme="minorHAnsi" w:hAnsiTheme="minorHAnsi" w:cstheme="minorHAnsi"/>
          <w:bCs/>
          <w:iCs/>
          <w:color w:val="000000"/>
        </w:rPr>
        <w:t>P</w:t>
      </w:r>
      <w:r w:rsidR="005E41B6">
        <w:rPr>
          <w:rFonts w:asciiTheme="minorHAnsi" w:hAnsiTheme="minorHAnsi" w:cstheme="minorHAnsi"/>
          <w:bCs/>
          <w:iCs/>
          <w:color w:val="000000"/>
        </w:rPr>
        <w:t>,</w:t>
      </w:r>
      <w:r w:rsidRPr="00F36D73">
        <w:rPr>
          <w:rFonts w:asciiTheme="minorHAnsi" w:hAnsiTheme="minorHAnsi" w:cstheme="minorHAnsi"/>
          <w:bCs/>
          <w:iCs/>
          <w:color w:val="000000"/>
        </w:rPr>
        <w:t xml:space="preserve"> znajduje się w protokole cząstkowym z</w:t>
      </w:r>
      <w:r w:rsidR="00EF49A5">
        <w:rPr>
          <w:rFonts w:asciiTheme="minorHAnsi" w:hAnsiTheme="minorHAnsi" w:cstheme="minorHAnsi"/>
          <w:bCs/>
          <w:iCs/>
          <w:color w:val="000000"/>
        </w:rPr>
        <w:t> </w:t>
      </w:r>
      <w:r w:rsidRPr="00F36D73">
        <w:rPr>
          <w:rFonts w:asciiTheme="minorHAnsi" w:hAnsiTheme="minorHAnsi" w:cstheme="minorHAnsi"/>
          <w:bCs/>
          <w:iCs/>
          <w:color w:val="000000"/>
        </w:rPr>
        <w:t xml:space="preserve">prac KOP </w:t>
      </w:r>
      <w:r w:rsidR="00962D98" w:rsidRPr="00F36D73">
        <w:rPr>
          <w:rFonts w:asciiTheme="minorHAnsi" w:hAnsiTheme="minorHAnsi" w:cstheme="minorHAnsi"/>
          <w:bCs/>
          <w:iCs/>
          <w:color w:val="000000"/>
        </w:rPr>
        <w:t>sporządz</w:t>
      </w:r>
      <w:r w:rsidR="0036233F" w:rsidRPr="00F36D73">
        <w:rPr>
          <w:rFonts w:asciiTheme="minorHAnsi" w:hAnsiTheme="minorHAnsi" w:cstheme="minorHAnsi"/>
          <w:bCs/>
          <w:iCs/>
          <w:color w:val="000000"/>
        </w:rPr>
        <w:t>a</w:t>
      </w:r>
      <w:r w:rsidR="00962D98" w:rsidRPr="00F36D73">
        <w:rPr>
          <w:rFonts w:asciiTheme="minorHAnsi" w:hAnsiTheme="minorHAnsi" w:cstheme="minorHAnsi"/>
          <w:bCs/>
          <w:iCs/>
          <w:color w:val="000000"/>
        </w:rPr>
        <w:t xml:space="preserve">nym </w:t>
      </w:r>
      <w:r w:rsidRPr="00F36D73">
        <w:rPr>
          <w:rFonts w:asciiTheme="minorHAnsi" w:hAnsiTheme="minorHAnsi" w:cstheme="minorHAnsi"/>
          <w:bCs/>
          <w:iCs/>
          <w:color w:val="000000"/>
        </w:rPr>
        <w:t>po etapie oceny formalnej.</w:t>
      </w:r>
      <w:r w:rsidR="00A1003C" w:rsidRPr="00F36D73">
        <w:rPr>
          <w:rFonts w:asciiTheme="minorHAnsi" w:hAnsiTheme="minorHAnsi" w:cstheme="minorHAnsi"/>
          <w:bCs/>
          <w:iCs/>
          <w:color w:val="000000"/>
        </w:rPr>
        <w:t xml:space="preserve"> </w:t>
      </w:r>
      <w:r w:rsidRPr="00F36D73">
        <w:rPr>
          <w:rFonts w:asciiTheme="minorHAnsi" w:hAnsiTheme="minorHAnsi" w:cstheme="minorHAnsi"/>
          <w:bCs/>
          <w:iCs/>
          <w:color w:val="000000"/>
        </w:rPr>
        <w:t>Ocena formalna dokonywana jest w oparciu</w:t>
      </w:r>
      <w:r w:rsidRPr="00F36D73">
        <w:rPr>
          <w:rFonts w:asciiTheme="minorHAnsi" w:hAnsiTheme="minorHAnsi" w:cstheme="minorHAnsi"/>
          <w:iCs/>
          <w:color w:val="000000"/>
        </w:rPr>
        <w:t xml:space="preserve"> o</w:t>
      </w:r>
      <w:r w:rsidR="00EF49A5">
        <w:rPr>
          <w:rFonts w:asciiTheme="minorHAnsi" w:hAnsiTheme="minorHAnsi" w:cstheme="minorHAnsi"/>
          <w:iCs/>
          <w:color w:val="000000"/>
        </w:rPr>
        <w:t> </w:t>
      </w:r>
      <w:r w:rsidRPr="00F36D73">
        <w:rPr>
          <w:rFonts w:asciiTheme="minorHAnsi" w:hAnsiTheme="minorHAnsi" w:cstheme="minorHAnsi"/>
          <w:iCs/>
          <w:color w:val="000000"/>
        </w:rPr>
        <w:t xml:space="preserve">kryteria formalne, na podstawie listy sprawdzającej do oceny formalnej w systemie </w:t>
      </w:r>
      <w:r w:rsidRPr="00F36D73">
        <w:rPr>
          <w:rFonts w:asciiTheme="minorHAnsi" w:hAnsiTheme="minorHAnsi" w:cstheme="minorHAnsi"/>
          <w:b/>
          <w:bCs/>
          <w:iCs/>
          <w:color w:val="000000"/>
        </w:rPr>
        <w:t>TAK/NIE/NIE DOTYCZY</w:t>
      </w:r>
      <w:r w:rsidR="00D5085A">
        <w:rPr>
          <w:rFonts w:asciiTheme="minorHAnsi" w:hAnsiTheme="minorHAnsi" w:cstheme="minorHAnsi"/>
          <w:b/>
          <w:bCs/>
          <w:iCs/>
          <w:color w:val="000000"/>
        </w:rPr>
        <w:t>/DO KOREKTY</w:t>
      </w:r>
      <w:r w:rsidRPr="00F36D73">
        <w:rPr>
          <w:rFonts w:asciiTheme="minorHAnsi" w:hAnsiTheme="minorHAnsi" w:cstheme="minorHAnsi"/>
          <w:b/>
          <w:bCs/>
          <w:iCs/>
          <w:color w:val="000000"/>
        </w:rPr>
        <w:t>.</w:t>
      </w:r>
    </w:p>
    <w:p w14:paraId="489ED667" w14:textId="1FEF3D68" w:rsidR="009B24C3" w:rsidRPr="009B24C3" w:rsidRDefault="001C0C30" w:rsidP="00EF49A5">
      <w:pPr>
        <w:pStyle w:val="Standard"/>
        <w:autoSpaceDE w:val="0"/>
        <w:spacing w:after="120" w:line="276" w:lineRule="auto"/>
        <w:rPr>
          <w:rFonts w:asciiTheme="minorHAnsi" w:hAnsiTheme="minorHAnsi" w:cstheme="minorHAnsi"/>
          <w:iCs/>
        </w:rPr>
      </w:pPr>
      <w:r w:rsidRPr="00F36D73">
        <w:rPr>
          <w:rFonts w:asciiTheme="minorHAnsi" w:hAnsiTheme="minorHAnsi" w:cstheme="minorHAnsi"/>
        </w:rPr>
        <w:t xml:space="preserve">W trakcie oceny spełnienia kryteriów wyboru projektów, na wezwanie </w:t>
      </w:r>
      <w:r w:rsidR="00580411" w:rsidRPr="00F36D73">
        <w:rPr>
          <w:rFonts w:asciiTheme="minorHAnsi" w:hAnsiTheme="minorHAnsi" w:cstheme="minorHAnsi"/>
        </w:rPr>
        <w:t>I</w:t>
      </w:r>
      <w:r w:rsidR="00D5085A">
        <w:rPr>
          <w:rFonts w:asciiTheme="minorHAnsi" w:hAnsiTheme="minorHAnsi" w:cstheme="minorHAnsi"/>
        </w:rPr>
        <w:t>P</w:t>
      </w:r>
      <w:r w:rsidRPr="00F36D73">
        <w:rPr>
          <w:rFonts w:asciiTheme="minorHAnsi" w:hAnsiTheme="minorHAnsi" w:cstheme="minorHAnsi"/>
        </w:rPr>
        <w:t>, wnioskodawca może uzupełnić lub poprawić projekt w części dotyczącej spełniania kryteriów wyboru projektów jeżeli zostało to przewidziane w regulaminie wyboru projektów.</w:t>
      </w:r>
      <w:r w:rsidR="00271631" w:rsidRPr="00271631">
        <w:rPr>
          <w:rFonts w:ascii="Calibri" w:hAnsi="Calibri" w:cs="Calibri"/>
          <w:iCs/>
          <w:color w:val="000000"/>
        </w:rPr>
        <w:t xml:space="preserve"> </w:t>
      </w:r>
      <w:r w:rsidR="00271631" w:rsidRPr="00271631">
        <w:rPr>
          <w:rFonts w:asciiTheme="minorHAnsi" w:hAnsiTheme="minorHAnsi" w:cstheme="minorHAnsi"/>
          <w:iCs/>
        </w:rPr>
        <w:t xml:space="preserve">Jeżeli wnioskodawca uzupełni wniosek niezgodnie z wezwaniem IP FEO 2021-2027 ponownie (jednokrotnie) wzywa wnioskodawcę do uzupełnienia lub poprawienia wniosku i wyznacza nowy termin. </w:t>
      </w:r>
    </w:p>
    <w:p w14:paraId="1093FB6C" w14:textId="57206D99" w:rsidR="009B24C3" w:rsidRPr="009B24C3" w:rsidRDefault="009B24C3" w:rsidP="00A92B6A">
      <w:pPr>
        <w:pStyle w:val="Standard"/>
        <w:autoSpaceDE w:val="0"/>
        <w:spacing w:line="276" w:lineRule="auto"/>
        <w:rPr>
          <w:rFonts w:asciiTheme="minorHAnsi" w:hAnsiTheme="minorHAnsi" w:cstheme="minorHAnsi"/>
          <w:iCs/>
        </w:rPr>
      </w:pPr>
      <w:r w:rsidRPr="009B24C3">
        <w:rPr>
          <w:rFonts w:asciiTheme="minorHAnsi" w:hAnsiTheme="minorHAnsi" w:cstheme="minorHAnsi"/>
          <w:iCs/>
        </w:rPr>
        <w:t>Jeżeli wnioskodawca nie złoży w wymaganym terminie korekty wniosku,</w:t>
      </w:r>
      <w:r w:rsidR="00292983">
        <w:rPr>
          <w:rFonts w:asciiTheme="minorHAnsi" w:hAnsiTheme="minorHAnsi" w:cstheme="minorHAnsi"/>
          <w:iCs/>
        </w:rPr>
        <w:t xml:space="preserve"> bądź ponownie złoży uzupełniony/poprawiony wniosek o dofinansowanie projektu niezgodnie z wezwaniem,</w:t>
      </w:r>
      <w:r w:rsidRPr="009B24C3">
        <w:rPr>
          <w:rFonts w:asciiTheme="minorHAnsi" w:hAnsiTheme="minorHAnsi" w:cstheme="minorHAnsi"/>
          <w:iCs/>
        </w:rPr>
        <w:t xml:space="preserve"> ocenie podlega projekt na wersji wniosku, który został skierowany do uzupełnienia lub poprawy.</w:t>
      </w:r>
    </w:p>
    <w:p w14:paraId="4040EBEC" w14:textId="0152C399" w:rsidR="00557682" w:rsidRPr="00271631" w:rsidRDefault="00557682" w:rsidP="00A92B6A">
      <w:pPr>
        <w:pStyle w:val="Standard"/>
        <w:autoSpaceDE w:val="0"/>
        <w:spacing w:line="276" w:lineRule="auto"/>
        <w:rPr>
          <w:rFonts w:asciiTheme="minorHAnsi" w:hAnsiTheme="minorHAnsi" w:cstheme="minorHAnsi"/>
          <w:iCs/>
        </w:rPr>
      </w:pPr>
    </w:p>
    <w:p w14:paraId="15267B58" w14:textId="7DB61622" w:rsidR="008D7DCA" w:rsidRPr="00F36D73" w:rsidRDefault="00D5085A" w:rsidP="00A92B6A">
      <w:pPr>
        <w:pStyle w:val="Standard"/>
        <w:autoSpaceDE w:val="0"/>
        <w:spacing w:line="276" w:lineRule="auto"/>
        <w:rPr>
          <w:rFonts w:asciiTheme="minorHAnsi" w:hAnsiTheme="minorHAnsi" w:cstheme="minorHAnsi"/>
        </w:rPr>
      </w:pPr>
      <w:r w:rsidRPr="00F36D73">
        <w:rPr>
          <w:rFonts w:asciiTheme="minorHAnsi" w:hAnsiTheme="minorHAnsi" w:cstheme="minorHAnsi"/>
          <w:b/>
          <w:bCs/>
          <w:iCs/>
        </w:rPr>
        <w:t xml:space="preserve">Wezwanie do uzupełnienia/poprawy wniosku następuje </w:t>
      </w:r>
      <w:r>
        <w:rPr>
          <w:rFonts w:asciiTheme="minorHAnsi" w:hAnsiTheme="minorHAnsi" w:cstheme="minorHAnsi"/>
          <w:b/>
          <w:bCs/>
          <w:iCs/>
        </w:rPr>
        <w:t xml:space="preserve">wyłącznie </w:t>
      </w:r>
      <w:r w:rsidRPr="00F36D73">
        <w:rPr>
          <w:rFonts w:asciiTheme="minorHAnsi" w:hAnsiTheme="minorHAnsi" w:cstheme="minorHAnsi"/>
          <w:b/>
          <w:bCs/>
          <w:iCs/>
        </w:rPr>
        <w:t xml:space="preserve">drogą elektroniczną, </w:t>
      </w:r>
      <w:r w:rsidR="00BE7D76">
        <w:rPr>
          <w:rFonts w:asciiTheme="minorHAnsi" w:hAnsiTheme="minorHAnsi" w:cstheme="minorHAnsi"/>
          <w:b/>
          <w:bCs/>
          <w:iCs/>
          <w:kern w:val="0"/>
        </w:rPr>
        <w:t>tj. wezwanie przesyłane jest na adres e-mail podany w punkcie 2.3 wniosku o dofinansowanie projektu.</w:t>
      </w:r>
      <w:r w:rsidR="00BE7D76">
        <w:rPr>
          <w:rFonts w:asciiTheme="minorHAnsi" w:hAnsiTheme="minorHAnsi" w:cstheme="minorHAnsi"/>
          <w:iCs/>
          <w:kern w:val="0"/>
        </w:rPr>
        <w:t xml:space="preserve"> </w:t>
      </w:r>
      <w:r w:rsidR="001C0C30" w:rsidRPr="00F36D73">
        <w:rPr>
          <w:rFonts w:asciiTheme="minorHAnsi" w:hAnsiTheme="minorHAnsi" w:cstheme="minorHAnsi"/>
          <w:iCs/>
        </w:rPr>
        <w:t>Termin na złożenie</w:t>
      </w:r>
      <w:r w:rsidR="00EF49A5">
        <w:rPr>
          <w:rFonts w:asciiTheme="minorHAnsi" w:hAnsiTheme="minorHAnsi" w:cstheme="minorHAnsi"/>
          <w:iCs/>
        </w:rPr>
        <w:t xml:space="preserve"> </w:t>
      </w:r>
      <w:r w:rsidR="001C0C30" w:rsidRPr="00F36D73">
        <w:rPr>
          <w:rFonts w:asciiTheme="minorHAnsi" w:hAnsiTheme="minorHAnsi" w:cstheme="minorHAnsi"/>
          <w:iCs/>
        </w:rPr>
        <w:t>uzupełnionego/</w:t>
      </w:r>
      <w:r w:rsidR="00EF49A5">
        <w:rPr>
          <w:rFonts w:asciiTheme="minorHAnsi" w:hAnsiTheme="minorHAnsi" w:cstheme="minorHAnsi"/>
          <w:iCs/>
        </w:rPr>
        <w:t xml:space="preserve"> </w:t>
      </w:r>
      <w:r w:rsidR="001C0C30" w:rsidRPr="00F36D73">
        <w:rPr>
          <w:rFonts w:asciiTheme="minorHAnsi" w:hAnsiTheme="minorHAnsi" w:cstheme="minorHAnsi"/>
          <w:iCs/>
        </w:rPr>
        <w:t xml:space="preserve">poprawionego wniosku o dofinansowanie </w:t>
      </w:r>
      <w:r w:rsidR="00452EF1">
        <w:rPr>
          <w:rFonts w:asciiTheme="minorHAnsi" w:hAnsiTheme="minorHAnsi" w:cstheme="minorHAnsi"/>
          <w:iCs/>
        </w:rPr>
        <w:t xml:space="preserve">projektu </w:t>
      </w:r>
      <w:r w:rsidR="001C0C30" w:rsidRPr="00F36D73">
        <w:rPr>
          <w:rFonts w:asciiTheme="minorHAnsi" w:hAnsiTheme="minorHAnsi" w:cstheme="minorHAnsi"/>
          <w:iCs/>
        </w:rPr>
        <w:t>określony w ww. wezwaniu liczony jest od dnia następnego po wysłaniu wezwania (bieg terminu nie jest zależny od tego</w:t>
      </w:r>
      <w:r w:rsidR="00F8598D">
        <w:rPr>
          <w:rFonts w:asciiTheme="minorHAnsi" w:hAnsiTheme="minorHAnsi" w:cstheme="minorHAnsi"/>
          <w:iCs/>
        </w:rPr>
        <w:t>,</w:t>
      </w:r>
      <w:r w:rsidR="001C0C30" w:rsidRPr="00F36D73">
        <w:rPr>
          <w:rFonts w:asciiTheme="minorHAnsi" w:hAnsiTheme="minorHAnsi" w:cstheme="minorHAnsi"/>
          <w:iCs/>
        </w:rPr>
        <w:t xml:space="preserve"> czy adresat odebrał wiadomość przekazującą wezwanie).</w:t>
      </w:r>
    </w:p>
    <w:p w14:paraId="38F9A471" w14:textId="77777777" w:rsidR="0051077C" w:rsidRDefault="0051077C" w:rsidP="00F36D73">
      <w:pPr>
        <w:pStyle w:val="Standard"/>
        <w:autoSpaceDE w:val="0"/>
        <w:spacing w:line="276" w:lineRule="auto"/>
        <w:rPr>
          <w:rFonts w:hint="eastAsia"/>
        </w:rPr>
      </w:pPr>
    </w:p>
    <w:p w14:paraId="63F80285" w14:textId="77777777" w:rsidR="00BE7D76" w:rsidRDefault="0051077C" w:rsidP="00822C3D">
      <w:pPr>
        <w:pStyle w:val="Standard"/>
        <w:autoSpaceDE w:val="0"/>
        <w:spacing w:line="276" w:lineRule="auto"/>
        <w:rPr>
          <w:rFonts w:asciiTheme="minorHAnsi" w:hAnsiTheme="minorHAnsi" w:cstheme="minorHAnsi"/>
        </w:rPr>
      </w:pPr>
      <w:r w:rsidRPr="0051077C">
        <w:rPr>
          <w:rFonts w:asciiTheme="minorHAnsi" w:hAnsiTheme="minorHAnsi" w:cstheme="minorHAnsi"/>
          <w:b/>
        </w:rPr>
        <w:t xml:space="preserve">Uzupełniony/poprawiony wniosek o dofinansowanie projektu musi zostać </w:t>
      </w:r>
      <w:r w:rsidR="004645BC">
        <w:rPr>
          <w:rFonts w:asciiTheme="minorHAnsi" w:hAnsiTheme="minorHAnsi" w:cstheme="minorHAnsi"/>
          <w:b/>
        </w:rPr>
        <w:t>podpisany</w:t>
      </w:r>
      <w:r w:rsidR="00A07E59">
        <w:rPr>
          <w:rFonts w:asciiTheme="minorHAnsi" w:hAnsiTheme="minorHAnsi" w:cstheme="minorHAnsi"/>
          <w:b/>
        </w:rPr>
        <w:t xml:space="preserve"> elektronicznie</w:t>
      </w:r>
      <w:r w:rsidR="005C7C4E">
        <w:rPr>
          <w:rFonts w:asciiTheme="minorHAnsi" w:hAnsiTheme="minorHAnsi" w:cstheme="minorHAnsi"/>
          <w:b/>
        </w:rPr>
        <w:t xml:space="preserve"> </w:t>
      </w:r>
      <w:r w:rsidR="00D5085A">
        <w:rPr>
          <w:rFonts w:asciiTheme="minorHAnsi" w:hAnsiTheme="minorHAnsi" w:cstheme="minorHAnsi"/>
          <w:b/>
        </w:rPr>
        <w:t>(</w:t>
      </w:r>
      <w:r w:rsidR="00D5085A" w:rsidRPr="00B06456">
        <w:rPr>
          <w:rFonts w:asciiTheme="minorHAnsi" w:hAnsiTheme="minorHAnsi" w:cstheme="minorHAnsi"/>
          <w:b/>
        </w:rPr>
        <w:t>podpis kwalifikowany lub podpis profilem zaufanym</w:t>
      </w:r>
      <w:r w:rsidR="00D5085A">
        <w:rPr>
          <w:rFonts w:asciiTheme="minorHAnsi" w:hAnsiTheme="minorHAnsi" w:cstheme="minorHAnsi"/>
          <w:b/>
        </w:rPr>
        <w:t xml:space="preserve">) </w:t>
      </w:r>
      <w:r w:rsidR="005C7C4E">
        <w:rPr>
          <w:rFonts w:asciiTheme="minorHAnsi" w:hAnsiTheme="minorHAnsi" w:cstheme="minorHAnsi"/>
          <w:b/>
        </w:rPr>
        <w:t>i</w:t>
      </w:r>
      <w:r w:rsidR="004645BC">
        <w:rPr>
          <w:rFonts w:asciiTheme="minorHAnsi" w:hAnsiTheme="minorHAnsi" w:cstheme="minorHAnsi"/>
          <w:b/>
        </w:rPr>
        <w:t xml:space="preserve"> następnie </w:t>
      </w:r>
      <w:r w:rsidRPr="0051077C">
        <w:rPr>
          <w:rFonts w:asciiTheme="minorHAnsi" w:hAnsiTheme="minorHAnsi" w:cstheme="minorHAnsi"/>
          <w:b/>
        </w:rPr>
        <w:t>wysłany on-line</w:t>
      </w:r>
      <w:r w:rsidRPr="0051077C">
        <w:rPr>
          <w:rFonts w:asciiTheme="minorHAnsi" w:hAnsiTheme="minorHAnsi" w:cstheme="minorHAnsi"/>
        </w:rPr>
        <w:t xml:space="preserve"> (zgodnie z instrukcją </w:t>
      </w:r>
      <w:r w:rsidR="001D2C34">
        <w:rPr>
          <w:rFonts w:asciiTheme="minorHAnsi" w:hAnsiTheme="minorHAnsi" w:cstheme="minorHAnsi"/>
        </w:rPr>
        <w:t xml:space="preserve">wypełniania wniosku o dofinansowanie projektu </w:t>
      </w:r>
      <w:r w:rsidRPr="0051077C">
        <w:rPr>
          <w:rFonts w:asciiTheme="minorHAnsi" w:hAnsiTheme="minorHAnsi" w:cstheme="minorHAnsi"/>
        </w:rPr>
        <w:t xml:space="preserve">znajdującą się w załączniku </w:t>
      </w:r>
      <w:r w:rsidRPr="00894806">
        <w:rPr>
          <w:rFonts w:asciiTheme="minorHAnsi" w:hAnsiTheme="minorHAnsi" w:cstheme="minorHAnsi"/>
        </w:rPr>
        <w:t xml:space="preserve">nr </w:t>
      </w:r>
      <w:r w:rsidR="0000679A" w:rsidRPr="00894806">
        <w:rPr>
          <w:rFonts w:asciiTheme="minorHAnsi" w:hAnsiTheme="minorHAnsi" w:cstheme="minorHAnsi"/>
        </w:rPr>
        <w:t>3</w:t>
      </w:r>
      <w:r w:rsidRPr="00894806">
        <w:rPr>
          <w:rFonts w:asciiTheme="minorHAnsi" w:hAnsiTheme="minorHAnsi" w:cstheme="minorHAnsi"/>
        </w:rPr>
        <w:t xml:space="preserve"> do regulaminu</w:t>
      </w:r>
      <w:r w:rsidRPr="0051077C">
        <w:rPr>
          <w:rFonts w:asciiTheme="minorHAnsi" w:hAnsiTheme="minorHAnsi" w:cstheme="minorHAnsi"/>
        </w:rPr>
        <w:t xml:space="preserve"> wyboru projektów) za pośrednictwem LSI 2021-2027.</w:t>
      </w:r>
      <w:r w:rsidR="00822C3D">
        <w:rPr>
          <w:rFonts w:asciiTheme="minorHAnsi" w:hAnsiTheme="minorHAnsi" w:cstheme="minorHAnsi"/>
        </w:rPr>
        <w:t xml:space="preserve"> </w:t>
      </w:r>
    </w:p>
    <w:p w14:paraId="0E0D8D7D" w14:textId="3C858FB8" w:rsidR="0051077C" w:rsidRDefault="00822C3D" w:rsidP="00F36D73">
      <w:pPr>
        <w:pStyle w:val="Standard"/>
        <w:autoSpaceDE w:val="0"/>
        <w:spacing w:line="276" w:lineRule="auto"/>
        <w:rPr>
          <w:rFonts w:asciiTheme="minorHAnsi" w:hAnsiTheme="minorHAnsi" w:cstheme="minorHAnsi"/>
          <w:b/>
          <w:bCs/>
        </w:rPr>
      </w:pPr>
      <w:r w:rsidRPr="00822C3D">
        <w:rPr>
          <w:rFonts w:asciiTheme="minorHAnsi" w:hAnsiTheme="minorHAnsi" w:cstheme="minorHAnsi"/>
          <w:b/>
          <w:bCs/>
        </w:rPr>
        <w:t>Wnios</w:t>
      </w:r>
      <w:r>
        <w:rPr>
          <w:rFonts w:asciiTheme="minorHAnsi" w:hAnsiTheme="minorHAnsi" w:cstheme="minorHAnsi"/>
          <w:b/>
          <w:bCs/>
        </w:rPr>
        <w:t>ek</w:t>
      </w:r>
      <w:r w:rsidRPr="00822C3D">
        <w:rPr>
          <w:rFonts w:asciiTheme="minorHAnsi" w:hAnsiTheme="minorHAnsi" w:cstheme="minorHAnsi"/>
          <w:b/>
          <w:bCs/>
        </w:rPr>
        <w:t xml:space="preserve"> o</w:t>
      </w:r>
      <w:r w:rsidR="00BE7D76">
        <w:rPr>
          <w:rFonts w:asciiTheme="minorHAnsi" w:hAnsiTheme="minorHAnsi" w:cstheme="minorHAnsi"/>
          <w:b/>
          <w:bCs/>
        </w:rPr>
        <w:t xml:space="preserve"> </w:t>
      </w:r>
      <w:r w:rsidRPr="00822C3D">
        <w:rPr>
          <w:rFonts w:asciiTheme="minorHAnsi" w:hAnsiTheme="minorHAnsi" w:cstheme="minorHAnsi"/>
          <w:b/>
          <w:bCs/>
        </w:rPr>
        <w:t>dofinansowanie projektów składan</w:t>
      </w:r>
      <w:r>
        <w:rPr>
          <w:rFonts w:asciiTheme="minorHAnsi" w:hAnsiTheme="minorHAnsi" w:cstheme="minorHAnsi"/>
          <w:b/>
          <w:bCs/>
        </w:rPr>
        <w:t>y</w:t>
      </w:r>
      <w:r w:rsidRPr="00822C3D">
        <w:rPr>
          <w:rFonts w:asciiTheme="minorHAnsi" w:hAnsiTheme="minorHAnsi" w:cstheme="minorHAnsi"/>
          <w:b/>
          <w:bCs/>
        </w:rPr>
        <w:t xml:space="preserve"> </w:t>
      </w:r>
      <w:r>
        <w:rPr>
          <w:rFonts w:asciiTheme="minorHAnsi" w:hAnsiTheme="minorHAnsi" w:cstheme="minorHAnsi"/>
          <w:b/>
          <w:bCs/>
        </w:rPr>
        <w:t>jest</w:t>
      </w:r>
      <w:r w:rsidRPr="00822C3D">
        <w:rPr>
          <w:rFonts w:asciiTheme="minorHAnsi" w:hAnsiTheme="minorHAnsi" w:cstheme="minorHAnsi"/>
          <w:b/>
          <w:bCs/>
        </w:rPr>
        <w:t xml:space="preserve"> bez pisma przewodniego.</w:t>
      </w:r>
    </w:p>
    <w:p w14:paraId="664A5809" w14:textId="77777777" w:rsidR="00BE7D76" w:rsidRPr="00BE7D76" w:rsidRDefault="00BE7D76" w:rsidP="00F36D73">
      <w:pPr>
        <w:pStyle w:val="Standard"/>
        <w:autoSpaceDE w:val="0"/>
        <w:spacing w:line="276" w:lineRule="auto"/>
        <w:rPr>
          <w:rFonts w:asciiTheme="minorHAnsi" w:hAnsiTheme="minorHAnsi" w:cstheme="minorHAnsi"/>
          <w:b/>
          <w:iCs/>
        </w:rPr>
      </w:pPr>
    </w:p>
    <w:p w14:paraId="7BB3D85D" w14:textId="4E6951D0" w:rsidR="001918A7" w:rsidRDefault="002703D8" w:rsidP="00F36D73">
      <w:pPr>
        <w:pStyle w:val="Standard"/>
        <w:autoSpaceDE w:val="0"/>
        <w:spacing w:line="276" w:lineRule="auto"/>
        <w:rPr>
          <w:rFonts w:ascii="Calibri" w:hAnsi="Calibri" w:cs="Calibri"/>
          <w:b/>
          <w:iCs/>
          <w:color w:val="000000"/>
        </w:rPr>
      </w:pPr>
      <w:r>
        <w:rPr>
          <w:rFonts w:ascii="Calibri" w:hAnsi="Calibri" w:cs="Calibri"/>
          <w:b/>
          <w:iCs/>
          <w:color w:val="000000"/>
        </w:rPr>
        <w:t>Uwaga</w:t>
      </w:r>
      <w:r w:rsidR="001918A7" w:rsidRPr="00A1003C">
        <w:rPr>
          <w:rFonts w:ascii="Calibri" w:hAnsi="Calibri" w:cs="Calibri"/>
          <w:b/>
          <w:iCs/>
          <w:color w:val="000000"/>
        </w:rPr>
        <w:t>!</w:t>
      </w:r>
    </w:p>
    <w:p w14:paraId="08100A23" w14:textId="77777777" w:rsidR="001918A7" w:rsidRPr="00A1003C" w:rsidRDefault="001918A7" w:rsidP="00F36D73">
      <w:pPr>
        <w:pStyle w:val="Standard"/>
        <w:autoSpaceDE w:val="0"/>
        <w:spacing w:line="276" w:lineRule="auto"/>
        <w:rPr>
          <w:rFonts w:ascii="Calibri" w:hAnsi="Calibri" w:cs="Calibri"/>
          <w:b/>
          <w:iCs/>
          <w:color w:val="000000"/>
        </w:rPr>
      </w:pPr>
    </w:p>
    <w:p w14:paraId="240F8748" w14:textId="12434388" w:rsidR="008D7DCA" w:rsidRDefault="001C0C30" w:rsidP="00F36D73">
      <w:pPr>
        <w:pStyle w:val="Standard"/>
        <w:autoSpaceDE w:val="0"/>
        <w:spacing w:line="276" w:lineRule="auto"/>
        <w:rPr>
          <w:rFonts w:ascii="Calibri" w:hAnsi="Calibri" w:cs="Calibri"/>
          <w:iCs/>
          <w:color w:val="000000"/>
        </w:rPr>
      </w:pPr>
      <w:r w:rsidRPr="00C33E09">
        <w:rPr>
          <w:rFonts w:ascii="Calibri" w:hAnsi="Calibri" w:cs="Calibri"/>
          <w:b/>
          <w:iCs/>
          <w:color w:val="000000"/>
        </w:rPr>
        <w:t>LSI</w:t>
      </w:r>
      <w:r w:rsidR="00CA64F5" w:rsidRPr="00C33E09">
        <w:rPr>
          <w:rFonts w:ascii="Calibri" w:hAnsi="Calibri" w:cs="Calibri"/>
          <w:b/>
          <w:iCs/>
          <w:color w:val="000000"/>
        </w:rPr>
        <w:t xml:space="preserve"> 2021-2027</w:t>
      </w:r>
      <w:r w:rsidRPr="00C33E09">
        <w:rPr>
          <w:rFonts w:ascii="Calibri" w:hAnsi="Calibri" w:cs="Calibri"/>
          <w:b/>
          <w:iCs/>
          <w:color w:val="000000"/>
        </w:rPr>
        <w:t xml:space="preserve"> uniemożliwia wysłanie uzupełnionego</w:t>
      </w:r>
      <w:r w:rsidR="001918A7" w:rsidRPr="00C33E09">
        <w:rPr>
          <w:rFonts w:ascii="Calibri" w:hAnsi="Calibri" w:cs="Calibri"/>
          <w:b/>
          <w:iCs/>
          <w:color w:val="000000"/>
        </w:rPr>
        <w:t>/poprawionego</w:t>
      </w:r>
      <w:r w:rsidRPr="00C33E09">
        <w:rPr>
          <w:rFonts w:ascii="Calibri" w:hAnsi="Calibri" w:cs="Calibri"/>
          <w:b/>
          <w:iCs/>
          <w:color w:val="000000"/>
        </w:rPr>
        <w:t xml:space="preserve"> wniosku </w:t>
      </w:r>
      <w:r w:rsidR="00421CAD" w:rsidRPr="00C33E09">
        <w:rPr>
          <w:rFonts w:ascii="Calibri" w:hAnsi="Calibri" w:cs="Calibri"/>
          <w:b/>
          <w:iCs/>
          <w:color w:val="000000"/>
        </w:rPr>
        <w:t xml:space="preserve">o dofinansowanie projektu </w:t>
      </w:r>
      <w:r w:rsidRPr="00C33E09">
        <w:rPr>
          <w:rFonts w:ascii="Calibri" w:hAnsi="Calibri" w:cs="Calibri"/>
          <w:b/>
          <w:iCs/>
          <w:color w:val="000000"/>
        </w:rPr>
        <w:t>p</w:t>
      </w:r>
      <w:r w:rsidR="00CA64F5" w:rsidRPr="00C33E09">
        <w:rPr>
          <w:rFonts w:ascii="Calibri" w:hAnsi="Calibri" w:cs="Calibri"/>
          <w:b/>
          <w:iCs/>
          <w:color w:val="000000"/>
        </w:rPr>
        <w:t xml:space="preserve">o wyznaczonym terminie. </w:t>
      </w:r>
      <w:r w:rsidRPr="00C33E09">
        <w:rPr>
          <w:rFonts w:ascii="Calibri" w:hAnsi="Calibri" w:cs="Calibri"/>
          <w:b/>
          <w:iCs/>
          <w:color w:val="000000"/>
        </w:rPr>
        <w:t>W związku z powyższym w przypadku gdy wnioskodawca nie złoży w wymaganym terminie korekty wniosku, ocenie podlega</w:t>
      </w:r>
      <w:r w:rsidR="001918A7" w:rsidRPr="00C33E09">
        <w:rPr>
          <w:rFonts w:ascii="Calibri" w:hAnsi="Calibri" w:cs="Calibri"/>
          <w:b/>
          <w:iCs/>
          <w:color w:val="000000"/>
        </w:rPr>
        <w:t xml:space="preserve"> wersja wniosku</w:t>
      </w:r>
      <w:r w:rsidRPr="00C33E09">
        <w:rPr>
          <w:rFonts w:ascii="Calibri" w:hAnsi="Calibri" w:cs="Calibri"/>
          <w:b/>
          <w:iCs/>
          <w:color w:val="000000"/>
        </w:rPr>
        <w:t>, która została przekazan</w:t>
      </w:r>
      <w:r w:rsidR="001918A7" w:rsidRPr="00C33E09">
        <w:rPr>
          <w:rFonts w:ascii="Calibri" w:hAnsi="Calibri" w:cs="Calibri"/>
          <w:b/>
          <w:iCs/>
          <w:color w:val="000000"/>
        </w:rPr>
        <w:t>a</w:t>
      </w:r>
      <w:r w:rsidRPr="00C33E09">
        <w:rPr>
          <w:rFonts w:ascii="Calibri" w:hAnsi="Calibri" w:cs="Calibri"/>
          <w:b/>
          <w:iCs/>
          <w:color w:val="000000"/>
        </w:rPr>
        <w:t xml:space="preserve"> do uzupełnienia</w:t>
      </w:r>
      <w:r w:rsidR="00747EA9" w:rsidRPr="00C33E09">
        <w:rPr>
          <w:rFonts w:ascii="Calibri" w:hAnsi="Calibri" w:cs="Calibri"/>
          <w:b/>
          <w:iCs/>
          <w:color w:val="000000"/>
        </w:rPr>
        <w:t>/</w:t>
      </w:r>
      <w:r w:rsidRPr="00C33E09">
        <w:rPr>
          <w:rFonts w:ascii="Calibri" w:hAnsi="Calibri" w:cs="Calibri"/>
          <w:b/>
          <w:iCs/>
          <w:color w:val="000000"/>
        </w:rPr>
        <w:t>poprawy</w:t>
      </w:r>
      <w:r w:rsidRPr="00C33E09">
        <w:rPr>
          <w:rFonts w:ascii="Calibri" w:hAnsi="Calibri" w:cs="Calibri"/>
          <w:iCs/>
          <w:color w:val="000000"/>
        </w:rPr>
        <w:t>.</w:t>
      </w:r>
    </w:p>
    <w:p w14:paraId="35D29390" w14:textId="77777777" w:rsidR="001D2C34" w:rsidRPr="000F1DA1" w:rsidRDefault="001D2C34" w:rsidP="00F36D73">
      <w:pPr>
        <w:pStyle w:val="Standard"/>
        <w:autoSpaceDE w:val="0"/>
        <w:spacing w:line="276" w:lineRule="auto"/>
        <w:rPr>
          <w:rFonts w:ascii="Calibri" w:hAnsi="Calibri" w:cs="Calibri"/>
          <w:b/>
          <w:iCs/>
          <w:color w:val="000000"/>
          <w:highlight w:val="yellow"/>
        </w:rPr>
      </w:pPr>
    </w:p>
    <w:p w14:paraId="7857CFC0" w14:textId="77777777" w:rsidR="001D2C34" w:rsidRPr="001D2C34" w:rsidRDefault="001D2C34" w:rsidP="00EF49A5">
      <w:pPr>
        <w:spacing w:line="276" w:lineRule="auto"/>
        <w:rPr>
          <w:rFonts w:ascii="Calibri" w:hAnsi="Calibri"/>
          <w:b/>
        </w:rPr>
      </w:pPr>
      <w:r w:rsidRPr="009B24C3">
        <w:rPr>
          <w:rFonts w:ascii="Calibri" w:hAnsi="Calibri"/>
          <w:b/>
          <w:iCs/>
        </w:rPr>
        <w:t>Jeśli uzupełniony/poprawiony wniosek o dofinansowanie projektu zostanie złożony przez wnioskodawcę w wymaganym terminie jednak nie będzie poprawnie podpisany, wówczas dopuszcza się możliwość uzupełnienia/poprawy w zakresie podpisu elektronicznego.</w:t>
      </w:r>
    </w:p>
    <w:p w14:paraId="6AE039FD" w14:textId="77777777" w:rsidR="008D7DCA" w:rsidRDefault="008D7DCA" w:rsidP="00F36D73">
      <w:pPr>
        <w:pStyle w:val="Standard"/>
        <w:autoSpaceDE w:val="0"/>
        <w:spacing w:line="276" w:lineRule="auto"/>
        <w:rPr>
          <w:rFonts w:ascii="Calibri" w:hAnsi="Calibri"/>
        </w:rPr>
      </w:pPr>
    </w:p>
    <w:p w14:paraId="371D979F" w14:textId="367D3E29" w:rsidR="008D7DCA" w:rsidRDefault="001C0C30" w:rsidP="00F36D73">
      <w:pPr>
        <w:pStyle w:val="Standard"/>
        <w:autoSpaceDE w:val="0"/>
        <w:spacing w:line="276" w:lineRule="auto"/>
        <w:rPr>
          <w:rFonts w:ascii="Calibri" w:hAnsi="Calibri" w:cs="Calibri"/>
          <w:iCs/>
          <w:color w:val="000000"/>
        </w:rPr>
      </w:pPr>
      <w:r w:rsidRPr="001D2C34">
        <w:rPr>
          <w:rFonts w:ascii="Calibri" w:hAnsi="Calibri" w:cs="Calibri"/>
          <w:iCs/>
          <w:color w:val="000000"/>
        </w:rPr>
        <w:t>I</w:t>
      </w:r>
      <w:r w:rsidR="001D2C34" w:rsidRPr="001D2C34">
        <w:rPr>
          <w:rFonts w:ascii="Calibri" w:hAnsi="Calibri" w:cs="Calibri"/>
          <w:iCs/>
          <w:color w:val="000000"/>
        </w:rPr>
        <w:t>P</w:t>
      </w:r>
      <w:r w:rsidRPr="001D2C34">
        <w:rPr>
          <w:rFonts w:ascii="Calibri" w:hAnsi="Calibri" w:cs="Calibri"/>
          <w:iCs/>
          <w:color w:val="000000"/>
        </w:rPr>
        <w:t xml:space="preserve"> w trakcie uzupełniania</w:t>
      </w:r>
      <w:r w:rsidR="007E1CA3" w:rsidRPr="001D2C34">
        <w:rPr>
          <w:rFonts w:ascii="Calibri" w:hAnsi="Calibri" w:cs="Calibri"/>
          <w:iCs/>
          <w:color w:val="000000"/>
        </w:rPr>
        <w:t>/</w:t>
      </w:r>
      <w:r w:rsidRPr="001D2C34">
        <w:rPr>
          <w:rFonts w:ascii="Calibri" w:hAnsi="Calibri" w:cs="Calibri"/>
          <w:iCs/>
          <w:color w:val="000000"/>
        </w:rPr>
        <w:t>poprawiania projektu zapewnia równe traktowanie wnioskodawców.</w:t>
      </w:r>
    </w:p>
    <w:p w14:paraId="21A2C6C0" w14:textId="77777777" w:rsidR="0054379E" w:rsidRDefault="0054379E" w:rsidP="00F36D73">
      <w:pPr>
        <w:pStyle w:val="Standard"/>
        <w:autoSpaceDE w:val="0"/>
        <w:spacing w:line="276" w:lineRule="auto"/>
        <w:rPr>
          <w:rFonts w:ascii="Calibri" w:hAnsi="Calibri" w:cs="Calibri"/>
          <w:iCs/>
          <w:color w:val="000000"/>
        </w:rPr>
      </w:pPr>
    </w:p>
    <w:p w14:paraId="537319B4" w14:textId="77CBABD6" w:rsidR="00D85893" w:rsidRDefault="0054379E" w:rsidP="00F36D73">
      <w:pPr>
        <w:pStyle w:val="Standard"/>
        <w:autoSpaceDE w:val="0"/>
        <w:spacing w:line="276" w:lineRule="auto"/>
        <w:rPr>
          <w:rFonts w:ascii="Calibri" w:hAnsi="Calibri" w:cs="Calibri"/>
          <w:b/>
          <w:iCs/>
        </w:rPr>
      </w:pPr>
      <w:r w:rsidRPr="00A1003C">
        <w:rPr>
          <w:rFonts w:ascii="Calibri" w:hAnsi="Calibri" w:cs="Calibri"/>
          <w:iCs/>
          <w:color w:val="000000"/>
        </w:rPr>
        <w:t>I</w:t>
      </w:r>
      <w:r w:rsidR="001D2C34">
        <w:rPr>
          <w:rFonts w:ascii="Calibri" w:hAnsi="Calibri" w:cs="Calibri"/>
          <w:iCs/>
          <w:color w:val="000000"/>
        </w:rPr>
        <w:t>P</w:t>
      </w:r>
      <w:r w:rsidRPr="00A1003C">
        <w:rPr>
          <w:rFonts w:ascii="Calibri" w:hAnsi="Calibri" w:cs="Calibri"/>
          <w:iCs/>
          <w:color w:val="000000"/>
        </w:rPr>
        <w:t xml:space="preserve"> może wezwać </w:t>
      </w:r>
      <w:r w:rsidR="00595139">
        <w:rPr>
          <w:rFonts w:ascii="Calibri" w:hAnsi="Calibri" w:cs="Calibri"/>
          <w:iCs/>
          <w:color w:val="000000"/>
        </w:rPr>
        <w:t>w</w:t>
      </w:r>
      <w:r w:rsidRPr="00A1003C">
        <w:rPr>
          <w:rFonts w:ascii="Calibri" w:hAnsi="Calibri" w:cs="Calibri"/>
          <w:iCs/>
          <w:color w:val="000000"/>
        </w:rPr>
        <w:t xml:space="preserve">nioskodawcę do złożenia wyjaśnień dotyczących zapisów zawartych we wniosku w zakresie spełnienia kryteriów formalnych. </w:t>
      </w:r>
      <w:r w:rsidRPr="00A1003C">
        <w:rPr>
          <w:rFonts w:ascii="Calibri" w:hAnsi="Calibri" w:cs="Calibri"/>
          <w:iCs/>
        </w:rPr>
        <w:t xml:space="preserve">Wezwanie do złożenia wyjaśnień zapisów zawartych we wniosku </w:t>
      </w:r>
      <w:r w:rsidR="0019237D">
        <w:rPr>
          <w:rFonts w:ascii="Calibri" w:hAnsi="Calibri" w:cs="Calibri"/>
          <w:iCs/>
        </w:rPr>
        <w:t xml:space="preserve">o dofinansowanie projektu </w:t>
      </w:r>
      <w:r w:rsidRPr="00A1003C">
        <w:rPr>
          <w:rFonts w:ascii="Calibri" w:hAnsi="Calibri" w:cs="Calibri"/>
          <w:iCs/>
        </w:rPr>
        <w:t xml:space="preserve">następuje drogą elektroniczną, </w:t>
      </w:r>
      <w:r w:rsidR="00BE7D76" w:rsidRPr="00BE7D76">
        <w:rPr>
          <w:rFonts w:ascii="Calibri" w:hAnsi="Calibri" w:cs="Calibri"/>
          <w:iCs/>
        </w:rPr>
        <w:t xml:space="preserve">tj. wezwanie przesyłane jest na adres e-mail podany w punkcie 2.3 wniosku o dofinansowanie projektu. </w:t>
      </w:r>
      <w:r w:rsidRPr="00A1003C">
        <w:rPr>
          <w:rFonts w:ascii="Calibri" w:hAnsi="Calibri" w:cs="Calibri"/>
          <w:iCs/>
        </w:rPr>
        <w:t xml:space="preserve"> </w:t>
      </w:r>
      <w:r w:rsidR="001D2C34">
        <w:rPr>
          <w:rFonts w:ascii="Calibri" w:hAnsi="Calibri" w:cs="Calibri"/>
          <w:iCs/>
        </w:rPr>
        <w:t>T</w:t>
      </w:r>
      <w:r w:rsidR="001D2C34" w:rsidRPr="0085716D">
        <w:rPr>
          <w:rFonts w:ascii="Calibri" w:hAnsi="Calibri" w:cs="Calibri"/>
          <w:iCs/>
        </w:rPr>
        <w:t>ermin na złożenie wyjaśnień dotyczących zapisów wniosku o dofinansowanie projektu określony w ww. wezwaniu liczony jest od dnia następnego po wysłaniu wezwania (bieg terminu</w:t>
      </w:r>
      <w:r w:rsidR="001D2C34" w:rsidRPr="00A1003C">
        <w:rPr>
          <w:rFonts w:ascii="Calibri" w:hAnsi="Calibri" w:cs="Calibri"/>
          <w:iCs/>
        </w:rPr>
        <w:t xml:space="preserve"> nie jest zależny od tego</w:t>
      </w:r>
      <w:r w:rsidR="001D2C34">
        <w:rPr>
          <w:rFonts w:ascii="Calibri" w:hAnsi="Calibri" w:cs="Calibri"/>
          <w:iCs/>
        </w:rPr>
        <w:t>,</w:t>
      </w:r>
      <w:r w:rsidR="001D2C34" w:rsidRPr="00A1003C">
        <w:rPr>
          <w:rFonts w:ascii="Calibri" w:hAnsi="Calibri" w:cs="Calibri"/>
          <w:iCs/>
        </w:rPr>
        <w:t xml:space="preserve"> czy adresat odebrał wiadomość przekazującą wezwanie). Odpowiedź na ww. wezwanie</w:t>
      </w:r>
      <w:r w:rsidR="001D2C34">
        <w:rPr>
          <w:rFonts w:ascii="Calibri" w:hAnsi="Calibri" w:cs="Calibri"/>
          <w:iCs/>
        </w:rPr>
        <w:t>, tj. pismo podpisane elektronicznie (podpis kwalifikowany lub zaufany),</w:t>
      </w:r>
      <w:r w:rsidR="001D2C34" w:rsidRPr="00A1003C">
        <w:rPr>
          <w:rFonts w:ascii="Calibri" w:hAnsi="Calibri" w:cs="Calibri"/>
          <w:iCs/>
        </w:rPr>
        <w:t xml:space="preserve"> Wnioskodawca przekazuje na wskazany przez </w:t>
      </w:r>
      <w:r w:rsidR="001D2C34">
        <w:rPr>
          <w:rFonts w:ascii="Calibri" w:hAnsi="Calibri" w:cs="Calibri"/>
          <w:iCs/>
        </w:rPr>
        <w:t>IP</w:t>
      </w:r>
      <w:r w:rsidR="001D2C34" w:rsidRPr="00A1003C">
        <w:rPr>
          <w:rFonts w:ascii="Calibri" w:hAnsi="Calibri" w:cs="Calibri"/>
          <w:iCs/>
        </w:rPr>
        <w:t xml:space="preserve"> adres e-mail.</w:t>
      </w:r>
    </w:p>
    <w:p w14:paraId="013D30E4" w14:textId="77777777" w:rsidR="001D2C34" w:rsidRDefault="001D2C34" w:rsidP="00F36D73">
      <w:pPr>
        <w:pStyle w:val="Standard"/>
        <w:autoSpaceDE w:val="0"/>
        <w:spacing w:line="276" w:lineRule="auto"/>
        <w:rPr>
          <w:rFonts w:ascii="Calibri" w:hAnsi="Calibri" w:cs="Calibri"/>
          <w:b/>
          <w:iCs/>
        </w:rPr>
      </w:pPr>
    </w:p>
    <w:p w14:paraId="706B8C9A" w14:textId="53063411" w:rsidR="002D2FB3" w:rsidRDefault="002D2FB3" w:rsidP="00F36D73">
      <w:pPr>
        <w:pStyle w:val="Standard"/>
        <w:autoSpaceDE w:val="0"/>
        <w:spacing w:line="276" w:lineRule="auto"/>
        <w:rPr>
          <w:rFonts w:ascii="Calibri" w:hAnsi="Calibri" w:cs="Calibri"/>
          <w:b/>
          <w:iCs/>
        </w:rPr>
      </w:pPr>
      <w:r>
        <w:rPr>
          <w:rFonts w:ascii="Calibri" w:hAnsi="Calibri" w:cs="Calibri"/>
          <w:b/>
          <w:iCs/>
        </w:rPr>
        <w:t>Uwaga!</w:t>
      </w:r>
    </w:p>
    <w:p w14:paraId="300850C2" w14:textId="77777777" w:rsidR="002D2FB3" w:rsidRPr="00427002" w:rsidRDefault="002D2FB3" w:rsidP="00F36D73">
      <w:pPr>
        <w:pStyle w:val="Standard"/>
        <w:autoSpaceDE w:val="0"/>
        <w:spacing w:line="276" w:lineRule="auto"/>
        <w:rPr>
          <w:rFonts w:ascii="Calibri" w:hAnsi="Calibri" w:cs="Calibri"/>
          <w:b/>
          <w:iCs/>
        </w:rPr>
      </w:pPr>
    </w:p>
    <w:p w14:paraId="7A558579" w14:textId="13EBA46D" w:rsidR="0054379E" w:rsidRDefault="0054379E" w:rsidP="00F36D73">
      <w:pPr>
        <w:pStyle w:val="Standard"/>
        <w:autoSpaceDE w:val="0"/>
        <w:spacing w:line="276" w:lineRule="auto"/>
        <w:rPr>
          <w:rFonts w:ascii="Calibri" w:hAnsi="Calibri" w:cs="Calibri"/>
          <w:b/>
          <w:iCs/>
        </w:rPr>
      </w:pPr>
      <w:r w:rsidRPr="00427002">
        <w:rPr>
          <w:rFonts w:ascii="Calibri" w:hAnsi="Calibri" w:cs="Calibri"/>
          <w:b/>
          <w:iCs/>
        </w:rPr>
        <w:t xml:space="preserve">Nieprzysłanie przez </w:t>
      </w:r>
      <w:r w:rsidR="001851E1">
        <w:rPr>
          <w:rFonts w:ascii="Calibri" w:hAnsi="Calibri" w:cs="Calibri"/>
          <w:b/>
          <w:iCs/>
        </w:rPr>
        <w:t>w</w:t>
      </w:r>
      <w:r w:rsidRPr="00427002">
        <w:rPr>
          <w:rFonts w:ascii="Calibri" w:hAnsi="Calibri" w:cs="Calibri"/>
          <w:b/>
          <w:iCs/>
        </w:rPr>
        <w:t xml:space="preserve">nioskodawcę </w:t>
      </w:r>
      <w:r w:rsidR="002D2FB3" w:rsidRPr="00427002">
        <w:rPr>
          <w:rFonts w:ascii="Calibri" w:hAnsi="Calibri" w:cs="Calibri"/>
          <w:b/>
          <w:iCs/>
        </w:rPr>
        <w:t>wyjaśnień we wskazanym</w:t>
      </w:r>
      <w:r w:rsidR="00371527" w:rsidRPr="00427002">
        <w:rPr>
          <w:rFonts w:ascii="Calibri" w:hAnsi="Calibri" w:cs="Calibri"/>
          <w:b/>
          <w:iCs/>
        </w:rPr>
        <w:t xml:space="preserve"> </w:t>
      </w:r>
      <w:r w:rsidRPr="00427002">
        <w:rPr>
          <w:rFonts w:ascii="Calibri" w:hAnsi="Calibri" w:cs="Calibri"/>
          <w:b/>
          <w:iCs/>
        </w:rPr>
        <w:t>terminie skutkuje oceną projektu w oparciu o zapisy wniosku o dofinansowanie</w:t>
      </w:r>
      <w:r w:rsidR="00012F7C">
        <w:rPr>
          <w:rFonts w:ascii="Calibri" w:hAnsi="Calibri" w:cs="Calibri"/>
          <w:b/>
          <w:iCs/>
        </w:rPr>
        <w:t xml:space="preserve"> projektu</w:t>
      </w:r>
      <w:r w:rsidR="002D2FB3" w:rsidRPr="00427002">
        <w:rPr>
          <w:rFonts w:ascii="Calibri" w:hAnsi="Calibri" w:cs="Calibri"/>
          <w:b/>
          <w:iCs/>
        </w:rPr>
        <w:t>.</w:t>
      </w:r>
      <w:r w:rsidRPr="00427002">
        <w:rPr>
          <w:rFonts w:ascii="Calibri" w:hAnsi="Calibri" w:cs="Calibri"/>
          <w:b/>
          <w:iCs/>
        </w:rPr>
        <w:t xml:space="preserve">  </w:t>
      </w:r>
    </w:p>
    <w:p w14:paraId="2847663B" w14:textId="77777777" w:rsidR="00BE1616" w:rsidRDefault="00BE1616" w:rsidP="00F36D73">
      <w:pPr>
        <w:pStyle w:val="Standard"/>
        <w:autoSpaceDE w:val="0"/>
        <w:spacing w:line="276" w:lineRule="auto"/>
        <w:rPr>
          <w:rFonts w:ascii="Calibri" w:hAnsi="Calibri" w:cs="Calibri"/>
          <w:b/>
          <w:iCs/>
        </w:rPr>
      </w:pPr>
    </w:p>
    <w:p w14:paraId="18C16771" w14:textId="77777777" w:rsidR="00BE1616" w:rsidRPr="00BE1616" w:rsidRDefault="00BE1616" w:rsidP="00BE1616">
      <w:pPr>
        <w:autoSpaceDE w:val="0"/>
        <w:spacing w:line="276" w:lineRule="auto"/>
        <w:rPr>
          <w:rFonts w:hint="eastAsia"/>
          <w:b/>
        </w:rPr>
      </w:pPr>
      <w:r w:rsidRPr="00304091">
        <w:rPr>
          <w:rFonts w:ascii="Calibri" w:hAnsi="Calibri" w:cs="Calibri"/>
          <w:b/>
          <w:iCs/>
        </w:rPr>
        <w:t>Jeśli pismo z wyjaśnieniami zostanie przysłane przez wnioskodawcę w wymaganym terminie jednak nie będzie poprawnie podpisane, wówczas dopuszcza się możliwość uzupełnienia/poprawy w zakresie podpisu elektronicznego.</w:t>
      </w:r>
    </w:p>
    <w:p w14:paraId="054E7A38" w14:textId="77777777" w:rsidR="008D7DCA" w:rsidRDefault="008D7DCA" w:rsidP="00F36D73">
      <w:pPr>
        <w:pStyle w:val="Standard"/>
        <w:autoSpaceDE w:val="0"/>
        <w:spacing w:line="276" w:lineRule="auto"/>
        <w:rPr>
          <w:rFonts w:ascii="Calibri" w:hAnsi="Calibri"/>
        </w:rPr>
      </w:pPr>
    </w:p>
    <w:p w14:paraId="2EB36673" w14:textId="1C9BCA50" w:rsidR="008D7DCA" w:rsidRDefault="001C0C30" w:rsidP="00F36D73">
      <w:pPr>
        <w:pStyle w:val="Standard"/>
        <w:autoSpaceDE w:val="0"/>
        <w:spacing w:line="276" w:lineRule="auto"/>
        <w:rPr>
          <w:rFonts w:ascii="Calibri" w:hAnsi="Calibri" w:cs="Calibri"/>
          <w:iCs/>
          <w:color w:val="000000"/>
        </w:rPr>
      </w:pPr>
      <w:r>
        <w:rPr>
          <w:rFonts w:ascii="Calibri" w:hAnsi="Calibri" w:cs="Calibri"/>
          <w:iCs/>
          <w:color w:val="000000"/>
        </w:rPr>
        <w:t>W wyniku przeprowadzonej oceny formalnej projekt może zostać oceniony:</w:t>
      </w:r>
    </w:p>
    <w:p w14:paraId="1FAD0DF8" w14:textId="77777777" w:rsidR="00FF03A9" w:rsidRDefault="00FF03A9" w:rsidP="00F36D73">
      <w:pPr>
        <w:pStyle w:val="Standard"/>
        <w:autoSpaceDE w:val="0"/>
        <w:spacing w:line="276" w:lineRule="auto"/>
        <w:rPr>
          <w:rFonts w:hint="eastAsia"/>
        </w:rPr>
      </w:pPr>
    </w:p>
    <w:p w14:paraId="336E14C8" w14:textId="3A6205DB" w:rsidR="008D7DCA" w:rsidRDefault="001C0C30" w:rsidP="00F36D73">
      <w:pPr>
        <w:pStyle w:val="Standard"/>
        <w:numPr>
          <w:ilvl w:val="0"/>
          <w:numId w:val="27"/>
        </w:numPr>
        <w:tabs>
          <w:tab w:val="left" w:pos="-3423"/>
        </w:tabs>
        <w:autoSpaceDE w:val="0"/>
        <w:spacing w:line="276" w:lineRule="auto"/>
        <w:rPr>
          <w:rFonts w:hint="eastAsia"/>
        </w:rPr>
      </w:pPr>
      <w:r>
        <w:rPr>
          <w:rFonts w:ascii="Calibri" w:hAnsi="Calibri" w:cs="Calibri"/>
          <w:b/>
          <w:iCs/>
          <w:color w:val="000000"/>
        </w:rPr>
        <w:t>pozytywnie</w:t>
      </w:r>
      <w:r w:rsidR="002703D8">
        <w:rPr>
          <w:rFonts w:ascii="Calibri" w:hAnsi="Calibri" w:cs="Calibri"/>
          <w:b/>
          <w:iCs/>
          <w:color w:val="000000"/>
        </w:rPr>
        <w:t>,</w:t>
      </w:r>
      <w:r>
        <w:rPr>
          <w:rFonts w:ascii="Calibri" w:hAnsi="Calibri" w:cs="Calibri"/>
          <w:iCs/>
          <w:color w:val="000000"/>
        </w:rPr>
        <w:t xml:space="preserve"> w przypadku gdy spełnia wszystkie wymagane kryteria formalne (żadne kryterium formalne nie zostało ocenione negatywnie)</w:t>
      </w:r>
      <w:r w:rsidR="00012F7C">
        <w:rPr>
          <w:rFonts w:ascii="Calibri" w:hAnsi="Calibri" w:cs="Calibri"/>
          <w:iCs/>
          <w:color w:val="000000"/>
        </w:rPr>
        <w:t>,</w:t>
      </w:r>
    </w:p>
    <w:p w14:paraId="21200FAE" w14:textId="5D877953" w:rsidR="008D7DCA" w:rsidRDefault="001C0C30" w:rsidP="00F36D73">
      <w:pPr>
        <w:pStyle w:val="Standard"/>
        <w:numPr>
          <w:ilvl w:val="0"/>
          <w:numId w:val="27"/>
        </w:numPr>
        <w:tabs>
          <w:tab w:val="left" w:pos="-3423"/>
        </w:tabs>
        <w:autoSpaceDE w:val="0"/>
        <w:spacing w:line="276" w:lineRule="auto"/>
        <w:rPr>
          <w:rFonts w:hint="eastAsia"/>
        </w:rPr>
      </w:pPr>
      <w:r>
        <w:rPr>
          <w:rFonts w:ascii="Calibri" w:hAnsi="Calibri" w:cs="Calibri"/>
          <w:b/>
          <w:iCs/>
          <w:color w:val="000000"/>
        </w:rPr>
        <w:t>negatywnie</w:t>
      </w:r>
      <w:r w:rsidR="002703D8">
        <w:rPr>
          <w:rFonts w:ascii="Calibri" w:hAnsi="Calibri" w:cs="Calibri"/>
          <w:b/>
          <w:iCs/>
          <w:color w:val="000000"/>
        </w:rPr>
        <w:t>,</w:t>
      </w:r>
      <w:r>
        <w:rPr>
          <w:rFonts w:ascii="Calibri" w:hAnsi="Calibri" w:cs="Calibri"/>
          <w:iCs/>
          <w:color w:val="000000"/>
        </w:rPr>
        <w:t xml:space="preserve"> w przypadku gdy co najmniej jedno kryterium formalne zostało ocenione negatywnie</w:t>
      </w:r>
      <w:r w:rsidR="00012F7C">
        <w:rPr>
          <w:rFonts w:ascii="Calibri" w:hAnsi="Calibri" w:cs="Calibri"/>
          <w:iCs/>
          <w:color w:val="000000"/>
        </w:rPr>
        <w:t>.</w:t>
      </w:r>
    </w:p>
    <w:p w14:paraId="66064393" w14:textId="77777777" w:rsidR="008D7DCA" w:rsidRDefault="008D7DCA" w:rsidP="00F36D73">
      <w:pPr>
        <w:pStyle w:val="Standard"/>
        <w:tabs>
          <w:tab w:val="left" w:pos="330"/>
          <w:tab w:val="left" w:pos="390"/>
        </w:tabs>
        <w:autoSpaceDE w:val="0"/>
        <w:spacing w:line="276" w:lineRule="auto"/>
        <w:rPr>
          <w:rFonts w:hint="eastAsia"/>
        </w:rPr>
      </w:pPr>
    </w:p>
    <w:p w14:paraId="7B55975D" w14:textId="42DE4575" w:rsidR="00A92B6A" w:rsidRDefault="00A92B6A" w:rsidP="00F36D73">
      <w:pPr>
        <w:pStyle w:val="Standard"/>
        <w:tabs>
          <w:tab w:val="left" w:pos="330"/>
          <w:tab w:val="left" w:pos="390"/>
        </w:tabs>
        <w:autoSpaceDE w:val="0"/>
        <w:spacing w:line="276" w:lineRule="auto"/>
        <w:rPr>
          <w:rFonts w:ascii="Calibri" w:hAnsi="Calibri" w:cs="Calibri"/>
          <w:iCs/>
          <w:color w:val="000000"/>
        </w:rPr>
      </w:pPr>
      <w:r w:rsidRPr="00B10270">
        <w:rPr>
          <w:rFonts w:ascii="Calibri" w:hAnsi="Calibri" w:cs="Calibri"/>
          <w:iCs/>
          <w:color w:val="000000"/>
        </w:rPr>
        <w:t xml:space="preserve">W przypadku oceny negatywnej projektu, wnioskodawca otrzyma informację o zatwierdzonym wyniku oceny projektu, stanowiącym ocenę negatywną, </w:t>
      </w:r>
      <w:r w:rsidRPr="003A7B3E">
        <w:rPr>
          <w:rFonts w:ascii="Calibri" w:hAnsi="Calibri" w:cs="Calibri"/>
          <w:iCs/>
          <w:color w:val="000000"/>
        </w:rPr>
        <w:t>w formie pisemnej lub w formie elektronicznej.</w:t>
      </w:r>
      <w:r w:rsidRPr="00B10270">
        <w:rPr>
          <w:rFonts w:ascii="Calibri" w:hAnsi="Calibri" w:cs="Calibri"/>
          <w:iCs/>
          <w:color w:val="000000"/>
        </w:rPr>
        <w:t xml:space="preserve"> Do doręczenia informacji stosuje się przepisy działu I rozdziału 8 ustawy z dnia 14 czerwca 1960 r. – Kodeks postępowania administracyjnego.</w:t>
      </w:r>
    </w:p>
    <w:p w14:paraId="641B7FEE" w14:textId="77777777" w:rsidR="00A92B6A" w:rsidRDefault="00A92B6A" w:rsidP="00F36D73">
      <w:pPr>
        <w:pStyle w:val="Standard"/>
        <w:tabs>
          <w:tab w:val="left" w:pos="330"/>
          <w:tab w:val="left" w:pos="390"/>
        </w:tabs>
        <w:autoSpaceDE w:val="0"/>
        <w:spacing w:line="276" w:lineRule="auto"/>
        <w:rPr>
          <w:rFonts w:hint="eastAsia"/>
        </w:rPr>
      </w:pPr>
    </w:p>
    <w:p w14:paraId="195B558A" w14:textId="3CAA2119" w:rsidR="008D7DCA" w:rsidRDefault="001C0C30" w:rsidP="00F36D73">
      <w:pPr>
        <w:pStyle w:val="Standard"/>
        <w:tabs>
          <w:tab w:val="left" w:pos="330"/>
          <w:tab w:val="left" w:pos="390"/>
        </w:tabs>
        <w:autoSpaceDE w:val="0"/>
        <w:spacing w:line="276" w:lineRule="auto"/>
        <w:rPr>
          <w:rFonts w:ascii="Calibri" w:hAnsi="Calibri" w:cs="Calibri"/>
          <w:iCs/>
          <w:color w:val="000000"/>
        </w:rPr>
      </w:pPr>
      <w:r>
        <w:rPr>
          <w:rFonts w:ascii="Calibri" w:hAnsi="Calibri" w:cs="Calibri"/>
          <w:iCs/>
          <w:color w:val="000000"/>
        </w:rPr>
        <w:t>Informacja o dokonanej ocenie formalnej wszystkich projektów zamieszczana jest w protokole cząstkowym z prac KOP</w:t>
      </w:r>
      <w:r w:rsidR="001918A7">
        <w:rPr>
          <w:rFonts w:ascii="Calibri" w:hAnsi="Calibri" w:cs="Calibri"/>
          <w:iCs/>
          <w:color w:val="000000"/>
        </w:rPr>
        <w:t xml:space="preserve"> sporządz</w:t>
      </w:r>
      <w:r w:rsidR="0036233F">
        <w:rPr>
          <w:rFonts w:ascii="Calibri" w:hAnsi="Calibri" w:cs="Calibri"/>
          <w:iCs/>
          <w:color w:val="000000"/>
        </w:rPr>
        <w:t>a</w:t>
      </w:r>
      <w:r w:rsidR="001918A7">
        <w:rPr>
          <w:rFonts w:ascii="Calibri" w:hAnsi="Calibri" w:cs="Calibri"/>
          <w:iCs/>
          <w:color w:val="000000"/>
        </w:rPr>
        <w:t>nym</w:t>
      </w:r>
      <w:r>
        <w:rPr>
          <w:rFonts w:ascii="Calibri" w:hAnsi="Calibri" w:cs="Calibri"/>
          <w:iCs/>
          <w:color w:val="000000"/>
        </w:rPr>
        <w:t xml:space="preserve"> po etapie oceny formalnej</w:t>
      </w:r>
      <w:r w:rsidR="001D0C01">
        <w:rPr>
          <w:rFonts w:ascii="Calibri" w:hAnsi="Calibri" w:cs="Calibri"/>
          <w:iCs/>
          <w:color w:val="000000"/>
        </w:rPr>
        <w:t xml:space="preserve"> i </w:t>
      </w:r>
      <w:r w:rsidR="00E32D39">
        <w:rPr>
          <w:rFonts w:ascii="Calibri" w:hAnsi="Calibri" w:cs="Calibri"/>
          <w:iCs/>
          <w:color w:val="000000"/>
        </w:rPr>
        <w:t>podpi</w:t>
      </w:r>
      <w:r w:rsidR="004A12B0">
        <w:rPr>
          <w:rFonts w:ascii="Calibri" w:hAnsi="Calibri" w:cs="Calibri"/>
          <w:iCs/>
          <w:color w:val="000000"/>
        </w:rPr>
        <w:t>sywanym</w:t>
      </w:r>
      <w:r w:rsidR="00890C5D">
        <w:rPr>
          <w:rFonts w:ascii="Calibri" w:hAnsi="Calibri" w:cs="Calibri"/>
          <w:iCs/>
          <w:color w:val="000000"/>
        </w:rPr>
        <w:t xml:space="preserve"> przez Przewodniczącego KOP</w:t>
      </w:r>
      <w:r w:rsidR="00CA3423">
        <w:rPr>
          <w:rFonts w:ascii="Calibri" w:hAnsi="Calibri" w:cs="Calibri"/>
          <w:iCs/>
          <w:color w:val="000000"/>
        </w:rPr>
        <w:t>/Zastępcę Przewodniczącego KOP</w:t>
      </w:r>
      <w:r w:rsidR="004645BC">
        <w:rPr>
          <w:rFonts w:ascii="Calibri" w:hAnsi="Calibri" w:cs="Calibri"/>
          <w:iCs/>
          <w:color w:val="000000"/>
        </w:rPr>
        <w:t xml:space="preserve">. Załącznikiem do ww. protokołu jest </w:t>
      </w:r>
      <w:r>
        <w:rPr>
          <w:rFonts w:ascii="Calibri" w:hAnsi="Calibri" w:cs="Calibri"/>
          <w:iCs/>
          <w:color w:val="000000"/>
        </w:rPr>
        <w:t>list</w:t>
      </w:r>
      <w:r w:rsidR="004645BC">
        <w:rPr>
          <w:rFonts w:ascii="Calibri" w:hAnsi="Calibri" w:cs="Calibri"/>
          <w:iCs/>
          <w:color w:val="000000"/>
        </w:rPr>
        <w:t>a</w:t>
      </w:r>
      <w:r>
        <w:rPr>
          <w:rFonts w:ascii="Calibri" w:hAnsi="Calibri" w:cs="Calibri"/>
          <w:iCs/>
          <w:color w:val="000000"/>
        </w:rPr>
        <w:t xml:space="preserve"> wszystkich projektów ocenionych na etapie oceny formalnej z wyróżnieniem projektów:</w:t>
      </w:r>
    </w:p>
    <w:p w14:paraId="14546F8B" w14:textId="77777777" w:rsidR="00427002" w:rsidRDefault="00427002" w:rsidP="00F36D73">
      <w:pPr>
        <w:pStyle w:val="Standard"/>
        <w:tabs>
          <w:tab w:val="left" w:pos="330"/>
          <w:tab w:val="left" w:pos="390"/>
        </w:tabs>
        <w:autoSpaceDE w:val="0"/>
        <w:spacing w:line="276" w:lineRule="auto"/>
        <w:rPr>
          <w:rFonts w:hint="eastAsia"/>
        </w:rPr>
      </w:pPr>
    </w:p>
    <w:p w14:paraId="5FED61A1" w14:textId="56768EA9" w:rsidR="008D7DCA" w:rsidRDefault="001C0C30" w:rsidP="00F36D73">
      <w:pPr>
        <w:pStyle w:val="Standard"/>
        <w:numPr>
          <w:ilvl w:val="0"/>
          <w:numId w:val="28"/>
        </w:numPr>
        <w:tabs>
          <w:tab w:val="left" w:pos="-3281"/>
          <w:tab w:val="left" w:pos="-3221"/>
        </w:tabs>
        <w:autoSpaceDE w:val="0"/>
        <w:spacing w:line="276" w:lineRule="auto"/>
        <w:rPr>
          <w:rFonts w:hint="eastAsia"/>
        </w:rPr>
      </w:pPr>
      <w:r>
        <w:rPr>
          <w:rFonts w:ascii="Calibri" w:hAnsi="Calibri" w:cs="Calibri"/>
          <w:iCs/>
          <w:color w:val="000000"/>
        </w:rPr>
        <w:t>ocenionych</w:t>
      </w:r>
      <w:r>
        <w:rPr>
          <w:rFonts w:ascii="Calibri" w:hAnsi="Calibri" w:cs="Calibri"/>
          <w:b/>
          <w:iCs/>
          <w:color w:val="000000"/>
        </w:rPr>
        <w:t xml:space="preserve"> pozytywnie</w:t>
      </w:r>
      <w:r w:rsidR="002703D8">
        <w:rPr>
          <w:rFonts w:ascii="Calibri" w:hAnsi="Calibri" w:cs="Calibri"/>
          <w:b/>
          <w:iCs/>
          <w:color w:val="000000"/>
        </w:rPr>
        <w:t>,</w:t>
      </w:r>
      <w:r>
        <w:rPr>
          <w:rFonts w:ascii="Calibri" w:hAnsi="Calibri" w:cs="Calibri"/>
          <w:iCs/>
          <w:color w:val="000000"/>
        </w:rPr>
        <w:t xml:space="preserve"> czyli skierowanych do II etapu oceny, tj. oceny merytorycznej,</w:t>
      </w:r>
    </w:p>
    <w:p w14:paraId="30C736CE" w14:textId="40566ACC" w:rsidR="008D7DCA" w:rsidRDefault="001C0C30" w:rsidP="00F36D73">
      <w:pPr>
        <w:pStyle w:val="Standard"/>
        <w:numPr>
          <w:ilvl w:val="0"/>
          <w:numId w:val="28"/>
        </w:numPr>
        <w:tabs>
          <w:tab w:val="left" w:pos="-3281"/>
          <w:tab w:val="left" w:pos="-3221"/>
        </w:tabs>
        <w:autoSpaceDE w:val="0"/>
        <w:spacing w:line="276" w:lineRule="auto"/>
        <w:rPr>
          <w:rFonts w:hint="eastAsia"/>
        </w:rPr>
      </w:pPr>
      <w:r>
        <w:rPr>
          <w:rFonts w:ascii="Calibri" w:hAnsi="Calibri" w:cs="Calibri"/>
          <w:iCs/>
          <w:color w:val="000000"/>
        </w:rPr>
        <w:t xml:space="preserve">ocenionych </w:t>
      </w:r>
      <w:r>
        <w:rPr>
          <w:rFonts w:ascii="Calibri" w:hAnsi="Calibri" w:cs="Calibri"/>
          <w:b/>
          <w:iCs/>
          <w:color w:val="000000"/>
        </w:rPr>
        <w:t>negatywnie</w:t>
      </w:r>
      <w:r w:rsidR="002D2FB3">
        <w:rPr>
          <w:rFonts w:ascii="Calibri" w:hAnsi="Calibri" w:cs="Calibri"/>
          <w:b/>
          <w:iCs/>
          <w:color w:val="000000"/>
        </w:rPr>
        <w:t>.</w:t>
      </w:r>
    </w:p>
    <w:p w14:paraId="658E4417" w14:textId="77777777" w:rsidR="008D7DCA" w:rsidRDefault="008D7DCA" w:rsidP="00F36D73">
      <w:pPr>
        <w:pStyle w:val="Standard"/>
        <w:tabs>
          <w:tab w:val="left" w:pos="330"/>
          <w:tab w:val="left" w:pos="390"/>
        </w:tabs>
        <w:autoSpaceDE w:val="0"/>
        <w:spacing w:line="276" w:lineRule="auto"/>
        <w:rPr>
          <w:rFonts w:hint="eastAsia"/>
        </w:rPr>
      </w:pPr>
    </w:p>
    <w:p w14:paraId="6368D8BC" w14:textId="68B5A87D" w:rsidR="004F6AA3" w:rsidRPr="00E13791" w:rsidRDefault="004F6AA3" w:rsidP="004F6AA3">
      <w:pPr>
        <w:autoSpaceDE w:val="0"/>
        <w:autoSpaceDN/>
        <w:spacing w:line="276" w:lineRule="auto"/>
        <w:textAlignment w:val="auto"/>
        <w:rPr>
          <w:rFonts w:ascii="Calibri" w:eastAsia="Times New Roman" w:hAnsi="Calibri" w:cs="Calibri"/>
          <w:b/>
          <w:kern w:val="0"/>
          <w:lang w:eastAsia="ar-SA" w:bidi="ar-SA"/>
        </w:rPr>
      </w:pPr>
      <w:r w:rsidRPr="008E4DF3">
        <w:rPr>
          <w:rFonts w:ascii="Calibri" w:eastAsia="Times New Roman" w:hAnsi="Calibri" w:cs="Calibri"/>
          <w:kern w:val="0"/>
          <w:lang w:eastAsia="ar-SA" w:bidi="ar-SA"/>
        </w:rPr>
        <w:t>Sekretarz KOP przekazuje IP wyniki oceny celem ich zatwierdzenia. Zatwierdzenie wyników odbywa się poprzez podpisanie przez osobę upoważnioną listy ocenionych projektów. Osobą upoważnioną do podpisania listy ocenionych projektów jest</w:t>
      </w:r>
      <w:r>
        <w:rPr>
          <w:rFonts w:ascii="Calibri" w:eastAsia="Times New Roman" w:hAnsi="Calibri" w:cs="Calibri"/>
          <w:kern w:val="0"/>
          <w:lang w:eastAsia="ar-SA" w:bidi="ar-SA"/>
        </w:rPr>
        <w:t xml:space="preserve"> </w:t>
      </w:r>
      <w:r w:rsidRPr="008E4DF3">
        <w:rPr>
          <w:rFonts w:ascii="Calibri" w:eastAsia="Times New Roman" w:hAnsi="Calibri" w:cs="Calibri"/>
          <w:kern w:val="0"/>
          <w:lang w:eastAsia="ar-SA" w:bidi="ar-SA"/>
        </w:rPr>
        <w:t>Dyrektor Wojewódzkiego Urzędu Pracy w Opolu.</w:t>
      </w:r>
    </w:p>
    <w:p w14:paraId="6070BED2" w14:textId="77777777" w:rsidR="008D7DCA" w:rsidRDefault="008D7DCA" w:rsidP="00F36D73">
      <w:pPr>
        <w:pStyle w:val="Standard"/>
        <w:tabs>
          <w:tab w:val="left" w:pos="330"/>
          <w:tab w:val="left" w:pos="390"/>
        </w:tabs>
        <w:autoSpaceDE w:val="0"/>
        <w:spacing w:line="276" w:lineRule="auto"/>
        <w:rPr>
          <w:rFonts w:hint="eastAsia"/>
        </w:rPr>
      </w:pPr>
    </w:p>
    <w:p w14:paraId="605562B1" w14:textId="1C0DBB26" w:rsidR="008D7DCA" w:rsidRDefault="001C0C30" w:rsidP="00F36D73">
      <w:pPr>
        <w:pStyle w:val="Standard"/>
        <w:tabs>
          <w:tab w:val="left" w:pos="330"/>
          <w:tab w:val="left" w:pos="390"/>
        </w:tabs>
        <w:autoSpaceDE w:val="0"/>
        <w:spacing w:line="276" w:lineRule="auto"/>
        <w:rPr>
          <w:rFonts w:ascii="Calibri" w:hAnsi="Calibri" w:cs="Calibri"/>
          <w:iCs/>
          <w:color w:val="000000"/>
        </w:rPr>
      </w:pPr>
      <w:r>
        <w:rPr>
          <w:rFonts w:ascii="Calibri" w:hAnsi="Calibri" w:cs="Calibri"/>
          <w:iCs/>
          <w:color w:val="000000"/>
        </w:rPr>
        <w:t>Niezwłocznie po zakończeniu etapu oceny formalnej I</w:t>
      </w:r>
      <w:r w:rsidR="004F6AA3">
        <w:rPr>
          <w:rFonts w:ascii="Calibri" w:hAnsi="Calibri" w:cs="Calibri"/>
          <w:iCs/>
          <w:color w:val="000000"/>
        </w:rPr>
        <w:t>P</w:t>
      </w:r>
      <w:r>
        <w:rPr>
          <w:rFonts w:ascii="Calibri" w:hAnsi="Calibri" w:cs="Calibri"/>
          <w:iCs/>
          <w:color w:val="000000"/>
        </w:rPr>
        <w:t xml:space="preserve"> zamieszcza na stronie internetowej </w:t>
      </w:r>
      <w:r w:rsidR="004F6AA3" w:rsidRPr="004F6AA3">
        <w:rPr>
          <w:rFonts w:ascii="Calibri" w:hAnsi="Calibri" w:cs="Calibri" w:hint="eastAsia"/>
          <w:iCs/>
          <w:color w:val="000000"/>
        </w:rPr>
        <w:t xml:space="preserve">IZ programu regionalnego FEO 2021 - 2027 i na </w:t>
      </w:r>
      <w:r w:rsidR="004F6AA3">
        <w:rPr>
          <w:rFonts w:ascii="Calibri" w:hAnsi="Calibri" w:cs="Calibri" w:hint="eastAsia"/>
          <w:iCs/>
          <w:color w:val="000000"/>
        </w:rPr>
        <w:t>portalu Funduszy Europejskich</w:t>
      </w:r>
      <w:r w:rsidR="004F6AA3">
        <w:rPr>
          <w:rFonts w:ascii="Calibri" w:hAnsi="Calibri" w:cs="Calibri"/>
          <w:iCs/>
          <w:color w:val="000000"/>
        </w:rPr>
        <w:t xml:space="preserve"> listę projektów</w:t>
      </w:r>
      <w:r>
        <w:rPr>
          <w:rFonts w:ascii="Calibri" w:hAnsi="Calibri" w:cs="Calibri"/>
          <w:iCs/>
          <w:color w:val="000000"/>
        </w:rPr>
        <w:t>, które zostały skierowane do etapu oceny merytorycznej.</w:t>
      </w:r>
    </w:p>
    <w:p w14:paraId="4455B32E" w14:textId="77777777" w:rsidR="00DD1D12" w:rsidRDefault="00DD1D12">
      <w:pPr>
        <w:pStyle w:val="Standard"/>
        <w:tabs>
          <w:tab w:val="left" w:pos="330"/>
          <w:tab w:val="left" w:pos="390"/>
        </w:tabs>
        <w:autoSpaceDE w:val="0"/>
        <w:rPr>
          <w:rFonts w:ascii="Calibri" w:hAnsi="Calibri" w:cs="Calibri"/>
          <w:iCs/>
          <w:color w:val="000000"/>
        </w:rPr>
      </w:pPr>
    </w:p>
    <w:p w14:paraId="1D4CD055" w14:textId="77777777" w:rsidR="004F6AA3" w:rsidRPr="004F6AA3" w:rsidRDefault="004F6AA3" w:rsidP="002F09F1">
      <w:pPr>
        <w:pStyle w:val="Nagwek2"/>
      </w:pPr>
      <w:bookmarkStart w:id="19" w:name="_Toc133934260"/>
      <w:bookmarkStart w:id="20" w:name="_Toc170736188"/>
      <w:r w:rsidRPr="004F6AA3">
        <w:t>4. Etap oceny merytorycznej</w:t>
      </w:r>
      <w:bookmarkEnd w:id="19"/>
      <w:bookmarkEnd w:id="20"/>
    </w:p>
    <w:p w14:paraId="6FAD27AA" w14:textId="0AE0B7D0" w:rsidR="008D7DCA" w:rsidRPr="00F36D73" w:rsidRDefault="001C0C30" w:rsidP="00F36D73">
      <w:pPr>
        <w:pStyle w:val="Standard"/>
        <w:autoSpaceDE w:val="0"/>
        <w:spacing w:line="276" w:lineRule="auto"/>
        <w:rPr>
          <w:rFonts w:asciiTheme="minorHAnsi" w:hAnsiTheme="minorHAnsi" w:cstheme="minorHAnsi"/>
        </w:rPr>
      </w:pPr>
      <w:r w:rsidRPr="00F36D73">
        <w:rPr>
          <w:rFonts w:asciiTheme="minorHAnsi" w:hAnsiTheme="minorHAnsi" w:cstheme="minorHAnsi"/>
          <w:iCs/>
          <w:color w:val="000000"/>
        </w:rPr>
        <w:t xml:space="preserve">Projekty pozytywnie ocenione pod względem formalnym poddawane są ocenie merytorycznej, która trwa </w:t>
      </w:r>
      <w:r w:rsidRPr="00F36D73">
        <w:rPr>
          <w:rFonts w:asciiTheme="minorHAnsi" w:hAnsiTheme="minorHAnsi" w:cstheme="minorHAnsi"/>
          <w:b/>
          <w:iCs/>
          <w:color w:val="000000"/>
        </w:rPr>
        <w:t xml:space="preserve">do 50 dni kalendarzowych od dnia następnego po zakończeniu etapu </w:t>
      </w:r>
      <w:r w:rsidR="00C87747" w:rsidRPr="00C87747">
        <w:rPr>
          <w:rFonts w:asciiTheme="minorHAnsi" w:hAnsiTheme="minorHAnsi" w:cstheme="minorHAnsi"/>
          <w:b/>
          <w:iCs/>
          <w:color w:val="000000"/>
        </w:rPr>
        <w:t xml:space="preserve">oceny </w:t>
      </w:r>
      <w:r w:rsidRPr="00F36D73">
        <w:rPr>
          <w:rFonts w:asciiTheme="minorHAnsi" w:hAnsiTheme="minorHAnsi" w:cstheme="minorHAnsi"/>
          <w:b/>
          <w:iCs/>
          <w:color w:val="000000"/>
        </w:rPr>
        <w:t>formalnej.</w:t>
      </w:r>
      <w:r w:rsidRPr="00F36D73">
        <w:rPr>
          <w:rFonts w:asciiTheme="minorHAnsi" w:hAnsiTheme="minorHAnsi" w:cstheme="minorHAnsi"/>
          <w:b/>
          <w:iCs/>
          <w:color w:val="000000"/>
        </w:rPr>
        <w:br/>
      </w:r>
      <w:r w:rsidRPr="00F36D73">
        <w:rPr>
          <w:rFonts w:asciiTheme="minorHAnsi" w:hAnsiTheme="minorHAnsi" w:cstheme="minorHAnsi"/>
          <w:iCs/>
          <w:color w:val="000000"/>
        </w:rPr>
        <w:t>W uzasadnionych przypadkach termin oceny merytorycznej może zostać przedłużony.</w:t>
      </w:r>
      <w:r w:rsidR="00C74775">
        <w:rPr>
          <w:rFonts w:asciiTheme="minorHAnsi" w:hAnsiTheme="minorHAnsi" w:cstheme="minorHAnsi"/>
          <w:iCs/>
          <w:color w:val="000000"/>
        </w:rPr>
        <w:t xml:space="preserve"> </w:t>
      </w:r>
      <w:r w:rsidRPr="00F36D73">
        <w:rPr>
          <w:rFonts w:asciiTheme="minorHAnsi" w:hAnsiTheme="minorHAnsi" w:cstheme="minorHAnsi"/>
          <w:iCs/>
          <w:color w:val="000000"/>
        </w:rPr>
        <w:t>Za uzasadniony przypadek można uznać wszelkie sytuacje niezależne od I</w:t>
      </w:r>
      <w:r w:rsidR="00144BD8">
        <w:rPr>
          <w:rFonts w:asciiTheme="minorHAnsi" w:hAnsiTheme="minorHAnsi" w:cstheme="minorHAnsi"/>
          <w:iCs/>
          <w:color w:val="000000"/>
        </w:rPr>
        <w:t>P</w:t>
      </w:r>
      <w:r w:rsidRPr="00F36D73">
        <w:rPr>
          <w:rFonts w:asciiTheme="minorHAnsi" w:hAnsiTheme="minorHAnsi" w:cstheme="minorHAnsi"/>
          <w:iCs/>
          <w:color w:val="000000"/>
        </w:rPr>
        <w:t>, które uniemożliwiają przeprowadzenie oceny w terminie</w:t>
      </w:r>
      <w:r w:rsidR="00027351" w:rsidRPr="00027351">
        <w:rPr>
          <w:rFonts w:asciiTheme="minorHAnsi" w:hAnsiTheme="minorHAnsi" w:cstheme="minorHAnsi"/>
          <w:iCs/>
          <w:color w:val="000000"/>
        </w:rPr>
        <w:t xml:space="preserve"> jak np. duża liczba złożonych wniosków w ramach ogłoszonego postępowania, wystąpienie siły wyższej</w:t>
      </w:r>
      <w:r w:rsidRPr="00F36D73">
        <w:rPr>
          <w:rFonts w:asciiTheme="minorHAnsi" w:hAnsiTheme="minorHAnsi" w:cstheme="minorHAnsi"/>
          <w:iCs/>
          <w:color w:val="000000"/>
        </w:rPr>
        <w:t xml:space="preserve">. </w:t>
      </w:r>
      <w:r w:rsidRPr="00F36D73">
        <w:rPr>
          <w:rFonts w:asciiTheme="minorHAnsi" w:hAnsiTheme="minorHAnsi" w:cstheme="minorHAnsi"/>
          <w:bCs/>
          <w:iCs/>
          <w:color w:val="000000"/>
        </w:rPr>
        <w:t xml:space="preserve">Decyzję o przedłużeniu oceny </w:t>
      </w:r>
      <w:r w:rsidR="008503CB" w:rsidRPr="00F36D73">
        <w:rPr>
          <w:rFonts w:asciiTheme="minorHAnsi" w:hAnsiTheme="minorHAnsi" w:cstheme="minorHAnsi"/>
          <w:bCs/>
          <w:iCs/>
          <w:color w:val="000000"/>
        </w:rPr>
        <w:t>merytorycznej</w:t>
      </w:r>
      <w:r w:rsidRPr="00F36D73">
        <w:rPr>
          <w:rFonts w:asciiTheme="minorHAnsi" w:hAnsiTheme="minorHAnsi" w:cstheme="minorHAnsi"/>
          <w:bCs/>
          <w:iCs/>
          <w:color w:val="000000"/>
        </w:rPr>
        <w:t xml:space="preserve"> podejmuje </w:t>
      </w:r>
      <w:r w:rsidRPr="000F1DA1">
        <w:rPr>
          <w:rFonts w:asciiTheme="minorHAnsi" w:hAnsiTheme="minorHAnsi" w:cstheme="minorHAnsi"/>
          <w:bCs/>
          <w:iCs/>
          <w:color w:val="000000"/>
        </w:rPr>
        <w:t>ZWO</w:t>
      </w:r>
      <w:r w:rsidR="00144BD8" w:rsidRPr="000F1DA1">
        <w:rPr>
          <w:rFonts w:ascii="Calibri" w:eastAsia="Calibri" w:hAnsi="Calibri" w:cs="Calibri"/>
          <w:sz w:val="22"/>
          <w:szCs w:val="22"/>
        </w:rPr>
        <w:t xml:space="preserve"> </w:t>
      </w:r>
      <w:r w:rsidR="00144BD8" w:rsidRPr="000F1DA1">
        <w:rPr>
          <w:rFonts w:ascii="Calibri" w:eastAsia="Calibri" w:hAnsi="Calibri" w:cs="Calibri"/>
        </w:rPr>
        <w:t xml:space="preserve">na </w:t>
      </w:r>
      <w:r w:rsidR="00144BD8" w:rsidRPr="00456478">
        <w:rPr>
          <w:rFonts w:ascii="Calibri" w:eastAsia="Calibri" w:hAnsi="Calibri" w:cs="Calibri"/>
        </w:rPr>
        <w:t>wniosek Dyrektora/ Wicedyrektora WUP</w:t>
      </w:r>
      <w:r w:rsidRPr="000F1DA1">
        <w:rPr>
          <w:rFonts w:asciiTheme="minorHAnsi" w:hAnsiTheme="minorHAnsi" w:cstheme="minorHAnsi"/>
          <w:iCs/>
          <w:color w:val="000000"/>
        </w:rPr>
        <w:t>.</w:t>
      </w:r>
      <w:r w:rsidRPr="00F36D73">
        <w:rPr>
          <w:rFonts w:asciiTheme="minorHAnsi" w:hAnsiTheme="minorHAnsi" w:cstheme="minorHAnsi"/>
          <w:iCs/>
          <w:color w:val="000000"/>
        </w:rPr>
        <w:t xml:space="preserve"> Dopuszcza się wielokrotność takiego postępowania, jeżeli sytuacja tego wymaga. Informacja o przedłużeniu terminu oceny </w:t>
      </w:r>
      <w:r w:rsidR="008503CB" w:rsidRPr="00F36D73">
        <w:rPr>
          <w:rFonts w:asciiTheme="minorHAnsi" w:hAnsiTheme="minorHAnsi" w:cstheme="minorHAnsi"/>
          <w:iCs/>
          <w:color w:val="000000"/>
        </w:rPr>
        <w:t>merytorycznej</w:t>
      </w:r>
      <w:r w:rsidRPr="00F36D73">
        <w:rPr>
          <w:rFonts w:asciiTheme="minorHAnsi" w:hAnsiTheme="minorHAnsi" w:cstheme="minorHAnsi"/>
          <w:iCs/>
          <w:color w:val="000000"/>
        </w:rPr>
        <w:t xml:space="preserve"> zamieszczana jest </w:t>
      </w:r>
      <w:r w:rsidR="00144BD8">
        <w:rPr>
          <w:rFonts w:ascii="Calibri" w:hAnsi="Calibri" w:cs="Calibri"/>
          <w:iCs/>
          <w:color w:val="000000"/>
        </w:rPr>
        <w:t xml:space="preserve">na stronie internetowej </w:t>
      </w:r>
      <w:r w:rsidR="00144BD8" w:rsidRPr="004F6AA3">
        <w:rPr>
          <w:rFonts w:ascii="Calibri" w:hAnsi="Calibri" w:cs="Calibri" w:hint="eastAsia"/>
          <w:iCs/>
          <w:color w:val="000000"/>
        </w:rPr>
        <w:t>IZ program</w:t>
      </w:r>
      <w:r w:rsidR="00027351">
        <w:rPr>
          <w:rFonts w:ascii="Calibri" w:hAnsi="Calibri" w:cs="Calibri" w:hint="eastAsia"/>
          <w:iCs/>
          <w:color w:val="000000"/>
        </w:rPr>
        <w:t>u regionalnego FEO 2021 - 2027 oraz</w:t>
      </w:r>
      <w:r w:rsidR="00144BD8" w:rsidRPr="004F6AA3">
        <w:rPr>
          <w:rFonts w:ascii="Calibri" w:hAnsi="Calibri" w:cs="Calibri" w:hint="eastAsia"/>
          <w:iCs/>
          <w:color w:val="000000"/>
        </w:rPr>
        <w:t xml:space="preserve"> na </w:t>
      </w:r>
      <w:r w:rsidR="00144BD8">
        <w:rPr>
          <w:rFonts w:ascii="Calibri" w:hAnsi="Calibri" w:cs="Calibri" w:hint="eastAsia"/>
          <w:iCs/>
          <w:color w:val="000000"/>
        </w:rPr>
        <w:t>portalu Funduszy Europejskich</w:t>
      </w:r>
      <w:r w:rsidRPr="00F36D73">
        <w:rPr>
          <w:rStyle w:val="Internetlink"/>
          <w:rFonts w:asciiTheme="minorHAnsi" w:hAnsiTheme="minorHAnsi" w:cstheme="minorHAnsi"/>
          <w:iCs/>
          <w:color w:val="auto"/>
          <w:u w:val="none"/>
        </w:rPr>
        <w:t xml:space="preserve">. </w:t>
      </w:r>
      <w:r w:rsidRPr="00F36D73">
        <w:rPr>
          <w:rFonts w:asciiTheme="minorHAnsi" w:hAnsiTheme="minorHAnsi" w:cstheme="minorHAnsi"/>
          <w:iCs/>
        </w:rPr>
        <w:t xml:space="preserve"> </w:t>
      </w:r>
    </w:p>
    <w:p w14:paraId="60D7A15D" w14:textId="77777777" w:rsidR="008D7DCA" w:rsidRPr="00F36D73" w:rsidRDefault="008D7DCA" w:rsidP="00F36D73">
      <w:pPr>
        <w:autoSpaceDE w:val="0"/>
        <w:spacing w:line="276" w:lineRule="auto"/>
        <w:jc w:val="both"/>
        <w:rPr>
          <w:rFonts w:asciiTheme="minorHAnsi" w:hAnsiTheme="minorHAnsi" w:cstheme="minorHAnsi"/>
        </w:rPr>
      </w:pPr>
    </w:p>
    <w:p w14:paraId="614E8067" w14:textId="4BBADEB9" w:rsidR="00A92B6A" w:rsidRPr="00A92B6A" w:rsidRDefault="001C0C30" w:rsidP="00A92B6A">
      <w:pPr>
        <w:autoSpaceDE w:val="0"/>
        <w:spacing w:line="276" w:lineRule="auto"/>
        <w:rPr>
          <w:rFonts w:asciiTheme="minorHAnsi" w:hAnsiTheme="minorHAnsi" w:cstheme="minorHAnsi"/>
          <w:bCs/>
          <w:iCs/>
          <w:color w:val="000000"/>
        </w:rPr>
      </w:pPr>
      <w:r w:rsidRPr="00F36D73">
        <w:rPr>
          <w:rFonts w:asciiTheme="minorHAnsi" w:hAnsiTheme="minorHAnsi" w:cstheme="minorHAnsi"/>
          <w:bCs/>
          <w:iCs/>
          <w:color w:val="000000"/>
        </w:rPr>
        <w:t>Ocena merytoryczna danego projektu dokonywana jest przez dwóch członków KOP powołanych do składu KOP</w:t>
      </w:r>
      <w:r w:rsidR="00A92B6A">
        <w:rPr>
          <w:rFonts w:asciiTheme="minorHAnsi" w:hAnsiTheme="minorHAnsi" w:cstheme="minorHAnsi"/>
          <w:bCs/>
          <w:iCs/>
          <w:color w:val="000000"/>
        </w:rPr>
        <w:t xml:space="preserve">, </w:t>
      </w:r>
      <w:r w:rsidR="00A92B6A" w:rsidRPr="00A92B6A">
        <w:rPr>
          <w:rFonts w:asciiTheme="minorHAnsi" w:hAnsiTheme="minorHAnsi" w:cstheme="minorHAnsi"/>
          <w:bCs/>
          <w:iCs/>
          <w:color w:val="000000"/>
        </w:rPr>
        <w:t xml:space="preserve"> którzy tworzą parę oceniających. Para oceniających może składać się z:</w:t>
      </w:r>
    </w:p>
    <w:p w14:paraId="1BA0DB2B" w14:textId="5244D303" w:rsidR="00A92B6A" w:rsidRPr="00A92B6A" w:rsidRDefault="00A92B6A" w:rsidP="00A92B6A">
      <w:pPr>
        <w:numPr>
          <w:ilvl w:val="0"/>
          <w:numId w:val="45"/>
        </w:numPr>
        <w:autoSpaceDE w:val="0"/>
        <w:spacing w:line="276" w:lineRule="auto"/>
        <w:rPr>
          <w:rFonts w:asciiTheme="minorHAnsi" w:hAnsiTheme="minorHAnsi" w:cstheme="minorHAnsi"/>
          <w:bCs/>
          <w:iCs/>
          <w:color w:val="000000"/>
        </w:rPr>
      </w:pPr>
      <w:r w:rsidRPr="00A92B6A">
        <w:rPr>
          <w:rFonts w:asciiTheme="minorHAnsi" w:hAnsiTheme="minorHAnsi" w:cstheme="minorHAnsi"/>
          <w:bCs/>
          <w:iCs/>
          <w:color w:val="000000"/>
        </w:rPr>
        <w:t xml:space="preserve">2 pracowników </w:t>
      </w:r>
      <w:r>
        <w:rPr>
          <w:rFonts w:asciiTheme="minorHAnsi" w:hAnsiTheme="minorHAnsi" w:cstheme="minorHAnsi"/>
          <w:bCs/>
          <w:iCs/>
          <w:color w:val="000000"/>
        </w:rPr>
        <w:t>IP</w:t>
      </w:r>
      <w:r w:rsidRPr="00A92B6A">
        <w:rPr>
          <w:rFonts w:asciiTheme="minorHAnsi" w:hAnsiTheme="minorHAnsi" w:cstheme="minorHAnsi"/>
          <w:bCs/>
          <w:iCs/>
          <w:color w:val="000000"/>
        </w:rPr>
        <w:t>,</w:t>
      </w:r>
    </w:p>
    <w:p w14:paraId="0504BBBE" w14:textId="77777777" w:rsidR="00A92B6A" w:rsidRPr="00A92B6A" w:rsidRDefault="00A92B6A" w:rsidP="00A92B6A">
      <w:pPr>
        <w:numPr>
          <w:ilvl w:val="0"/>
          <w:numId w:val="45"/>
        </w:numPr>
        <w:autoSpaceDE w:val="0"/>
        <w:spacing w:line="276" w:lineRule="auto"/>
        <w:rPr>
          <w:rFonts w:asciiTheme="minorHAnsi" w:hAnsiTheme="minorHAnsi" w:cstheme="minorHAnsi"/>
          <w:bCs/>
          <w:iCs/>
          <w:color w:val="000000"/>
        </w:rPr>
      </w:pPr>
      <w:r w:rsidRPr="00A92B6A">
        <w:rPr>
          <w:rFonts w:asciiTheme="minorHAnsi" w:hAnsiTheme="minorHAnsi" w:cstheme="minorHAnsi"/>
          <w:bCs/>
          <w:iCs/>
          <w:color w:val="000000"/>
        </w:rPr>
        <w:t>2 ekspertów,</w:t>
      </w:r>
    </w:p>
    <w:p w14:paraId="21A32791" w14:textId="7A4AC658" w:rsidR="00A92B6A" w:rsidRPr="00A92B6A" w:rsidRDefault="00A92B6A" w:rsidP="00A92B6A">
      <w:pPr>
        <w:numPr>
          <w:ilvl w:val="0"/>
          <w:numId w:val="45"/>
        </w:numPr>
        <w:autoSpaceDE w:val="0"/>
        <w:spacing w:line="276" w:lineRule="auto"/>
        <w:rPr>
          <w:rFonts w:asciiTheme="minorHAnsi" w:hAnsiTheme="minorHAnsi" w:cstheme="minorHAnsi"/>
          <w:bCs/>
          <w:iCs/>
          <w:color w:val="000000"/>
        </w:rPr>
      </w:pPr>
      <w:r w:rsidRPr="00A92B6A">
        <w:rPr>
          <w:rFonts w:asciiTheme="minorHAnsi" w:hAnsiTheme="minorHAnsi" w:cstheme="minorHAnsi"/>
          <w:bCs/>
          <w:iCs/>
          <w:color w:val="000000"/>
        </w:rPr>
        <w:t xml:space="preserve">pracownika </w:t>
      </w:r>
      <w:r>
        <w:rPr>
          <w:rFonts w:asciiTheme="minorHAnsi" w:hAnsiTheme="minorHAnsi" w:cstheme="minorHAnsi"/>
          <w:bCs/>
          <w:iCs/>
          <w:color w:val="000000"/>
        </w:rPr>
        <w:t>IP</w:t>
      </w:r>
      <w:r w:rsidRPr="00A92B6A">
        <w:rPr>
          <w:rFonts w:asciiTheme="minorHAnsi" w:hAnsiTheme="minorHAnsi" w:cstheme="minorHAnsi"/>
          <w:bCs/>
          <w:iCs/>
          <w:color w:val="000000"/>
        </w:rPr>
        <w:t xml:space="preserve"> oraz eksperta.</w:t>
      </w:r>
      <w:r w:rsidRPr="00A92B6A">
        <w:rPr>
          <w:rFonts w:asciiTheme="minorHAnsi" w:hAnsiTheme="minorHAnsi" w:cstheme="minorHAnsi" w:hint="eastAsia"/>
          <w:bCs/>
          <w:iCs/>
          <w:color w:val="000000"/>
        </w:rPr>
        <w:t xml:space="preserve">  </w:t>
      </w:r>
    </w:p>
    <w:p w14:paraId="0E07B2EB" w14:textId="186FDE63" w:rsidR="00A92B6A" w:rsidRDefault="00A92B6A" w:rsidP="00010BD0">
      <w:pPr>
        <w:autoSpaceDE w:val="0"/>
        <w:spacing w:line="276" w:lineRule="auto"/>
        <w:rPr>
          <w:rFonts w:asciiTheme="minorHAnsi" w:hAnsiTheme="minorHAnsi" w:cstheme="minorHAnsi"/>
          <w:bCs/>
          <w:iCs/>
          <w:color w:val="000000"/>
        </w:rPr>
      </w:pPr>
    </w:p>
    <w:p w14:paraId="085C3EE7" w14:textId="58679299" w:rsidR="00010BD0" w:rsidRPr="00F36D73" w:rsidRDefault="00144BD8" w:rsidP="00010BD0">
      <w:pPr>
        <w:autoSpaceDE w:val="0"/>
        <w:spacing w:line="276" w:lineRule="auto"/>
        <w:rPr>
          <w:rFonts w:asciiTheme="minorHAnsi" w:hAnsiTheme="minorHAnsi" w:cstheme="minorHAnsi"/>
        </w:rPr>
      </w:pPr>
      <w:r>
        <w:rPr>
          <w:rFonts w:asciiTheme="minorHAnsi" w:hAnsiTheme="minorHAnsi" w:cstheme="minorHAnsi"/>
          <w:bCs/>
          <w:iCs/>
          <w:color w:val="000000"/>
        </w:rPr>
        <w:t xml:space="preserve"> </w:t>
      </w:r>
      <w:r w:rsidR="002D35EA" w:rsidRPr="00F36D73">
        <w:rPr>
          <w:rFonts w:asciiTheme="minorHAnsi" w:hAnsiTheme="minorHAnsi" w:cstheme="minorHAnsi"/>
        </w:rPr>
        <w:t>Liczba członków KOP dokonujących oceny merytorycznej projektów uzależniona jest każdorazowo od liczby projektów skierowanych do oceny merytorycznej lub innych zaistniałych okoliczności</w:t>
      </w:r>
      <w:r w:rsidR="0001679E" w:rsidRPr="00F36D73">
        <w:rPr>
          <w:rFonts w:asciiTheme="minorHAnsi" w:hAnsiTheme="minorHAnsi" w:cstheme="minorHAnsi"/>
        </w:rPr>
        <w:t xml:space="preserve"> (np. stopnia złożoności projektów)</w:t>
      </w:r>
      <w:r w:rsidR="002D35EA" w:rsidRPr="00F36D73">
        <w:rPr>
          <w:rFonts w:asciiTheme="minorHAnsi" w:hAnsiTheme="minorHAnsi" w:cstheme="minorHAnsi"/>
        </w:rPr>
        <w:t>. O liczbie członków KOP do</w:t>
      </w:r>
      <w:r>
        <w:rPr>
          <w:rFonts w:asciiTheme="minorHAnsi" w:hAnsiTheme="minorHAnsi" w:cstheme="minorHAnsi"/>
        </w:rPr>
        <w:t xml:space="preserve">konujących oceny merytorycznej </w:t>
      </w:r>
      <w:r w:rsidR="0001679E" w:rsidRPr="00F36D73">
        <w:rPr>
          <w:rFonts w:asciiTheme="minorHAnsi" w:hAnsiTheme="minorHAnsi" w:cstheme="minorHAnsi"/>
        </w:rPr>
        <w:t xml:space="preserve">w danym postępowaniu </w:t>
      </w:r>
      <w:r w:rsidR="00010BD0" w:rsidRPr="00F36D73">
        <w:rPr>
          <w:rFonts w:asciiTheme="minorHAnsi" w:hAnsiTheme="minorHAnsi" w:cstheme="minorHAnsi"/>
        </w:rPr>
        <w:t>decyduje Przewodniczący KOP</w:t>
      </w:r>
      <w:r w:rsidR="00010BD0">
        <w:rPr>
          <w:rFonts w:asciiTheme="minorHAnsi" w:hAnsiTheme="minorHAnsi" w:cstheme="minorHAnsi"/>
        </w:rPr>
        <w:t>/Zastępca Przewodniczącego KOP</w:t>
      </w:r>
      <w:r w:rsidR="00010BD0" w:rsidRPr="00F36D73">
        <w:rPr>
          <w:rFonts w:asciiTheme="minorHAnsi" w:hAnsiTheme="minorHAnsi" w:cstheme="minorHAnsi"/>
        </w:rPr>
        <w:t>. Przewodniczący KOP</w:t>
      </w:r>
      <w:r w:rsidR="00010BD0">
        <w:rPr>
          <w:rFonts w:asciiTheme="minorHAnsi" w:hAnsiTheme="minorHAnsi" w:cstheme="minorHAnsi"/>
        </w:rPr>
        <w:t xml:space="preserve">/Zastępca Przewodniczącego KOP </w:t>
      </w:r>
      <w:r w:rsidR="00010BD0" w:rsidRPr="00F36D73">
        <w:rPr>
          <w:rFonts w:asciiTheme="minorHAnsi" w:hAnsiTheme="minorHAnsi" w:cstheme="minorHAnsi"/>
        </w:rPr>
        <w:t xml:space="preserve">wyznacza osoby, które dokonają oceny merytorycznej projektów, z kolei przydzielenie projektów do oceny </w:t>
      </w:r>
      <w:r w:rsidR="00010BD0">
        <w:rPr>
          <w:rFonts w:asciiTheme="minorHAnsi" w:hAnsiTheme="minorHAnsi" w:cstheme="minorHAnsi"/>
        </w:rPr>
        <w:t>dla</w:t>
      </w:r>
      <w:r w:rsidR="00010BD0" w:rsidRPr="00F36D73">
        <w:rPr>
          <w:rFonts w:asciiTheme="minorHAnsi" w:hAnsiTheme="minorHAnsi" w:cstheme="minorHAnsi"/>
        </w:rPr>
        <w:t xml:space="preserve"> </w:t>
      </w:r>
      <w:r w:rsidR="00010BD0" w:rsidRPr="00B074BF">
        <w:rPr>
          <w:rFonts w:asciiTheme="minorHAnsi" w:hAnsiTheme="minorHAnsi" w:cstheme="minorHAnsi"/>
        </w:rPr>
        <w:t>dane</w:t>
      </w:r>
      <w:r w:rsidR="00010BD0">
        <w:rPr>
          <w:rFonts w:asciiTheme="minorHAnsi" w:hAnsiTheme="minorHAnsi" w:cstheme="minorHAnsi"/>
        </w:rPr>
        <w:t xml:space="preserve">j pary </w:t>
      </w:r>
      <w:r w:rsidR="00010BD0" w:rsidRPr="00B074BF">
        <w:rPr>
          <w:rFonts w:asciiTheme="minorHAnsi" w:hAnsiTheme="minorHAnsi" w:cstheme="minorHAnsi"/>
        </w:rPr>
        <w:t>oceniające</w:t>
      </w:r>
      <w:r w:rsidR="00010BD0">
        <w:rPr>
          <w:rFonts w:asciiTheme="minorHAnsi" w:hAnsiTheme="minorHAnsi" w:cstheme="minorHAnsi"/>
        </w:rPr>
        <w:t>j</w:t>
      </w:r>
      <w:r w:rsidR="00010BD0" w:rsidRPr="00F36D73">
        <w:rPr>
          <w:rFonts w:asciiTheme="minorHAnsi" w:hAnsiTheme="minorHAnsi" w:cstheme="minorHAnsi"/>
        </w:rPr>
        <w:t xml:space="preserve"> odbywa się w drodze losowania. Losowanie odbywa się zgodnie z procedurą</w:t>
      </w:r>
      <w:r w:rsidR="00010BD0">
        <w:rPr>
          <w:rFonts w:asciiTheme="minorHAnsi" w:hAnsiTheme="minorHAnsi" w:cstheme="minorHAnsi"/>
        </w:rPr>
        <w:t xml:space="preserve"> opisaną </w:t>
      </w:r>
      <w:r w:rsidR="00010BD0" w:rsidRPr="00F36D73">
        <w:rPr>
          <w:rFonts w:asciiTheme="minorHAnsi" w:hAnsiTheme="minorHAnsi" w:cstheme="minorHAnsi"/>
        </w:rPr>
        <w:t>w</w:t>
      </w:r>
      <w:r w:rsidR="00010BD0">
        <w:rPr>
          <w:rFonts w:asciiTheme="minorHAnsi" w:hAnsiTheme="minorHAnsi" w:cstheme="minorHAnsi"/>
        </w:rPr>
        <w:t> </w:t>
      </w:r>
      <w:r w:rsidR="00010BD0" w:rsidRPr="00F36D73">
        <w:rPr>
          <w:rFonts w:asciiTheme="minorHAnsi" w:hAnsiTheme="minorHAnsi" w:cstheme="minorHAnsi"/>
        </w:rPr>
        <w:t>Regulaminie KOP.</w:t>
      </w:r>
    </w:p>
    <w:p w14:paraId="6623EA9A" w14:textId="77777777" w:rsidR="00A1003C" w:rsidRPr="00F36D73" w:rsidRDefault="00A1003C" w:rsidP="00F36D73">
      <w:pPr>
        <w:autoSpaceDE w:val="0"/>
        <w:spacing w:line="276" w:lineRule="auto"/>
        <w:rPr>
          <w:rFonts w:asciiTheme="minorHAnsi" w:hAnsiTheme="minorHAnsi" w:cstheme="minorHAnsi"/>
          <w:bCs/>
          <w:iCs/>
          <w:color w:val="000000"/>
        </w:rPr>
      </w:pPr>
    </w:p>
    <w:p w14:paraId="4B564952" w14:textId="6DD75544" w:rsidR="008D7DCA" w:rsidRPr="00F36D73" w:rsidRDefault="001C0C30" w:rsidP="00F36D73">
      <w:pPr>
        <w:autoSpaceDE w:val="0"/>
        <w:spacing w:line="276" w:lineRule="auto"/>
        <w:rPr>
          <w:rFonts w:asciiTheme="minorHAnsi" w:hAnsiTheme="minorHAnsi" w:cstheme="minorHAnsi"/>
        </w:rPr>
      </w:pPr>
      <w:r w:rsidRPr="00F36D73">
        <w:rPr>
          <w:rFonts w:asciiTheme="minorHAnsi" w:hAnsiTheme="minorHAnsi" w:cstheme="minorHAnsi"/>
          <w:bCs/>
          <w:iCs/>
          <w:color w:val="000000"/>
        </w:rPr>
        <w:t>Informacja o tym jakie projekty zostały przydzielone do oceny merytorycznej danym członkom KOP znajduje się w protokole cząstkowym z prac KOP</w:t>
      </w:r>
      <w:r w:rsidR="009E768B" w:rsidRPr="00F36D73">
        <w:rPr>
          <w:rFonts w:asciiTheme="minorHAnsi" w:hAnsiTheme="minorHAnsi" w:cstheme="minorHAnsi"/>
          <w:bCs/>
          <w:iCs/>
          <w:color w:val="000000"/>
        </w:rPr>
        <w:t xml:space="preserve"> sporządz</w:t>
      </w:r>
      <w:r w:rsidR="001D0C01" w:rsidRPr="00F36D73">
        <w:rPr>
          <w:rFonts w:asciiTheme="minorHAnsi" w:hAnsiTheme="minorHAnsi" w:cstheme="minorHAnsi"/>
          <w:bCs/>
          <w:iCs/>
          <w:color w:val="000000"/>
        </w:rPr>
        <w:t>a</w:t>
      </w:r>
      <w:r w:rsidR="009E768B" w:rsidRPr="00F36D73">
        <w:rPr>
          <w:rFonts w:asciiTheme="minorHAnsi" w:hAnsiTheme="minorHAnsi" w:cstheme="minorHAnsi"/>
          <w:bCs/>
          <w:iCs/>
          <w:color w:val="000000"/>
        </w:rPr>
        <w:t>nym</w:t>
      </w:r>
      <w:r w:rsidRPr="00F36D73">
        <w:rPr>
          <w:rFonts w:asciiTheme="minorHAnsi" w:hAnsiTheme="minorHAnsi" w:cstheme="minorHAnsi"/>
          <w:bCs/>
          <w:iCs/>
          <w:color w:val="000000"/>
        </w:rPr>
        <w:t xml:space="preserve"> po etapie oceny merytorycznej.</w:t>
      </w:r>
    </w:p>
    <w:p w14:paraId="3B9F1107" w14:textId="77777777" w:rsidR="00427002" w:rsidRPr="00F36D73" w:rsidRDefault="00427002" w:rsidP="00F36D73">
      <w:pPr>
        <w:autoSpaceDE w:val="0"/>
        <w:spacing w:line="276" w:lineRule="auto"/>
        <w:rPr>
          <w:rFonts w:asciiTheme="minorHAnsi" w:hAnsiTheme="minorHAnsi" w:cstheme="minorHAnsi"/>
          <w:iCs/>
        </w:rPr>
      </w:pPr>
    </w:p>
    <w:p w14:paraId="01FD0491" w14:textId="67D25EE3" w:rsidR="008D7DCA" w:rsidRPr="00F36D73" w:rsidRDefault="001C0C30" w:rsidP="00F36D73">
      <w:pPr>
        <w:autoSpaceDE w:val="0"/>
        <w:spacing w:line="276" w:lineRule="auto"/>
        <w:rPr>
          <w:rFonts w:asciiTheme="minorHAnsi" w:hAnsiTheme="minorHAnsi" w:cstheme="minorHAnsi"/>
          <w:iCs/>
        </w:rPr>
      </w:pPr>
      <w:r w:rsidRPr="00456478">
        <w:rPr>
          <w:rFonts w:asciiTheme="minorHAnsi" w:hAnsiTheme="minorHAnsi" w:cstheme="minorHAnsi"/>
          <w:iCs/>
        </w:rPr>
        <w:t xml:space="preserve">Ocena odbywa się w oparciu o kryteria merytoryczne znajdujące się w załączniku </w:t>
      </w:r>
      <w:r w:rsidR="00340247" w:rsidRPr="00456478">
        <w:rPr>
          <w:rFonts w:asciiTheme="minorHAnsi" w:hAnsiTheme="minorHAnsi" w:cstheme="minorHAnsi"/>
          <w:iCs/>
        </w:rPr>
        <w:t xml:space="preserve">nr 5 </w:t>
      </w:r>
      <w:r w:rsidRPr="00456478">
        <w:rPr>
          <w:rFonts w:asciiTheme="minorHAnsi" w:hAnsiTheme="minorHAnsi" w:cstheme="minorHAnsi"/>
          <w:iCs/>
        </w:rPr>
        <w:t xml:space="preserve">do </w:t>
      </w:r>
      <w:r w:rsidR="00340247" w:rsidRPr="00456478">
        <w:rPr>
          <w:rFonts w:asciiTheme="minorHAnsi" w:hAnsiTheme="minorHAnsi" w:cstheme="minorHAnsi"/>
          <w:iCs/>
        </w:rPr>
        <w:t>r</w:t>
      </w:r>
      <w:r w:rsidRPr="00456478">
        <w:rPr>
          <w:rFonts w:asciiTheme="minorHAnsi" w:hAnsiTheme="minorHAnsi" w:cstheme="minorHAnsi"/>
          <w:iCs/>
        </w:rPr>
        <w:t xml:space="preserve">egulaminu wyboru projektów, na podstawie listy sprawdzającej do oceny merytorycznej </w:t>
      </w:r>
      <w:r w:rsidR="00340247" w:rsidRPr="00456478">
        <w:rPr>
          <w:rFonts w:asciiTheme="minorHAnsi" w:hAnsiTheme="minorHAnsi" w:cstheme="minorHAnsi"/>
          <w:iCs/>
        </w:rPr>
        <w:br/>
      </w:r>
      <w:r w:rsidRPr="00456478">
        <w:rPr>
          <w:rFonts w:asciiTheme="minorHAnsi" w:hAnsiTheme="minorHAnsi" w:cstheme="minorHAnsi"/>
          <w:iCs/>
        </w:rPr>
        <w:t>w systemie</w:t>
      </w:r>
      <w:r w:rsidR="00272466" w:rsidRPr="00456478">
        <w:rPr>
          <w:rFonts w:asciiTheme="minorHAnsi" w:hAnsiTheme="minorHAnsi" w:cstheme="minorHAnsi"/>
          <w:iCs/>
        </w:rPr>
        <w:t>:</w:t>
      </w:r>
      <w:r w:rsidRPr="00F36D73">
        <w:rPr>
          <w:rFonts w:asciiTheme="minorHAnsi" w:hAnsiTheme="minorHAnsi" w:cstheme="minorHAnsi"/>
          <w:iCs/>
        </w:rPr>
        <w:t xml:space="preserve"> </w:t>
      </w:r>
    </w:p>
    <w:p w14:paraId="3A327381" w14:textId="77777777" w:rsidR="00BE542C" w:rsidRPr="00F36D73" w:rsidRDefault="00BE542C" w:rsidP="00F36D73">
      <w:pPr>
        <w:pStyle w:val="Akapitzlist"/>
        <w:autoSpaceDE w:val="0"/>
        <w:spacing w:after="0" w:line="276" w:lineRule="auto"/>
        <w:rPr>
          <w:rFonts w:asciiTheme="minorHAnsi" w:hAnsiTheme="minorHAnsi" w:cstheme="minorHAnsi"/>
          <w:iCs/>
          <w:color w:val="000000"/>
        </w:rPr>
      </w:pPr>
    </w:p>
    <w:p w14:paraId="23E96C67" w14:textId="481A7620" w:rsidR="00196888" w:rsidRPr="00456478" w:rsidRDefault="00196888" w:rsidP="009F2024">
      <w:pPr>
        <w:pStyle w:val="Akapitzlist"/>
        <w:numPr>
          <w:ilvl w:val="0"/>
          <w:numId w:val="36"/>
        </w:numPr>
        <w:autoSpaceDE w:val="0"/>
        <w:spacing w:after="0" w:line="276" w:lineRule="auto"/>
        <w:rPr>
          <w:rFonts w:asciiTheme="minorHAnsi" w:hAnsiTheme="minorHAnsi" w:cstheme="minorHAnsi"/>
          <w:iCs/>
          <w:color w:val="000000"/>
        </w:rPr>
      </w:pPr>
      <w:r w:rsidRPr="00456478">
        <w:rPr>
          <w:rFonts w:asciiTheme="minorHAnsi" w:hAnsiTheme="minorHAnsi" w:cstheme="minorHAnsi"/>
          <w:b/>
          <w:iCs/>
          <w:color w:val="000000"/>
        </w:rPr>
        <w:t>TAK/NIE/NIE DOTYCZY/DO NEGOCJACJI</w:t>
      </w:r>
      <w:r w:rsidRPr="00456478">
        <w:rPr>
          <w:rFonts w:asciiTheme="minorHAnsi" w:hAnsiTheme="minorHAnsi" w:cstheme="minorHAnsi"/>
          <w:iCs/>
          <w:color w:val="000000"/>
        </w:rPr>
        <w:t xml:space="preserve"> (kryteria merytoryczne bezwzględne),</w:t>
      </w:r>
    </w:p>
    <w:p w14:paraId="473A56C4" w14:textId="258B6A05" w:rsidR="008D7DCA" w:rsidRPr="00456478" w:rsidRDefault="00196888" w:rsidP="009F2024">
      <w:pPr>
        <w:pStyle w:val="Akapitzlist"/>
        <w:numPr>
          <w:ilvl w:val="0"/>
          <w:numId w:val="36"/>
        </w:numPr>
        <w:autoSpaceDE w:val="0"/>
        <w:spacing w:after="0" w:line="276" w:lineRule="auto"/>
        <w:rPr>
          <w:rFonts w:asciiTheme="minorHAnsi" w:hAnsiTheme="minorHAnsi" w:cstheme="minorHAnsi"/>
          <w:iCs/>
          <w:color w:val="000000"/>
        </w:rPr>
      </w:pPr>
      <w:r w:rsidRPr="00456478">
        <w:rPr>
          <w:rFonts w:asciiTheme="minorHAnsi" w:hAnsiTheme="minorHAnsi" w:cstheme="minorHAnsi"/>
          <w:b/>
          <w:iCs/>
          <w:color w:val="000000"/>
        </w:rPr>
        <w:t xml:space="preserve">Punktowym </w:t>
      </w:r>
      <w:r w:rsidRPr="00456478">
        <w:rPr>
          <w:rFonts w:asciiTheme="minorHAnsi" w:hAnsiTheme="minorHAnsi" w:cstheme="minorHAnsi"/>
          <w:iCs/>
          <w:color w:val="000000"/>
        </w:rPr>
        <w:t>(kryteria punktowane oceniane poprzez przypisanie danemu kryterium określonej liczby punktów pomnożonej przez wagę).</w:t>
      </w:r>
    </w:p>
    <w:p w14:paraId="0D73CD93" w14:textId="77777777" w:rsidR="00EF3FAB" w:rsidRPr="00C87747" w:rsidRDefault="00EF3FAB" w:rsidP="00F36D73">
      <w:pPr>
        <w:spacing w:line="276" w:lineRule="auto"/>
        <w:rPr>
          <w:rStyle w:val="Wyrnieniedelikatne"/>
          <w:rFonts w:asciiTheme="minorHAnsi" w:hAnsiTheme="minorHAnsi" w:cstheme="minorHAnsi"/>
          <w:i w:val="0"/>
          <w:color w:val="auto"/>
        </w:rPr>
      </w:pPr>
    </w:p>
    <w:p w14:paraId="449CC993" w14:textId="2842916D" w:rsidR="00EF3FAB" w:rsidRPr="00832266" w:rsidRDefault="00141BB3" w:rsidP="00F36D73">
      <w:pPr>
        <w:spacing w:line="276" w:lineRule="auto"/>
        <w:rPr>
          <w:rFonts w:asciiTheme="minorHAnsi" w:eastAsia="Calibri" w:hAnsiTheme="minorHAnsi" w:cstheme="minorHAnsi"/>
        </w:rPr>
      </w:pPr>
      <w:r w:rsidRPr="00C87747">
        <w:rPr>
          <w:rStyle w:val="Wyrnieniedelikatne"/>
          <w:rFonts w:asciiTheme="minorHAnsi" w:hAnsiTheme="minorHAnsi" w:cstheme="minorHAnsi"/>
          <w:i w:val="0"/>
          <w:color w:val="auto"/>
        </w:rPr>
        <w:t xml:space="preserve">Przyznanie kryterium oceny </w:t>
      </w:r>
      <w:r w:rsidRPr="00C87747">
        <w:rPr>
          <w:rStyle w:val="Wyrnieniedelikatne"/>
          <w:rFonts w:asciiTheme="minorHAnsi" w:hAnsiTheme="minorHAnsi" w:cstheme="minorHAnsi"/>
          <w:b/>
          <w:i w:val="0"/>
          <w:color w:val="auto"/>
        </w:rPr>
        <w:t>DO NEGOCJACJI</w:t>
      </w:r>
      <w:r w:rsidRPr="00C87747">
        <w:rPr>
          <w:rStyle w:val="Wyrnieniedelikatne"/>
          <w:rFonts w:asciiTheme="minorHAnsi" w:hAnsiTheme="minorHAnsi" w:cstheme="minorHAnsi"/>
          <w:i w:val="0"/>
          <w:color w:val="auto"/>
        </w:rPr>
        <w:t xml:space="preserve"> oznacza, że dane kryterium zostało ocenione pozytywnie </w:t>
      </w:r>
      <w:r w:rsidR="00EF3FAB" w:rsidRPr="00C87747">
        <w:rPr>
          <w:rStyle w:val="Wyrnieniedelikatne"/>
          <w:rFonts w:asciiTheme="minorHAnsi" w:hAnsiTheme="minorHAnsi" w:cstheme="minorHAnsi"/>
          <w:i w:val="0"/>
          <w:color w:val="auto"/>
        </w:rPr>
        <w:t>z zastrzeżeniem</w:t>
      </w:r>
      <w:r w:rsidR="00EF3FAB" w:rsidRPr="00832266">
        <w:rPr>
          <w:rFonts w:asciiTheme="minorHAnsi" w:eastAsia="Calibri" w:hAnsiTheme="minorHAnsi" w:cstheme="minorHAnsi"/>
        </w:rPr>
        <w:t>:</w:t>
      </w:r>
    </w:p>
    <w:p w14:paraId="7ABF8598" w14:textId="77777777" w:rsidR="00BE542C" w:rsidRPr="00403EDD" w:rsidRDefault="00BE542C" w:rsidP="00F36D73">
      <w:pPr>
        <w:spacing w:line="276" w:lineRule="auto"/>
        <w:rPr>
          <w:rFonts w:asciiTheme="minorHAnsi" w:hAnsiTheme="minorHAnsi" w:cstheme="minorHAnsi"/>
        </w:rPr>
      </w:pPr>
    </w:p>
    <w:p w14:paraId="4DEDDAC7" w14:textId="713B90FF" w:rsidR="00EF3FAB" w:rsidRPr="00C87747" w:rsidRDefault="00EF3FAB" w:rsidP="009F2024">
      <w:pPr>
        <w:numPr>
          <w:ilvl w:val="0"/>
          <w:numId w:val="32"/>
        </w:numPr>
        <w:tabs>
          <w:tab w:val="left" w:pos="2103"/>
        </w:tabs>
        <w:suppressAutoHyphens w:val="0"/>
        <w:spacing w:line="276" w:lineRule="auto"/>
        <w:ind w:left="714" w:hanging="357"/>
        <w:textAlignment w:val="auto"/>
        <w:rPr>
          <w:rFonts w:asciiTheme="minorHAnsi" w:eastAsia="Calibri" w:hAnsiTheme="minorHAnsi" w:cstheme="minorHAnsi"/>
        </w:rPr>
      </w:pPr>
      <w:r w:rsidRPr="00403EDD">
        <w:rPr>
          <w:rFonts w:asciiTheme="minorHAnsi" w:eastAsia="Calibri" w:hAnsiTheme="minorHAnsi" w:cstheme="minorHAnsi"/>
        </w:rPr>
        <w:t>konieczności spełnienia odnoszących się do tego kryterium warunków jakie musi spełnić projekt, aby móc otrzymać dofinansowanie, i</w:t>
      </w:r>
      <w:r w:rsidR="009E768B" w:rsidRPr="00C87747">
        <w:rPr>
          <w:rFonts w:asciiTheme="minorHAnsi" w:eastAsia="Calibri" w:hAnsiTheme="minorHAnsi" w:cstheme="minorHAnsi"/>
        </w:rPr>
        <w:t>/lub</w:t>
      </w:r>
      <w:r w:rsidRPr="00C87747">
        <w:rPr>
          <w:rFonts w:asciiTheme="minorHAnsi" w:eastAsia="Calibri" w:hAnsiTheme="minorHAnsi" w:cstheme="minorHAnsi"/>
        </w:rPr>
        <w:t xml:space="preserve"> </w:t>
      </w:r>
    </w:p>
    <w:p w14:paraId="38EEDDFC" w14:textId="6873D2FF" w:rsidR="00EF3FAB" w:rsidRPr="00C87747" w:rsidRDefault="00EF3FAB" w:rsidP="009F2024">
      <w:pPr>
        <w:numPr>
          <w:ilvl w:val="0"/>
          <w:numId w:val="32"/>
        </w:numPr>
        <w:tabs>
          <w:tab w:val="left" w:pos="2103"/>
        </w:tabs>
        <w:suppressAutoHyphens w:val="0"/>
        <w:spacing w:line="276" w:lineRule="auto"/>
        <w:textAlignment w:val="auto"/>
        <w:rPr>
          <w:rFonts w:asciiTheme="minorHAnsi" w:eastAsia="Calibri" w:hAnsiTheme="minorHAnsi" w:cstheme="minorHAnsi"/>
        </w:rPr>
      </w:pPr>
      <w:r w:rsidRPr="00C87747">
        <w:rPr>
          <w:rFonts w:asciiTheme="minorHAnsi" w:eastAsia="Calibri" w:hAnsiTheme="minorHAnsi" w:cstheme="minorHAnsi"/>
        </w:rPr>
        <w:t xml:space="preserve">konieczności uzyskania informacji i wyjaśnień wątpliwości dotyczących zapisów wniosku </w:t>
      </w:r>
      <w:r w:rsidR="00796414" w:rsidRPr="00C87747">
        <w:rPr>
          <w:rFonts w:asciiTheme="minorHAnsi" w:eastAsia="Calibri" w:hAnsiTheme="minorHAnsi" w:cstheme="minorHAnsi"/>
        </w:rPr>
        <w:br/>
      </w:r>
      <w:r w:rsidRPr="00C87747">
        <w:rPr>
          <w:rFonts w:asciiTheme="minorHAnsi" w:eastAsia="Calibri" w:hAnsiTheme="minorHAnsi" w:cstheme="minorHAnsi"/>
        </w:rPr>
        <w:t>o dofinansowanie projektu.</w:t>
      </w:r>
    </w:p>
    <w:p w14:paraId="25BC51D9" w14:textId="77777777" w:rsidR="00EF3FAB" w:rsidRDefault="00EF3FAB" w:rsidP="00F36D73">
      <w:pPr>
        <w:autoSpaceDE w:val="0"/>
        <w:spacing w:line="276" w:lineRule="auto"/>
        <w:rPr>
          <w:rFonts w:asciiTheme="minorHAnsi" w:hAnsiTheme="minorHAnsi" w:cstheme="minorHAnsi"/>
          <w:iCs/>
        </w:rPr>
      </w:pPr>
    </w:p>
    <w:p w14:paraId="1BC60468" w14:textId="2A7F91F4" w:rsidR="00A07E59" w:rsidRDefault="00A07E59" w:rsidP="00AE37B6">
      <w:pPr>
        <w:autoSpaceDE w:val="0"/>
        <w:spacing w:line="276" w:lineRule="auto"/>
        <w:rPr>
          <w:rFonts w:asciiTheme="minorHAnsi" w:hAnsiTheme="minorHAnsi" w:cstheme="minorHAnsi"/>
          <w:iCs/>
        </w:rPr>
      </w:pPr>
      <w:r>
        <w:rPr>
          <w:rFonts w:asciiTheme="minorHAnsi" w:hAnsiTheme="minorHAnsi" w:cstheme="minorHAnsi"/>
          <w:iCs/>
        </w:rPr>
        <w:t xml:space="preserve">Z zastrzeżeniem mogą być ocenione jedynie kryteria merytoryczne </w:t>
      </w:r>
      <w:r w:rsidR="00536AEC">
        <w:rPr>
          <w:rFonts w:asciiTheme="minorHAnsi" w:hAnsiTheme="minorHAnsi" w:cstheme="minorHAnsi"/>
          <w:iCs/>
        </w:rPr>
        <w:t xml:space="preserve">uniwersalne </w:t>
      </w:r>
      <w:r>
        <w:rPr>
          <w:rFonts w:asciiTheme="minorHAnsi" w:hAnsiTheme="minorHAnsi" w:cstheme="minorHAnsi"/>
          <w:iCs/>
        </w:rPr>
        <w:t>bezwzglę</w:t>
      </w:r>
      <w:r w:rsidR="00536AEC">
        <w:rPr>
          <w:rFonts w:asciiTheme="minorHAnsi" w:hAnsiTheme="minorHAnsi" w:cstheme="minorHAnsi"/>
          <w:iCs/>
        </w:rPr>
        <w:t>dne</w:t>
      </w:r>
      <w:r>
        <w:rPr>
          <w:rFonts w:asciiTheme="minorHAnsi" w:hAnsiTheme="minorHAnsi" w:cstheme="minorHAnsi"/>
          <w:iCs/>
        </w:rPr>
        <w:t xml:space="preserve"> </w:t>
      </w:r>
      <w:r w:rsidR="007031F5">
        <w:rPr>
          <w:rFonts w:asciiTheme="minorHAnsi" w:hAnsiTheme="minorHAnsi" w:cstheme="minorHAnsi"/>
          <w:iCs/>
        </w:rPr>
        <w:br/>
      </w:r>
      <w:r>
        <w:rPr>
          <w:rFonts w:asciiTheme="minorHAnsi" w:hAnsiTheme="minorHAnsi" w:cstheme="minorHAnsi"/>
          <w:iCs/>
        </w:rPr>
        <w:t>i kryteria m</w:t>
      </w:r>
      <w:r w:rsidR="00536AEC">
        <w:rPr>
          <w:rFonts w:asciiTheme="minorHAnsi" w:hAnsiTheme="minorHAnsi" w:cstheme="minorHAnsi"/>
          <w:iCs/>
        </w:rPr>
        <w:t>erytoryczne</w:t>
      </w:r>
      <w:r>
        <w:rPr>
          <w:rFonts w:asciiTheme="minorHAnsi" w:hAnsiTheme="minorHAnsi" w:cstheme="minorHAnsi"/>
          <w:iCs/>
        </w:rPr>
        <w:t xml:space="preserve"> szczegółowe</w:t>
      </w:r>
      <w:r w:rsidR="00536AEC">
        <w:rPr>
          <w:rFonts w:asciiTheme="minorHAnsi" w:hAnsiTheme="minorHAnsi" w:cstheme="minorHAnsi"/>
          <w:iCs/>
        </w:rPr>
        <w:t xml:space="preserve"> bezwzglę</w:t>
      </w:r>
      <w:r w:rsidR="00115EFC">
        <w:rPr>
          <w:rFonts w:asciiTheme="minorHAnsi" w:hAnsiTheme="minorHAnsi" w:cstheme="minorHAnsi"/>
          <w:iCs/>
        </w:rPr>
        <w:t>dne</w:t>
      </w:r>
      <w:r w:rsidR="00736E09">
        <w:rPr>
          <w:rFonts w:asciiTheme="minorHAnsi" w:hAnsiTheme="minorHAnsi" w:cstheme="minorHAnsi"/>
          <w:iCs/>
        </w:rPr>
        <w:t>.</w:t>
      </w:r>
    </w:p>
    <w:p w14:paraId="0B1ABCB4" w14:textId="77777777" w:rsidR="00A07E59" w:rsidRDefault="00A07E59" w:rsidP="00F36D73">
      <w:pPr>
        <w:pStyle w:val="Standard"/>
        <w:autoSpaceDE w:val="0"/>
        <w:spacing w:line="276" w:lineRule="auto"/>
        <w:rPr>
          <w:rFonts w:asciiTheme="minorHAnsi" w:hAnsiTheme="minorHAnsi" w:cstheme="minorHAnsi"/>
          <w:iCs/>
        </w:rPr>
      </w:pPr>
    </w:p>
    <w:p w14:paraId="45035254" w14:textId="342ED2B7" w:rsidR="00BE542C" w:rsidRPr="00F36D73" w:rsidRDefault="00E61A3B" w:rsidP="00F36D73">
      <w:pPr>
        <w:pStyle w:val="Standard"/>
        <w:autoSpaceDE w:val="0"/>
        <w:spacing w:line="276" w:lineRule="auto"/>
        <w:rPr>
          <w:rFonts w:asciiTheme="minorHAnsi" w:hAnsiTheme="minorHAnsi" w:cstheme="minorHAnsi"/>
          <w:iCs/>
        </w:rPr>
      </w:pPr>
      <w:r w:rsidRPr="00F36D73">
        <w:rPr>
          <w:rFonts w:asciiTheme="minorHAnsi" w:hAnsiTheme="minorHAnsi" w:cstheme="minorHAnsi"/>
          <w:iCs/>
        </w:rPr>
        <w:t xml:space="preserve">Dla kryteriów ocenionych z zastrzeżeniem w listach sprawdzających oceniający określają szczegółowo </w:t>
      </w:r>
      <w:r w:rsidR="00402C09" w:rsidRPr="00A67B19">
        <w:rPr>
          <w:rFonts w:asciiTheme="minorHAnsi" w:hAnsiTheme="minorHAnsi" w:cstheme="minorHAnsi"/>
          <w:iCs/>
        </w:rPr>
        <w:t xml:space="preserve">występujące nieprawidłowości oraz </w:t>
      </w:r>
      <w:r w:rsidRPr="00A67B19">
        <w:rPr>
          <w:rFonts w:asciiTheme="minorHAnsi" w:hAnsiTheme="minorHAnsi" w:cstheme="minorHAnsi"/>
          <w:iCs/>
        </w:rPr>
        <w:t>zakres</w:t>
      </w:r>
      <w:r w:rsidRPr="00F36D73">
        <w:rPr>
          <w:rFonts w:asciiTheme="minorHAnsi" w:hAnsiTheme="minorHAnsi" w:cstheme="minorHAnsi"/>
          <w:iCs/>
        </w:rPr>
        <w:t>:</w:t>
      </w:r>
    </w:p>
    <w:p w14:paraId="3692A23C" w14:textId="2189B1EA" w:rsidR="009719D3" w:rsidRPr="00F36D73" w:rsidRDefault="00402C09" w:rsidP="009F2024">
      <w:pPr>
        <w:pStyle w:val="Standard"/>
        <w:numPr>
          <w:ilvl w:val="0"/>
          <w:numId w:val="39"/>
        </w:numPr>
        <w:autoSpaceDE w:val="0"/>
        <w:spacing w:line="276" w:lineRule="auto"/>
        <w:rPr>
          <w:rFonts w:asciiTheme="minorHAnsi" w:hAnsiTheme="minorHAnsi" w:cstheme="minorHAnsi"/>
          <w:iCs/>
        </w:rPr>
      </w:pPr>
      <w:r>
        <w:rPr>
          <w:rFonts w:asciiTheme="minorHAnsi" w:hAnsiTheme="minorHAnsi" w:cstheme="minorHAnsi"/>
          <w:iCs/>
        </w:rPr>
        <w:t>uzupełnienia</w:t>
      </w:r>
      <w:r w:rsidR="00E61A3B" w:rsidRPr="00F36D73">
        <w:rPr>
          <w:rFonts w:asciiTheme="minorHAnsi" w:hAnsiTheme="minorHAnsi" w:cstheme="minorHAnsi"/>
          <w:iCs/>
        </w:rPr>
        <w:t>/poprawek jakie należy dokonać we wniosku i/lub</w:t>
      </w:r>
    </w:p>
    <w:p w14:paraId="0C733366" w14:textId="0C8F05CE" w:rsidR="00E61A3B" w:rsidRPr="00F36D73" w:rsidRDefault="00E61A3B" w:rsidP="009F2024">
      <w:pPr>
        <w:pStyle w:val="Standard"/>
        <w:numPr>
          <w:ilvl w:val="0"/>
          <w:numId w:val="39"/>
        </w:numPr>
        <w:autoSpaceDE w:val="0"/>
        <w:spacing w:line="276" w:lineRule="auto"/>
        <w:rPr>
          <w:rFonts w:asciiTheme="minorHAnsi" w:hAnsiTheme="minorHAnsi" w:cstheme="minorHAnsi"/>
          <w:iCs/>
        </w:rPr>
      </w:pPr>
      <w:r w:rsidRPr="00F36D73">
        <w:rPr>
          <w:rFonts w:asciiTheme="minorHAnsi" w:hAnsiTheme="minorHAnsi" w:cstheme="minorHAnsi"/>
          <w:iCs/>
        </w:rPr>
        <w:t>informacji/wyjaśnień jakie należy uzyskać od wnioskodawcy.</w:t>
      </w:r>
    </w:p>
    <w:p w14:paraId="26ECCAFA" w14:textId="77777777" w:rsidR="00A07E59" w:rsidRDefault="00A07E59" w:rsidP="00F36D73">
      <w:pPr>
        <w:pStyle w:val="Standard"/>
        <w:autoSpaceDE w:val="0"/>
        <w:spacing w:line="276" w:lineRule="auto"/>
        <w:rPr>
          <w:rFonts w:asciiTheme="minorHAnsi" w:hAnsiTheme="minorHAnsi" w:cstheme="minorHAnsi"/>
          <w:iCs/>
        </w:rPr>
      </w:pPr>
    </w:p>
    <w:p w14:paraId="7F48E1FC" w14:textId="680FA38D" w:rsidR="00E61A3B" w:rsidRPr="00F36D73" w:rsidRDefault="00C75110" w:rsidP="00F36D73">
      <w:pPr>
        <w:pStyle w:val="Standard"/>
        <w:autoSpaceDE w:val="0"/>
        <w:spacing w:line="276" w:lineRule="auto"/>
        <w:rPr>
          <w:rFonts w:asciiTheme="minorHAnsi" w:hAnsiTheme="minorHAnsi" w:cstheme="minorHAnsi"/>
          <w:iCs/>
        </w:rPr>
      </w:pPr>
      <w:r w:rsidRPr="00F36D73">
        <w:rPr>
          <w:rFonts w:asciiTheme="minorHAnsi" w:hAnsiTheme="minorHAnsi" w:cstheme="minorHAnsi"/>
          <w:iCs/>
        </w:rPr>
        <w:t xml:space="preserve">Wymagane </w:t>
      </w:r>
      <w:r w:rsidR="00E61A3B" w:rsidRPr="00F36D73">
        <w:rPr>
          <w:rFonts w:asciiTheme="minorHAnsi" w:hAnsiTheme="minorHAnsi" w:cstheme="minorHAnsi"/>
          <w:iCs/>
        </w:rPr>
        <w:t xml:space="preserve"> uzupełnienia,</w:t>
      </w:r>
      <w:r w:rsidRPr="00F36D73">
        <w:rPr>
          <w:rFonts w:asciiTheme="minorHAnsi" w:hAnsiTheme="minorHAnsi" w:cstheme="minorHAnsi"/>
          <w:iCs/>
        </w:rPr>
        <w:t xml:space="preserve"> poprawki,</w:t>
      </w:r>
      <w:r w:rsidR="00E61A3B" w:rsidRPr="00F36D73">
        <w:rPr>
          <w:rFonts w:asciiTheme="minorHAnsi" w:hAnsiTheme="minorHAnsi" w:cstheme="minorHAnsi"/>
          <w:iCs/>
        </w:rPr>
        <w:t xml:space="preserve"> informacje lub wyjaśnienia </w:t>
      </w:r>
      <w:r w:rsidR="009E768B" w:rsidRPr="00F36D73">
        <w:rPr>
          <w:rFonts w:asciiTheme="minorHAnsi" w:hAnsiTheme="minorHAnsi" w:cstheme="minorHAnsi"/>
          <w:iCs/>
        </w:rPr>
        <w:t xml:space="preserve">w odniesieniu do danego kryterium mogą być formułowane przez jednego lub przez obu oceniających. </w:t>
      </w:r>
    </w:p>
    <w:p w14:paraId="326695C4" w14:textId="77777777" w:rsidR="009719D3" w:rsidRDefault="009719D3" w:rsidP="00F36D73">
      <w:pPr>
        <w:pStyle w:val="Standard"/>
        <w:autoSpaceDE w:val="0"/>
        <w:spacing w:line="276" w:lineRule="auto"/>
        <w:rPr>
          <w:rFonts w:asciiTheme="minorHAnsi" w:hAnsiTheme="minorHAnsi" w:cstheme="minorHAnsi"/>
          <w:iCs/>
          <w:color w:val="000000"/>
        </w:rPr>
      </w:pPr>
    </w:p>
    <w:p w14:paraId="14BCB626" w14:textId="5A2F6D95" w:rsidR="009E768B" w:rsidRPr="00F36D73" w:rsidRDefault="00A1003C" w:rsidP="002375DF">
      <w:pPr>
        <w:pStyle w:val="Standard"/>
        <w:autoSpaceDE w:val="0"/>
        <w:spacing w:after="120" w:line="276" w:lineRule="auto"/>
        <w:rPr>
          <w:rFonts w:asciiTheme="minorHAnsi" w:hAnsiTheme="minorHAnsi" w:cstheme="minorHAnsi"/>
          <w:b/>
          <w:iCs/>
          <w:color w:val="000000"/>
        </w:rPr>
      </w:pPr>
      <w:r w:rsidRPr="00F36D73">
        <w:rPr>
          <w:rFonts w:asciiTheme="minorHAnsi" w:hAnsiTheme="minorHAnsi" w:cstheme="minorHAnsi"/>
          <w:b/>
          <w:iCs/>
          <w:color w:val="000000"/>
        </w:rPr>
        <w:t>Uwaga</w:t>
      </w:r>
      <w:r w:rsidR="009E768B" w:rsidRPr="00F36D73">
        <w:rPr>
          <w:rFonts w:asciiTheme="minorHAnsi" w:hAnsiTheme="minorHAnsi" w:cstheme="minorHAnsi"/>
          <w:b/>
          <w:iCs/>
          <w:color w:val="000000"/>
        </w:rPr>
        <w:t>!</w:t>
      </w:r>
    </w:p>
    <w:p w14:paraId="2148230A" w14:textId="7842D577" w:rsidR="00D43BE8" w:rsidRPr="00F36D73" w:rsidRDefault="00D43BE8" w:rsidP="002F09F1">
      <w:pPr>
        <w:pStyle w:val="Standard"/>
        <w:keepNext/>
        <w:autoSpaceDE w:val="0"/>
        <w:spacing w:line="276" w:lineRule="auto"/>
        <w:rPr>
          <w:rFonts w:asciiTheme="minorHAnsi" w:hAnsiTheme="minorHAnsi" w:cstheme="minorHAnsi"/>
          <w:b/>
          <w:iCs/>
          <w:color w:val="000000"/>
        </w:rPr>
      </w:pPr>
      <w:r w:rsidRPr="00F36D73">
        <w:rPr>
          <w:rFonts w:asciiTheme="minorHAnsi" w:hAnsiTheme="minorHAnsi" w:cstheme="minorHAnsi"/>
          <w:b/>
          <w:iCs/>
          <w:color w:val="000000"/>
        </w:rPr>
        <w:t>Uzupełnienie/</w:t>
      </w:r>
      <w:r w:rsidR="00891CB1" w:rsidRPr="00F36D73">
        <w:rPr>
          <w:rFonts w:asciiTheme="minorHAnsi" w:hAnsiTheme="minorHAnsi" w:cstheme="minorHAnsi"/>
          <w:b/>
          <w:iCs/>
          <w:color w:val="000000"/>
        </w:rPr>
        <w:t>poprawa</w:t>
      </w:r>
      <w:r w:rsidRPr="00F36D73">
        <w:rPr>
          <w:rFonts w:asciiTheme="minorHAnsi" w:hAnsiTheme="minorHAnsi" w:cstheme="minorHAnsi"/>
          <w:b/>
          <w:iCs/>
          <w:color w:val="000000"/>
        </w:rPr>
        <w:t xml:space="preserve"> wniosku oraz </w:t>
      </w:r>
      <w:r w:rsidR="00986233" w:rsidRPr="00F36D73">
        <w:rPr>
          <w:rFonts w:asciiTheme="minorHAnsi" w:hAnsiTheme="minorHAnsi" w:cstheme="minorHAnsi"/>
          <w:b/>
          <w:iCs/>
          <w:color w:val="000000"/>
        </w:rPr>
        <w:t>uzyskiwanie informacji/</w:t>
      </w:r>
      <w:r w:rsidRPr="00F36D73">
        <w:rPr>
          <w:rFonts w:asciiTheme="minorHAnsi" w:hAnsiTheme="minorHAnsi" w:cstheme="minorHAnsi"/>
          <w:b/>
          <w:iCs/>
          <w:color w:val="000000"/>
        </w:rPr>
        <w:t xml:space="preserve">składanie wyjaśnień w zakresie kryteriów merytorycznych odbywa się na etapie negocjacji. Na etapie oceny merytorycznej nie </w:t>
      </w:r>
      <w:r w:rsidR="00361B35">
        <w:rPr>
          <w:rFonts w:asciiTheme="minorHAnsi" w:hAnsiTheme="minorHAnsi" w:cstheme="minorHAnsi"/>
          <w:b/>
          <w:iCs/>
          <w:color w:val="000000"/>
        </w:rPr>
        <w:t>ma możliwości</w:t>
      </w:r>
      <w:r w:rsidR="00361B35" w:rsidRPr="00F36D73">
        <w:rPr>
          <w:rFonts w:asciiTheme="minorHAnsi" w:hAnsiTheme="minorHAnsi" w:cstheme="minorHAnsi"/>
          <w:b/>
          <w:iCs/>
          <w:color w:val="000000"/>
        </w:rPr>
        <w:t xml:space="preserve"> </w:t>
      </w:r>
      <w:r w:rsidRPr="00F36D73">
        <w:rPr>
          <w:rFonts w:asciiTheme="minorHAnsi" w:hAnsiTheme="minorHAnsi" w:cstheme="minorHAnsi"/>
          <w:b/>
          <w:iCs/>
          <w:color w:val="000000"/>
        </w:rPr>
        <w:t>uzupełnienia/</w:t>
      </w:r>
      <w:r w:rsidR="0091052F" w:rsidRPr="00F36D73">
        <w:rPr>
          <w:rFonts w:asciiTheme="minorHAnsi" w:hAnsiTheme="minorHAnsi" w:cstheme="minorHAnsi"/>
          <w:b/>
          <w:iCs/>
          <w:color w:val="000000"/>
        </w:rPr>
        <w:t>poprawy</w:t>
      </w:r>
      <w:r w:rsidRPr="00F36D73">
        <w:rPr>
          <w:rFonts w:asciiTheme="minorHAnsi" w:hAnsiTheme="minorHAnsi" w:cstheme="minorHAnsi"/>
          <w:b/>
          <w:iCs/>
          <w:color w:val="000000"/>
        </w:rPr>
        <w:t xml:space="preserve"> wniosku </w:t>
      </w:r>
      <w:r w:rsidR="009E768B" w:rsidRPr="00F36D73">
        <w:rPr>
          <w:rFonts w:asciiTheme="minorHAnsi" w:hAnsiTheme="minorHAnsi" w:cstheme="minorHAnsi"/>
          <w:b/>
          <w:iCs/>
          <w:color w:val="000000"/>
        </w:rPr>
        <w:t>i</w:t>
      </w:r>
      <w:r w:rsidRPr="00F36D73">
        <w:rPr>
          <w:rFonts w:asciiTheme="minorHAnsi" w:hAnsiTheme="minorHAnsi" w:cstheme="minorHAnsi"/>
          <w:b/>
          <w:iCs/>
          <w:color w:val="000000"/>
        </w:rPr>
        <w:t xml:space="preserve">/lub </w:t>
      </w:r>
      <w:r w:rsidR="00986233" w:rsidRPr="00F36D73">
        <w:rPr>
          <w:rFonts w:asciiTheme="minorHAnsi" w:hAnsiTheme="minorHAnsi" w:cstheme="minorHAnsi"/>
          <w:b/>
          <w:iCs/>
          <w:color w:val="000000"/>
        </w:rPr>
        <w:t xml:space="preserve">uzyskiwania </w:t>
      </w:r>
      <w:r w:rsidR="004E467A">
        <w:rPr>
          <w:rFonts w:asciiTheme="minorHAnsi" w:hAnsiTheme="minorHAnsi" w:cstheme="minorHAnsi"/>
          <w:b/>
          <w:iCs/>
          <w:color w:val="000000"/>
        </w:rPr>
        <w:t>informacji</w:t>
      </w:r>
      <w:r w:rsidR="00986233" w:rsidRPr="00F36D73">
        <w:rPr>
          <w:rFonts w:asciiTheme="minorHAnsi" w:hAnsiTheme="minorHAnsi" w:cstheme="minorHAnsi"/>
          <w:b/>
          <w:iCs/>
          <w:color w:val="000000"/>
        </w:rPr>
        <w:t>/</w:t>
      </w:r>
      <w:r w:rsidRPr="00F36D73">
        <w:rPr>
          <w:rFonts w:asciiTheme="minorHAnsi" w:hAnsiTheme="minorHAnsi" w:cstheme="minorHAnsi"/>
          <w:b/>
          <w:iCs/>
          <w:color w:val="000000"/>
        </w:rPr>
        <w:t xml:space="preserve">składania wyjaśnień. </w:t>
      </w:r>
    </w:p>
    <w:p w14:paraId="6775078E" w14:textId="77777777" w:rsidR="00D43BE8" w:rsidRPr="00F36D73" w:rsidRDefault="00D43BE8" w:rsidP="00F36D73">
      <w:pPr>
        <w:pStyle w:val="Standard"/>
        <w:autoSpaceDE w:val="0"/>
        <w:spacing w:line="276" w:lineRule="auto"/>
        <w:rPr>
          <w:rFonts w:asciiTheme="minorHAnsi" w:hAnsiTheme="minorHAnsi" w:cstheme="minorHAnsi"/>
          <w:iCs/>
          <w:color w:val="000000"/>
        </w:rPr>
      </w:pPr>
    </w:p>
    <w:p w14:paraId="64778611" w14:textId="6548BA22" w:rsidR="008D7DCA" w:rsidRPr="00F36D73" w:rsidRDefault="001C0C30" w:rsidP="00F36D73">
      <w:pPr>
        <w:pStyle w:val="Standard"/>
        <w:autoSpaceDE w:val="0"/>
        <w:spacing w:line="276" w:lineRule="auto"/>
        <w:rPr>
          <w:rFonts w:asciiTheme="minorHAnsi" w:hAnsiTheme="minorHAnsi" w:cstheme="minorHAnsi"/>
          <w:iCs/>
          <w:color w:val="000000"/>
        </w:rPr>
      </w:pPr>
      <w:r w:rsidRPr="00F36D73">
        <w:rPr>
          <w:rFonts w:asciiTheme="minorHAnsi" w:hAnsiTheme="minorHAnsi" w:cstheme="minorHAnsi"/>
          <w:iCs/>
          <w:color w:val="000000"/>
        </w:rPr>
        <w:t>W wyniku przeprowadzonej oceny merytorycznej projekt może zostać:</w:t>
      </w:r>
    </w:p>
    <w:p w14:paraId="321987CA" w14:textId="77777777" w:rsidR="00BE542C" w:rsidRPr="00F36D73" w:rsidRDefault="00BE542C" w:rsidP="00F36D73">
      <w:pPr>
        <w:pStyle w:val="Standard"/>
        <w:autoSpaceDE w:val="0"/>
        <w:spacing w:line="276" w:lineRule="auto"/>
        <w:rPr>
          <w:rFonts w:asciiTheme="minorHAnsi" w:hAnsiTheme="minorHAnsi" w:cstheme="minorHAnsi"/>
        </w:rPr>
      </w:pPr>
    </w:p>
    <w:p w14:paraId="585F17E9" w14:textId="0B8D4242" w:rsidR="008D7DCA" w:rsidRPr="00F36D73" w:rsidRDefault="00140E60" w:rsidP="009F2024">
      <w:pPr>
        <w:pStyle w:val="Standard"/>
        <w:numPr>
          <w:ilvl w:val="0"/>
          <w:numId w:val="29"/>
        </w:numPr>
        <w:tabs>
          <w:tab w:val="left" w:pos="-3423"/>
        </w:tabs>
        <w:autoSpaceDE w:val="0"/>
        <w:spacing w:line="276" w:lineRule="auto"/>
        <w:rPr>
          <w:rFonts w:asciiTheme="minorHAnsi" w:hAnsiTheme="minorHAnsi" w:cstheme="minorHAnsi"/>
        </w:rPr>
      </w:pPr>
      <w:r w:rsidRPr="00F36D73">
        <w:rPr>
          <w:rStyle w:val="Tytuksiki"/>
          <w:rFonts w:asciiTheme="minorHAnsi" w:hAnsiTheme="minorHAnsi" w:cstheme="minorHAnsi"/>
          <w:i w:val="0"/>
        </w:rPr>
        <w:t xml:space="preserve">Oceniony </w:t>
      </w:r>
      <w:r w:rsidR="001C0C30" w:rsidRPr="00F36D73">
        <w:rPr>
          <w:rStyle w:val="Tytuksiki"/>
          <w:rFonts w:asciiTheme="minorHAnsi" w:hAnsiTheme="minorHAnsi" w:cstheme="minorHAnsi"/>
          <w:i w:val="0"/>
        </w:rPr>
        <w:t>pozytywnie</w:t>
      </w:r>
      <w:r w:rsidR="000F7C92">
        <w:rPr>
          <w:rStyle w:val="Tytuksiki"/>
          <w:rFonts w:asciiTheme="minorHAnsi" w:hAnsiTheme="minorHAnsi" w:cstheme="minorHAnsi"/>
          <w:i w:val="0"/>
        </w:rPr>
        <w:t xml:space="preserve"> </w:t>
      </w:r>
      <w:r w:rsidR="001C0C30" w:rsidRPr="00F36D73">
        <w:rPr>
          <w:rStyle w:val="Tytuksiki"/>
          <w:rFonts w:asciiTheme="minorHAnsi" w:hAnsiTheme="minorHAnsi" w:cstheme="minorHAnsi"/>
          <w:b w:val="0"/>
          <w:i w:val="0"/>
        </w:rPr>
        <w:t xml:space="preserve">w przypadku gdy </w:t>
      </w:r>
      <w:r w:rsidR="00473FAC" w:rsidRPr="00473FAC">
        <w:rPr>
          <w:rFonts w:asciiTheme="minorHAnsi" w:hAnsiTheme="minorHAnsi" w:cstheme="minorHAnsi"/>
          <w:bCs/>
          <w:iCs/>
          <w:spacing w:val="5"/>
        </w:rPr>
        <w:t>spełnia wszystkie wymagane kryteria merytoryczne bezwzględne i uzyskał wymagane minimum punktowe, tj. 60% maksymalnej możliwej do zdobycia liczby punktów</w:t>
      </w:r>
      <w:r w:rsidR="001C0C30" w:rsidRPr="00F36D73">
        <w:rPr>
          <w:rStyle w:val="Tytuksiki"/>
          <w:rFonts w:asciiTheme="minorHAnsi" w:hAnsiTheme="minorHAnsi" w:cstheme="minorHAnsi"/>
          <w:b w:val="0"/>
          <w:i w:val="0"/>
        </w:rPr>
        <w:t>.</w:t>
      </w:r>
    </w:p>
    <w:p w14:paraId="53252866" w14:textId="4ACB27F7" w:rsidR="008D7DCA" w:rsidRPr="00473FAC" w:rsidRDefault="00140E60" w:rsidP="00473FAC">
      <w:pPr>
        <w:pStyle w:val="Standard"/>
        <w:numPr>
          <w:ilvl w:val="0"/>
          <w:numId w:val="29"/>
        </w:numPr>
        <w:tabs>
          <w:tab w:val="left" w:pos="-3423"/>
        </w:tabs>
        <w:autoSpaceDE w:val="0"/>
        <w:spacing w:line="276" w:lineRule="auto"/>
        <w:rPr>
          <w:rFonts w:asciiTheme="minorHAnsi" w:hAnsiTheme="minorHAnsi" w:cstheme="minorHAnsi"/>
        </w:rPr>
      </w:pPr>
      <w:r w:rsidRPr="00F36D73">
        <w:rPr>
          <w:rFonts w:asciiTheme="minorHAnsi" w:hAnsiTheme="minorHAnsi" w:cstheme="minorHAnsi"/>
          <w:b/>
        </w:rPr>
        <w:t xml:space="preserve">Skierowany </w:t>
      </w:r>
      <w:r w:rsidR="001C0C30" w:rsidRPr="00F36D73">
        <w:rPr>
          <w:rFonts w:asciiTheme="minorHAnsi" w:hAnsiTheme="minorHAnsi" w:cstheme="minorHAnsi"/>
          <w:b/>
        </w:rPr>
        <w:t xml:space="preserve">do </w:t>
      </w:r>
      <w:r w:rsidR="001C0C30" w:rsidRPr="00473FAC">
        <w:rPr>
          <w:rFonts w:asciiTheme="minorHAnsi" w:hAnsiTheme="minorHAnsi" w:cstheme="minorHAnsi"/>
          <w:b/>
        </w:rPr>
        <w:t xml:space="preserve">negocjacji </w:t>
      </w:r>
      <w:r w:rsidR="00473FAC" w:rsidRPr="00473FAC">
        <w:rPr>
          <w:rFonts w:asciiTheme="minorHAnsi" w:hAnsiTheme="minorHAnsi" w:cstheme="minorHAnsi"/>
          <w:iCs/>
          <w:color w:val="000000"/>
        </w:rPr>
        <w:t>w przypadku gdy co najmniej jedno kryterium merytoryczne bezwzględne zostało ocenione z zastrzeżeniem, żadne kryterium merytoryczne bezwzględne nie zostało negatywnie ocenione i projekt uzyskał wymagane minimum punktowe, tj. 60% maksymalnej możl</w:t>
      </w:r>
      <w:r w:rsidR="00473FAC">
        <w:rPr>
          <w:rFonts w:asciiTheme="minorHAnsi" w:hAnsiTheme="minorHAnsi" w:cstheme="minorHAnsi"/>
          <w:iCs/>
          <w:color w:val="000000"/>
        </w:rPr>
        <w:t>iwej do zdobycia liczby punktów</w:t>
      </w:r>
      <w:r w:rsidR="00F01F45" w:rsidRPr="00473FAC">
        <w:rPr>
          <w:rFonts w:asciiTheme="minorHAnsi" w:hAnsiTheme="minorHAnsi" w:cstheme="minorHAnsi"/>
          <w:iCs/>
          <w:color w:val="000000"/>
        </w:rPr>
        <w:t>.</w:t>
      </w:r>
    </w:p>
    <w:p w14:paraId="538BBA54" w14:textId="71D0059A" w:rsidR="008D7DCA" w:rsidRPr="00F36D73" w:rsidRDefault="00140E60" w:rsidP="009F2024">
      <w:pPr>
        <w:pStyle w:val="Standard"/>
        <w:numPr>
          <w:ilvl w:val="0"/>
          <w:numId w:val="29"/>
        </w:numPr>
        <w:tabs>
          <w:tab w:val="left" w:pos="-3423"/>
        </w:tabs>
        <w:autoSpaceDE w:val="0"/>
        <w:spacing w:line="276" w:lineRule="auto"/>
        <w:rPr>
          <w:rFonts w:asciiTheme="minorHAnsi" w:hAnsiTheme="minorHAnsi" w:cstheme="minorHAnsi"/>
        </w:rPr>
      </w:pPr>
      <w:r w:rsidRPr="00F36D73">
        <w:rPr>
          <w:rFonts w:asciiTheme="minorHAnsi" w:hAnsiTheme="minorHAnsi" w:cstheme="minorHAnsi"/>
          <w:b/>
          <w:iCs/>
          <w:color w:val="000000"/>
        </w:rPr>
        <w:t xml:space="preserve">Oceniony </w:t>
      </w:r>
      <w:r w:rsidR="001C0C30" w:rsidRPr="00F36D73">
        <w:rPr>
          <w:rFonts w:asciiTheme="minorHAnsi" w:hAnsiTheme="minorHAnsi" w:cstheme="minorHAnsi"/>
          <w:b/>
          <w:iCs/>
          <w:color w:val="000000"/>
        </w:rPr>
        <w:t>negatywnie</w:t>
      </w:r>
      <w:r w:rsidR="001C0C30" w:rsidRPr="00F36D73">
        <w:rPr>
          <w:rFonts w:asciiTheme="minorHAnsi" w:hAnsiTheme="minorHAnsi" w:cstheme="minorHAnsi"/>
          <w:iCs/>
          <w:color w:val="000000"/>
        </w:rPr>
        <w:t xml:space="preserve"> </w:t>
      </w:r>
      <w:r w:rsidR="00473FAC" w:rsidRPr="00473FAC">
        <w:rPr>
          <w:rFonts w:asciiTheme="minorHAnsi" w:hAnsiTheme="minorHAnsi" w:cstheme="minorHAnsi"/>
          <w:iCs/>
          <w:color w:val="000000"/>
        </w:rPr>
        <w:t>w przypadku gdy co najmniej jedno kryterium merytoryczne bezwzględne zostało ocenione negatywnie i/lub projekt nie uzyskał wymaganego minimum punktowego, tj. 60% maksymalnej możliwej do zdobycia liczby punktów.</w:t>
      </w:r>
    </w:p>
    <w:p w14:paraId="32780A39" w14:textId="77777777" w:rsidR="008D7DCA" w:rsidRPr="00F36D73" w:rsidRDefault="008D7DCA" w:rsidP="00F36D73">
      <w:pPr>
        <w:pStyle w:val="Standard"/>
        <w:tabs>
          <w:tab w:val="left" w:pos="177"/>
        </w:tabs>
        <w:autoSpaceDE w:val="0"/>
        <w:spacing w:line="276" w:lineRule="auto"/>
        <w:ind w:left="720"/>
        <w:rPr>
          <w:rFonts w:asciiTheme="minorHAnsi" w:hAnsiTheme="minorHAnsi" w:cstheme="minorHAnsi"/>
        </w:rPr>
      </w:pPr>
    </w:p>
    <w:p w14:paraId="422D0127" w14:textId="0FAF94CB" w:rsidR="008D7DCA" w:rsidRPr="00F36D73" w:rsidRDefault="001C0C30" w:rsidP="00F36D73">
      <w:pPr>
        <w:autoSpaceDE w:val="0"/>
        <w:spacing w:line="276" w:lineRule="auto"/>
        <w:rPr>
          <w:rFonts w:asciiTheme="minorHAnsi" w:hAnsiTheme="minorHAnsi" w:cstheme="minorHAnsi"/>
          <w:iCs/>
          <w:color w:val="000000"/>
        </w:rPr>
      </w:pPr>
      <w:r w:rsidRPr="00F36D73">
        <w:rPr>
          <w:rFonts w:asciiTheme="minorHAnsi" w:hAnsiTheme="minorHAnsi" w:cstheme="minorHAnsi"/>
          <w:iCs/>
          <w:color w:val="000000"/>
        </w:rPr>
        <w:t>Za znaczną rozbieżność w ocenie projektu</w:t>
      </w:r>
      <w:r w:rsidR="00305A7A" w:rsidRPr="00F36D73">
        <w:rPr>
          <w:rFonts w:asciiTheme="minorHAnsi" w:hAnsiTheme="minorHAnsi" w:cstheme="minorHAnsi"/>
          <w:iCs/>
          <w:color w:val="000000"/>
        </w:rPr>
        <w:t xml:space="preserve"> dokonanej przez 2 osoby oceniające</w:t>
      </w:r>
      <w:r w:rsidRPr="00F36D73">
        <w:rPr>
          <w:rFonts w:asciiTheme="minorHAnsi" w:hAnsiTheme="minorHAnsi" w:cstheme="minorHAnsi"/>
          <w:iCs/>
          <w:color w:val="000000"/>
        </w:rPr>
        <w:t xml:space="preserve"> należy uznać sytuację, w której spełniony jest co najmniej jeden z niżej wymienionych warunków:</w:t>
      </w:r>
    </w:p>
    <w:p w14:paraId="5DEBE671" w14:textId="77777777" w:rsidR="00BE542C" w:rsidRPr="00F36D73" w:rsidRDefault="00BE542C" w:rsidP="00F36D73">
      <w:pPr>
        <w:autoSpaceDE w:val="0"/>
        <w:spacing w:line="276" w:lineRule="auto"/>
        <w:rPr>
          <w:rFonts w:asciiTheme="minorHAnsi" w:hAnsiTheme="minorHAnsi" w:cstheme="minorHAnsi"/>
          <w:iCs/>
          <w:color w:val="000000"/>
        </w:rPr>
      </w:pPr>
    </w:p>
    <w:p w14:paraId="539203D8" w14:textId="37B318DA" w:rsidR="008D7DCA" w:rsidRPr="00F36D73" w:rsidRDefault="001C0C30" w:rsidP="009F2024">
      <w:pPr>
        <w:pStyle w:val="Akapitzlist"/>
        <w:numPr>
          <w:ilvl w:val="0"/>
          <w:numId w:val="30"/>
        </w:numPr>
        <w:autoSpaceDE w:val="0"/>
        <w:spacing w:after="0" w:line="276" w:lineRule="auto"/>
        <w:ind w:left="714" w:hanging="357"/>
        <w:rPr>
          <w:rFonts w:asciiTheme="minorHAnsi" w:hAnsiTheme="minorHAnsi" w:cstheme="minorHAnsi"/>
        </w:rPr>
      </w:pPr>
      <w:r w:rsidRPr="00F36D73">
        <w:rPr>
          <w:rFonts w:asciiTheme="minorHAnsi" w:hAnsiTheme="minorHAnsi" w:cstheme="minorHAnsi"/>
        </w:rPr>
        <w:t>jeden z oceniających dokonał oceny chociażby jednego kryterium</w:t>
      </w:r>
      <w:r w:rsidR="00305A7A" w:rsidRPr="00F36D73">
        <w:rPr>
          <w:rFonts w:asciiTheme="minorHAnsi" w:hAnsiTheme="minorHAnsi" w:cstheme="minorHAnsi"/>
        </w:rPr>
        <w:t xml:space="preserve"> merytorycznego bezwzględnego</w:t>
      </w:r>
      <w:r w:rsidRPr="00F36D73">
        <w:rPr>
          <w:rFonts w:asciiTheme="minorHAnsi" w:hAnsiTheme="minorHAnsi" w:cstheme="minorHAnsi"/>
        </w:rPr>
        <w:t xml:space="preserve"> na „TAK”</w:t>
      </w:r>
      <w:r w:rsidR="00305A7A" w:rsidRPr="00F36D73">
        <w:rPr>
          <w:rFonts w:asciiTheme="minorHAnsi" w:hAnsiTheme="minorHAnsi" w:cstheme="minorHAnsi"/>
        </w:rPr>
        <w:t xml:space="preserve"> lub skierował projekt do negocjacji w zakresie tego kryterium</w:t>
      </w:r>
      <w:r w:rsidRPr="00F36D73">
        <w:rPr>
          <w:rFonts w:asciiTheme="minorHAnsi" w:hAnsiTheme="minorHAnsi" w:cstheme="minorHAnsi"/>
        </w:rPr>
        <w:t>, natomiast drugi oceniający to samo kryterium ocenił na „NIE”,</w:t>
      </w:r>
    </w:p>
    <w:p w14:paraId="22D49657" w14:textId="285DB459" w:rsidR="00C57C90" w:rsidRDefault="001C0C30" w:rsidP="00473FAC">
      <w:pPr>
        <w:pStyle w:val="Akapitzlist"/>
        <w:numPr>
          <w:ilvl w:val="0"/>
          <w:numId w:val="30"/>
        </w:numPr>
        <w:autoSpaceDE w:val="0"/>
        <w:spacing w:after="0" w:line="276" w:lineRule="auto"/>
        <w:ind w:left="714" w:hanging="357"/>
        <w:rPr>
          <w:rFonts w:asciiTheme="minorHAnsi" w:hAnsiTheme="minorHAnsi" w:cstheme="minorHAnsi"/>
        </w:rPr>
      </w:pPr>
      <w:r w:rsidRPr="00F36D73">
        <w:rPr>
          <w:rFonts w:asciiTheme="minorHAnsi" w:hAnsiTheme="minorHAnsi" w:cstheme="minorHAnsi"/>
        </w:rPr>
        <w:t>ocena punktowa jednego z dwóch oceniających jest oceną negatywną ze względu na nieosiągnięc</w:t>
      </w:r>
      <w:r w:rsidR="00496B0F">
        <w:rPr>
          <w:rFonts w:asciiTheme="minorHAnsi" w:hAnsiTheme="minorHAnsi" w:cstheme="minorHAnsi"/>
        </w:rPr>
        <w:t>ie wymaganej liczby punktów (60</w:t>
      </w:r>
      <w:r w:rsidRPr="00F36D73">
        <w:rPr>
          <w:rFonts w:asciiTheme="minorHAnsi" w:hAnsiTheme="minorHAnsi" w:cstheme="minorHAnsi"/>
        </w:rPr>
        <w:t>% możliwych do zdobycia punktów ogółem)</w:t>
      </w:r>
      <w:r w:rsidR="00305A7A" w:rsidRPr="00F36D73">
        <w:rPr>
          <w:rFonts w:asciiTheme="minorHAnsi" w:hAnsiTheme="minorHAnsi" w:cstheme="minorHAnsi"/>
        </w:rPr>
        <w:t>,</w:t>
      </w:r>
      <w:r w:rsidRPr="00F36D73">
        <w:rPr>
          <w:rFonts w:asciiTheme="minorHAnsi" w:hAnsiTheme="minorHAnsi" w:cstheme="minorHAnsi"/>
        </w:rPr>
        <w:t xml:space="preserve"> a ocena punktowa drugiego oceniającego jest oceną pozytywną (tj. projekt uzyskuje łącznie min. 60% możliwych do zdobycia punktów ogółem).</w:t>
      </w:r>
    </w:p>
    <w:p w14:paraId="2DDC75D4" w14:textId="77777777" w:rsidR="00473FAC" w:rsidRPr="00473FAC" w:rsidRDefault="00473FAC" w:rsidP="00473FAC">
      <w:pPr>
        <w:pStyle w:val="Akapitzlist"/>
        <w:autoSpaceDE w:val="0"/>
        <w:spacing w:after="0" w:line="276" w:lineRule="auto"/>
        <w:ind w:left="714"/>
        <w:rPr>
          <w:rFonts w:asciiTheme="minorHAnsi" w:hAnsiTheme="minorHAnsi" w:cstheme="minorHAnsi"/>
        </w:rPr>
      </w:pPr>
    </w:p>
    <w:p w14:paraId="56192DBC" w14:textId="7EC5723F" w:rsidR="008D7DCA" w:rsidRDefault="001C0C30" w:rsidP="00F36D73">
      <w:pPr>
        <w:autoSpaceDE w:val="0"/>
        <w:spacing w:line="276" w:lineRule="auto"/>
        <w:rPr>
          <w:rFonts w:asciiTheme="minorHAnsi" w:hAnsiTheme="minorHAnsi" w:cstheme="minorHAnsi"/>
        </w:rPr>
      </w:pPr>
      <w:r w:rsidRPr="00F36D73">
        <w:rPr>
          <w:rFonts w:asciiTheme="minorHAnsi" w:hAnsiTheme="minorHAnsi" w:cstheme="minorHAnsi"/>
        </w:rPr>
        <w:t>W przypadku wystąpienia znacznej rozbieżności w ocenie</w:t>
      </w:r>
      <w:r w:rsidR="00EC2BBF">
        <w:rPr>
          <w:rFonts w:asciiTheme="minorHAnsi" w:hAnsiTheme="minorHAnsi" w:cstheme="minorHAnsi"/>
        </w:rPr>
        <w:t>,</w:t>
      </w:r>
      <w:r w:rsidRPr="00F36D73">
        <w:rPr>
          <w:rFonts w:asciiTheme="minorHAnsi" w:hAnsiTheme="minorHAnsi" w:cstheme="minorHAnsi"/>
        </w:rPr>
        <w:t xml:space="preserve"> projekt jest poddawany ocenie trzeciego oceniającego. Ostatecznym wynikiem oceny projektu jest ocena na podstawie dwóch list sprawdzających, w których nie występują znaczne rozbieżności w ocenie projektu, o których mowa powyżej. W przypadku gdy ocena trzeciego oceniającego nie daje rozstrzygnięcia (w dalszym ciągu występują rozbieżności) powoływany jest kolejny oceniający.  </w:t>
      </w:r>
    </w:p>
    <w:p w14:paraId="21A8079F" w14:textId="77777777" w:rsidR="00A92B6A" w:rsidRDefault="00A92B6A" w:rsidP="00F36D73">
      <w:pPr>
        <w:autoSpaceDE w:val="0"/>
        <w:spacing w:line="276" w:lineRule="auto"/>
        <w:rPr>
          <w:rFonts w:asciiTheme="minorHAnsi" w:hAnsiTheme="minorHAnsi" w:cstheme="minorHAnsi"/>
        </w:rPr>
      </w:pPr>
    </w:p>
    <w:p w14:paraId="75B40AF4" w14:textId="77777777" w:rsidR="00A92B6A" w:rsidRPr="00A92B6A" w:rsidRDefault="00A92B6A" w:rsidP="00A92B6A">
      <w:pPr>
        <w:autoSpaceDE w:val="0"/>
        <w:spacing w:line="276" w:lineRule="auto"/>
        <w:rPr>
          <w:rFonts w:asciiTheme="minorHAnsi" w:hAnsiTheme="minorHAnsi" w:cstheme="minorHAnsi"/>
          <w:iCs/>
        </w:rPr>
      </w:pPr>
      <w:r w:rsidRPr="00A92B6A">
        <w:rPr>
          <w:rFonts w:asciiTheme="minorHAnsi" w:hAnsiTheme="minorHAnsi" w:cstheme="minorHAnsi"/>
          <w:iCs/>
        </w:rPr>
        <w:t>W przypadku oceny negatywnej projektu, wnioskodawca otrzyma informację o zatwierdzonym wyniku oceny projektu, stanowiącym ocenę negatywną, w formie pisemnej lub w formie elektronicznej. Do doręczenia informacji stosuje się przepisy działu I rozdziału 8 ustawy z dnia 14 czerwca 1960 r. – Kodeks postępowania administracyjnego.</w:t>
      </w:r>
    </w:p>
    <w:p w14:paraId="013024CF" w14:textId="6367B2A0" w:rsidR="008D7DCA" w:rsidRPr="00F36D73" w:rsidRDefault="001C0C30" w:rsidP="00F36D73">
      <w:pPr>
        <w:pStyle w:val="Standard"/>
        <w:tabs>
          <w:tab w:val="left" w:pos="330"/>
          <w:tab w:val="left" w:pos="390"/>
        </w:tabs>
        <w:autoSpaceDE w:val="0"/>
        <w:spacing w:line="276" w:lineRule="auto"/>
        <w:rPr>
          <w:rFonts w:asciiTheme="minorHAnsi" w:hAnsiTheme="minorHAnsi" w:cstheme="minorHAnsi"/>
          <w:iCs/>
          <w:color w:val="000000"/>
        </w:rPr>
      </w:pPr>
      <w:r w:rsidRPr="00BF6013">
        <w:rPr>
          <w:rFonts w:asciiTheme="minorHAnsi" w:hAnsiTheme="minorHAnsi" w:cstheme="minorHAnsi"/>
          <w:iCs/>
          <w:color w:val="000000"/>
        </w:rPr>
        <w:t xml:space="preserve">Informacja o dokonanej ocenie merytorycznej wszystkich projektów zamieszczana jest w protokole cząstkowym z prac KOP </w:t>
      </w:r>
      <w:r w:rsidR="00305A7A" w:rsidRPr="00BF6013">
        <w:rPr>
          <w:rFonts w:asciiTheme="minorHAnsi" w:hAnsiTheme="minorHAnsi" w:cstheme="minorHAnsi"/>
          <w:iCs/>
          <w:color w:val="000000"/>
        </w:rPr>
        <w:t>sporządz</w:t>
      </w:r>
      <w:r w:rsidR="001D0C01" w:rsidRPr="00BF6013">
        <w:rPr>
          <w:rFonts w:asciiTheme="minorHAnsi" w:hAnsiTheme="minorHAnsi" w:cstheme="minorHAnsi"/>
          <w:iCs/>
          <w:color w:val="000000"/>
        </w:rPr>
        <w:t>a</w:t>
      </w:r>
      <w:r w:rsidR="00305A7A" w:rsidRPr="00BF6013">
        <w:rPr>
          <w:rFonts w:asciiTheme="minorHAnsi" w:hAnsiTheme="minorHAnsi" w:cstheme="minorHAnsi"/>
          <w:iCs/>
          <w:color w:val="000000"/>
        </w:rPr>
        <w:t xml:space="preserve">nym </w:t>
      </w:r>
      <w:r w:rsidRPr="00BF6013">
        <w:rPr>
          <w:rFonts w:asciiTheme="minorHAnsi" w:hAnsiTheme="minorHAnsi" w:cstheme="minorHAnsi"/>
          <w:iCs/>
          <w:color w:val="000000"/>
        </w:rPr>
        <w:t>po etapie oceny merytorycznej</w:t>
      </w:r>
      <w:r w:rsidR="00657074">
        <w:rPr>
          <w:rFonts w:asciiTheme="minorHAnsi" w:hAnsiTheme="minorHAnsi" w:cstheme="minorHAnsi"/>
          <w:iCs/>
          <w:color w:val="000000"/>
        </w:rPr>
        <w:t xml:space="preserve"> i</w:t>
      </w:r>
      <w:r w:rsidR="001D0C01" w:rsidRPr="00BF6013">
        <w:rPr>
          <w:rFonts w:asciiTheme="minorHAnsi" w:hAnsiTheme="minorHAnsi" w:cstheme="minorHAnsi"/>
          <w:iCs/>
          <w:color w:val="000000"/>
        </w:rPr>
        <w:t xml:space="preserve"> </w:t>
      </w:r>
      <w:r w:rsidR="002375B5">
        <w:rPr>
          <w:rFonts w:asciiTheme="minorHAnsi" w:hAnsiTheme="minorHAnsi" w:cstheme="minorHAnsi"/>
          <w:iCs/>
          <w:color w:val="000000"/>
        </w:rPr>
        <w:t>podpis</w:t>
      </w:r>
      <w:r w:rsidR="009B684A">
        <w:rPr>
          <w:rFonts w:asciiTheme="minorHAnsi" w:hAnsiTheme="minorHAnsi" w:cstheme="minorHAnsi"/>
          <w:iCs/>
          <w:color w:val="000000"/>
        </w:rPr>
        <w:t>ywanym</w:t>
      </w:r>
      <w:r w:rsidR="00397DA9" w:rsidRPr="00BF6013">
        <w:rPr>
          <w:rFonts w:asciiTheme="minorHAnsi" w:hAnsiTheme="minorHAnsi" w:cstheme="minorHAnsi"/>
          <w:iCs/>
          <w:color w:val="000000"/>
        </w:rPr>
        <w:t xml:space="preserve"> przez Przewodniczącego KOP</w:t>
      </w:r>
      <w:r w:rsidR="00DD7FB1" w:rsidRPr="00BF6013">
        <w:rPr>
          <w:rFonts w:asciiTheme="minorHAnsi" w:hAnsiTheme="minorHAnsi" w:cstheme="minorHAnsi"/>
          <w:iCs/>
          <w:color w:val="000000"/>
        </w:rPr>
        <w:t>/Z-c</w:t>
      </w:r>
      <w:r w:rsidR="00473FAC">
        <w:rPr>
          <w:rFonts w:asciiTheme="minorHAnsi" w:hAnsiTheme="minorHAnsi" w:cstheme="minorHAnsi"/>
          <w:iCs/>
          <w:color w:val="000000"/>
        </w:rPr>
        <w:t>ę</w:t>
      </w:r>
      <w:r w:rsidR="00DD7FB1" w:rsidRPr="00BF6013">
        <w:rPr>
          <w:rFonts w:asciiTheme="minorHAnsi" w:hAnsiTheme="minorHAnsi" w:cstheme="minorHAnsi"/>
          <w:iCs/>
          <w:color w:val="000000"/>
        </w:rPr>
        <w:t xml:space="preserve"> Przewodniczącego KOP</w:t>
      </w:r>
      <w:r w:rsidR="00473FAC">
        <w:rPr>
          <w:rFonts w:asciiTheme="minorHAnsi" w:hAnsiTheme="minorHAnsi" w:cstheme="minorHAnsi"/>
          <w:iCs/>
          <w:color w:val="000000"/>
        </w:rPr>
        <w:t>.</w:t>
      </w:r>
      <w:r w:rsidRPr="00BF6013">
        <w:rPr>
          <w:rFonts w:asciiTheme="minorHAnsi" w:hAnsiTheme="minorHAnsi" w:cstheme="minorHAnsi"/>
          <w:iCs/>
          <w:color w:val="000000"/>
        </w:rPr>
        <w:t xml:space="preserve"> </w:t>
      </w:r>
      <w:r w:rsidR="00DD7FB1" w:rsidRPr="00BF6013">
        <w:rPr>
          <w:rFonts w:asciiTheme="minorHAnsi" w:hAnsiTheme="minorHAnsi" w:cstheme="minorHAnsi"/>
          <w:iCs/>
          <w:color w:val="000000"/>
        </w:rPr>
        <w:t>Załącznikiem do ww. protokołu</w:t>
      </w:r>
      <w:r w:rsidRPr="00BF6013">
        <w:rPr>
          <w:rFonts w:asciiTheme="minorHAnsi" w:hAnsiTheme="minorHAnsi" w:cstheme="minorHAnsi"/>
          <w:iCs/>
          <w:color w:val="000000"/>
        </w:rPr>
        <w:t xml:space="preserve"> jest lista wszystkich projektów ocenionych</w:t>
      </w:r>
      <w:r w:rsidR="004B6C44" w:rsidRPr="00BF6013">
        <w:rPr>
          <w:rFonts w:asciiTheme="minorHAnsi" w:hAnsiTheme="minorHAnsi" w:cstheme="minorHAnsi"/>
          <w:iCs/>
          <w:color w:val="000000"/>
        </w:rPr>
        <w:t xml:space="preserve"> na etapie oceny merytorycznej </w:t>
      </w:r>
      <w:r w:rsidRPr="00BF6013">
        <w:rPr>
          <w:rFonts w:asciiTheme="minorHAnsi" w:hAnsiTheme="minorHAnsi" w:cstheme="minorHAnsi"/>
          <w:iCs/>
          <w:color w:val="000000"/>
        </w:rPr>
        <w:t>z wyróżnieniem projektów:</w:t>
      </w:r>
    </w:p>
    <w:p w14:paraId="2F00D5D1" w14:textId="0382A8D9" w:rsidR="008D7DCA" w:rsidRPr="00F36D73" w:rsidRDefault="001C0C30" w:rsidP="009F2024">
      <w:pPr>
        <w:pStyle w:val="Standard"/>
        <w:numPr>
          <w:ilvl w:val="0"/>
          <w:numId w:val="31"/>
        </w:numPr>
        <w:tabs>
          <w:tab w:val="left" w:pos="-3281"/>
          <w:tab w:val="left" w:pos="-3221"/>
        </w:tabs>
        <w:autoSpaceDE w:val="0"/>
        <w:spacing w:line="276" w:lineRule="auto"/>
        <w:rPr>
          <w:rFonts w:asciiTheme="minorHAnsi" w:hAnsiTheme="minorHAnsi" w:cstheme="minorHAnsi"/>
        </w:rPr>
      </w:pPr>
      <w:r w:rsidRPr="00F36D73">
        <w:rPr>
          <w:rFonts w:asciiTheme="minorHAnsi" w:hAnsiTheme="minorHAnsi" w:cstheme="minorHAnsi"/>
          <w:iCs/>
          <w:color w:val="000000"/>
        </w:rPr>
        <w:t>ocenionych</w:t>
      </w:r>
      <w:r w:rsidRPr="00F36D73">
        <w:rPr>
          <w:rFonts w:asciiTheme="minorHAnsi" w:hAnsiTheme="minorHAnsi" w:cstheme="minorHAnsi"/>
          <w:b/>
          <w:iCs/>
          <w:color w:val="000000"/>
        </w:rPr>
        <w:t xml:space="preserve"> pozytywnie</w:t>
      </w:r>
      <w:r w:rsidR="0050517E">
        <w:rPr>
          <w:rFonts w:asciiTheme="minorHAnsi" w:hAnsiTheme="minorHAnsi" w:cstheme="minorHAnsi"/>
          <w:iCs/>
          <w:color w:val="000000"/>
        </w:rPr>
        <w:t>,</w:t>
      </w:r>
      <w:r w:rsidRPr="00F36D73">
        <w:rPr>
          <w:rFonts w:asciiTheme="minorHAnsi" w:hAnsiTheme="minorHAnsi" w:cstheme="minorHAnsi"/>
          <w:iCs/>
          <w:color w:val="000000"/>
        </w:rPr>
        <w:t xml:space="preserve"> czyli skierowanych do rozstrzygnięcia,</w:t>
      </w:r>
    </w:p>
    <w:p w14:paraId="4E178ABE" w14:textId="46944E2B" w:rsidR="008D7DCA" w:rsidRPr="00F36D73" w:rsidRDefault="001C0C30" w:rsidP="009F2024">
      <w:pPr>
        <w:pStyle w:val="Standard"/>
        <w:numPr>
          <w:ilvl w:val="0"/>
          <w:numId w:val="31"/>
        </w:numPr>
        <w:tabs>
          <w:tab w:val="left" w:pos="-3281"/>
          <w:tab w:val="left" w:pos="-3221"/>
        </w:tabs>
        <w:autoSpaceDE w:val="0"/>
        <w:spacing w:line="276" w:lineRule="auto"/>
        <w:rPr>
          <w:rFonts w:asciiTheme="minorHAnsi" w:hAnsiTheme="minorHAnsi" w:cstheme="minorHAnsi"/>
        </w:rPr>
      </w:pPr>
      <w:r w:rsidRPr="00F36D73">
        <w:rPr>
          <w:rFonts w:asciiTheme="minorHAnsi" w:hAnsiTheme="minorHAnsi" w:cstheme="minorHAnsi"/>
        </w:rPr>
        <w:t>ocenionych</w:t>
      </w:r>
      <w:r w:rsidR="00140E60" w:rsidRPr="00F36D73">
        <w:rPr>
          <w:rFonts w:asciiTheme="minorHAnsi" w:hAnsiTheme="minorHAnsi" w:cstheme="minorHAnsi"/>
          <w:b/>
        </w:rPr>
        <w:t xml:space="preserve"> z zastrzeżeniem</w:t>
      </w:r>
      <w:r w:rsidR="0050517E">
        <w:rPr>
          <w:rFonts w:asciiTheme="minorHAnsi" w:hAnsiTheme="minorHAnsi" w:cstheme="minorHAnsi"/>
        </w:rPr>
        <w:t>,</w:t>
      </w:r>
      <w:r w:rsidRPr="00F36D73">
        <w:rPr>
          <w:rFonts w:asciiTheme="minorHAnsi" w:hAnsiTheme="minorHAnsi" w:cstheme="minorHAnsi"/>
          <w:b/>
        </w:rPr>
        <w:t xml:space="preserve"> </w:t>
      </w:r>
      <w:r w:rsidRPr="00F36D73">
        <w:rPr>
          <w:rFonts w:asciiTheme="minorHAnsi" w:hAnsiTheme="minorHAnsi" w:cstheme="minorHAnsi"/>
          <w:iCs/>
          <w:color w:val="000000"/>
        </w:rPr>
        <w:t>czyli skierowanych do III etapu oceny tj. negocjacji</w:t>
      </w:r>
      <w:r w:rsidR="00A86380" w:rsidRPr="00F36D73">
        <w:rPr>
          <w:rFonts w:asciiTheme="minorHAnsi" w:hAnsiTheme="minorHAnsi" w:cstheme="minorHAnsi"/>
          <w:iCs/>
          <w:color w:val="000000"/>
        </w:rPr>
        <w:t>,</w:t>
      </w:r>
    </w:p>
    <w:p w14:paraId="78327BDD" w14:textId="3FEDE1DF" w:rsidR="008D7DCA" w:rsidRPr="00F36D73" w:rsidRDefault="001C0C30" w:rsidP="009F2024">
      <w:pPr>
        <w:pStyle w:val="Standard"/>
        <w:numPr>
          <w:ilvl w:val="0"/>
          <w:numId w:val="31"/>
        </w:numPr>
        <w:tabs>
          <w:tab w:val="left" w:pos="-3281"/>
          <w:tab w:val="left" w:pos="-3221"/>
        </w:tabs>
        <w:autoSpaceDE w:val="0"/>
        <w:spacing w:line="276" w:lineRule="auto"/>
        <w:rPr>
          <w:rFonts w:asciiTheme="minorHAnsi" w:hAnsiTheme="minorHAnsi" w:cstheme="minorHAnsi"/>
        </w:rPr>
      </w:pPr>
      <w:r w:rsidRPr="00F36D73">
        <w:rPr>
          <w:rFonts w:asciiTheme="minorHAnsi" w:hAnsiTheme="minorHAnsi" w:cstheme="minorHAnsi"/>
          <w:iCs/>
          <w:color w:val="000000"/>
        </w:rPr>
        <w:t>ocenionych</w:t>
      </w:r>
      <w:r w:rsidRPr="00F36D73">
        <w:rPr>
          <w:rFonts w:asciiTheme="minorHAnsi" w:hAnsiTheme="minorHAnsi" w:cstheme="minorHAnsi"/>
          <w:b/>
          <w:iCs/>
          <w:color w:val="000000"/>
        </w:rPr>
        <w:t xml:space="preserve"> negatywnie</w:t>
      </w:r>
      <w:r w:rsidRPr="00F36D73">
        <w:rPr>
          <w:rFonts w:asciiTheme="minorHAnsi" w:hAnsiTheme="minorHAnsi" w:cstheme="minorHAnsi"/>
          <w:iCs/>
          <w:color w:val="000000"/>
        </w:rPr>
        <w:t>.</w:t>
      </w:r>
    </w:p>
    <w:p w14:paraId="325BF1B6" w14:textId="77777777" w:rsidR="00D43BE8" w:rsidRPr="00F36D73" w:rsidRDefault="00D43BE8" w:rsidP="00143147">
      <w:pPr>
        <w:pStyle w:val="Standard"/>
        <w:tabs>
          <w:tab w:val="left" w:pos="330"/>
          <w:tab w:val="left" w:pos="390"/>
        </w:tabs>
        <w:autoSpaceDE w:val="0"/>
        <w:spacing w:line="276" w:lineRule="auto"/>
        <w:rPr>
          <w:rFonts w:asciiTheme="minorHAnsi" w:hAnsiTheme="minorHAnsi" w:cstheme="minorHAnsi"/>
          <w:iCs/>
          <w:color w:val="000000"/>
        </w:rPr>
      </w:pPr>
    </w:p>
    <w:p w14:paraId="2F875963" w14:textId="77777777" w:rsidR="00143147" w:rsidRPr="00143147" w:rsidRDefault="00143147" w:rsidP="00143147">
      <w:pPr>
        <w:pStyle w:val="Standard"/>
        <w:spacing w:line="276" w:lineRule="auto"/>
        <w:rPr>
          <w:rFonts w:ascii="Calibri" w:hAnsi="Calibri" w:cs="Calibri"/>
          <w:iCs/>
          <w:color w:val="000000"/>
        </w:rPr>
      </w:pPr>
      <w:r w:rsidRPr="00143147">
        <w:rPr>
          <w:rFonts w:ascii="Calibri" w:hAnsi="Calibri" w:cs="Calibri"/>
          <w:iCs/>
          <w:color w:val="000000"/>
        </w:rPr>
        <w:t>Sekretarz KOP przekazuje IP wyniki oceny celem ich zatwierdzenia. Zatwierdzenie wyników odbywa się poprzez podpisanie przez osobę upoważnioną listy ocenionych projektów. Osobą upoważnioną do podpisania listy ocenionych projektów jest Dyrektor Wojewódzkiego Urzędu Pracy w Opolu.</w:t>
      </w:r>
    </w:p>
    <w:p w14:paraId="74256B8F" w14:textId="77777777" w:rsidR="008D7DCA" w:rsidRPr="00F36D73" w:rsidRDefault="008D7DCA" w:rsidP="00F36D73">
      <w:pPr>
        <w:pStyle w:val="Standard"/>
        <w:tabs>
          <w:tab w:val="left" w:pos="330"/>
          <w:tab w:val="left" w:pos="390"/>
        </w:tabs>
        <w:autoSpaceDE w:val="0"/>
        <w:spacing w:line="276" w:lineRule="auto"/>
        <w:rPr>
          <w:rFonts w:asciiTheme="minorHAnsi" w:hAnsiTheme="minorHAnsi" w:cstheme="minorHAnsi"/>
        </w:rPr>
      </w:pPr>
    </w:p>
    <w:p w14:paraId="68FC1176" w14:textId="655DC557" w:rsidR="00A1003C" w:rsidRPr="00F36D73" w:rsidRDefault="001C0C30" w:rsidP="00F36D73">
      <w:pPr>
        <w:autoSpaceDE w:val="0"/>
        <w:spacing w:line="276" w:lineRule="auto"/>
        <w:rPr>
          <w:rFonts w:asciiTheme="minorHAnsi" w:hAnsiTheme="minorHAnsi" w:cstheme="minorHAnsi"/>
          <w:iCs/>
          <w:color w:val="000000"/>
        </w:rPr>
      </w:pPr>
      <w:r w:rsidRPr="00F36D73">
        <w:rPr>
          <w:rFonts w:asciiTheme="minorHAnsi" w:hAnsiTheme="minorHAnsi" w:cstheme="minorHAnsi"/>
          <w:iCs/>
          <w:color w:val="000000"/>
        </w:rPr>
        <w:t>Niezwłocznie po zakończeniu etapu oceny merytorycznej I</w:t>
      </w:r>
      <w:r w:rsidR="00BF6013">
        <w:rPr>
          <w:rFonts w:asciiTheme="minorHAnsi" w:hAnsiTheme="minorHAnsi" w:cstheme="minorHAnsi"/>
          <w:iCs/>
          <w:color w:val="000000"/>
        </w:rPr>
        <w:t>P</w:t>
      </w:r>
      <w:r w:rsidRPr="00F36D73">
        <w:rPr>
          <w:rFonts w:asciiTheme="minorHAnsi" w:hAnsiTheme="minorHAnsi" w:cstheme="minorHAnsi"/>
          <w:iCs/>
          <w:color w:val="000000"/>
        </w:rPr>
        <w:t xml:space="preserve"> </w:t>
      </w:r>
      <w:r w:rsidR="00BF6013">
        <w:rPr>
          <w:rFonts w:asciiTheme="minorHAnsi" w:hAnsiTheme="minorHAnsi" w:cstheme="minorHAnsi"/>
          <w:iCs/>
          <w:color w:val="000000"/>
        </w:rPr>
        <w:t>zamieszcza</w:t>
      </w:r>
      <w:r w:rsidR="00BF6013" w:rsidRPr="00F36D73">
        <w:rPr>
          <w:rFonts w:asciiTheme="minorHAnsi" w:hAnsiTheme="minorHAnsi" w:cstheme="minorHAnsi"/>
          <w:iCs/>
          <w:color w:val="000000"/>
        </w:rPr>
        <w:t xml:space="preserve"> </w:t>
      </w:r>
      <w:r w:rsidR="00BF6013">
        <w:rPr>
          <w:rFonts w:ascii="Calibri" w:hAnsi="Calibri" w:cs="Calibri"/>
          <w:iCs/>
          <w:color w:val="000000"/>
        </w:rPr>
        <w:t xml:space="preserve">na stronie internetowej </w:t>
      </w:r>
      <w:r w:rsidR="00BF6013" w:rsidRPr="004F6AA3">
        <w:rPr>
          <w:rFonts w:ascii="Calibri" w:hAnsi="Calibri" w:cs="Calibri" w:hint="eastAsia"/>
          <w:iCs/>
          <w:color w:val="000000"/>
        </w:rPr>
        <w:t>IZ programu</w:t>
      </w:r>
      <w:r w:rsidR="00BF6013">
        <w:rPr>
          <w:rFonts w:ascii="Calibri" w:hAnsi="Calibri" w:cs="Calibri" w:hint="eastAsia"/>
          <w:iCs/>
          <w:color w:val="000000"/>
        </w:rPr>
        <w:t xml:space="preserve"> regionalnego FEO 2021 - 2027 oraz </w:t>
      </w:r>
      <w:r w:rsidR="00BF6013" w:rsidRPr="004F6AA3">
        <w:rPr>
          <w:rFonts w:ascii="Calibri" w:hAnsi="Calibri" w:cs="Calibri" w:hint="eastAsia"/>
          <w:iCs/>
          <w:color w:val="000000"/>
        </w:rPr>
        <w:t xml:space="preserve">na </w:t>
      </w:r>
      <w:r w:rsidR="00BF6013">
        <w:rPr>
          <w:rFonts w:ascii="Calibri" w:hAnsi="Calibri" w:cs="Calibri" w:hint="eastAsia"/>
          <w:iCs/>
          <w:color w:val="000000"/>
        </w:rPr>
        <w:t>portalu Funduszy Europejskich</w:t>
      </w:r>
      <w:r w:rsidR="00BF6013" w:rsidRPr="00F36D73">
        <w:rPr>
          <w:rFonts w:asciiTheme="minorHAnsi" w:hAnsiTheme="minorHAnsi" w:cstheme="minorHAnsi"/>
          <w:iCs/>
          <w:color w:val="000000"/>
        </w:rPr>
        <w:t xml:space="preserve"> </w:t>
      </w:r>
      <w:r w:rsidRPr="00F36D73">
        <w:rPr>
          <w:rFonts w:asciiTheme="minorHAnsi" w:hAnsiTheme="minorHAnsi" w:cstheme="minorHAnsi"/>
          <w:iCs/>
          <w:color w:val="000000"/>
        </w:rPr>
        <w:t>listę projektów, które zostały skierowane do etapu negocjacji i</w:t>
      </w:r>
      <w:r w:rsidR="00305A7A" w:rsidRPr="00F36D73">
        <w:rPr>
          <w:rFonts w:asciiTheme="minorHAnsi" w:hAnsiTheme="minorHAnsi" w:cstheme="minorHAnsi"/>
          <w:iCs/>
          <w:color w:val="000000"/>
        </w:rPr>
        <w:t>/lub</w:t>
      </w:r>
      <w:r w:rsidRPr="00F36D73">
        <w:rPr>
          <w:rFonts w:asciiTheme="minorHAnsi" w:hAnsiTheme="minorHAnsi" w:cstheme="minorHAnsi"/>
          <w:iCs/>
          <w:color w:val="000000"/>
        </w:rPr>
        <w:t xml:space="preserve"> bezpośrednio do rozstrzygnięcia (jeśli dotyczy).</w:t>
      </w:r>
    </w:p>
    <w:p w14:paraId="2ABB7798" w14:textId="77777777" w:rsidR="00427002" w:rsidRDefault="00427002">
      <w:pPr>
        <w:autoSpaceDE w:val="0"/>
        <w:rPr>
          <w:rFonts w:ascii="Calibri" w:hAnsi="Calibri" w:cs="Calibri"/>
          <w:iCs/>
          <w:color w:val="000000"/>
        </w:rPr>
      </w:pPr>
    </w:p>
    <w:p w14:paraId="06BCEA9C" w14:textId="0C152C51" w:rsidR="00BF6013" w:rsidRPr="002F09F1" w:rsidRDefault="002F09F1" w:rsidP="002F09F1">
      <w:pPr>
        <w:pStyle w:val="Nagwek2"/>
        <w:rPr>
          <w:bCs/>
        </w:rPr>
      </w:pPr>
      <w:bookmarkStart w:id="21" w:name="_Toc170736189"/>
      <w:r w:rsidRPr="002F09F1">
        <w:rPr>
          <w:bCs/>
        </w:rPr>
        <w:t xml:space="preserve">5. </w:t>
      </w:r>
      <w:r w:rsidR="00BF6013" w:rsidRPr="002F09F1">
        <w:rPr>
          <w:bCs/>
        </w:rPr>
        <w:t>Etap negocjacji</w:t>
      </w:r>
      <w:bookmarkEnd w:id="21"/>
    </w:p>
    <w:p w14:paraId="36196F27" w14:textId="093CBBEE" w:rsidR="008D7DCA" w:rsidRPr="00821AEE" w:rsidRDefault="001C0C30" w:rsidP="00F36D73">
      <w:pPr>
        <w:pStyle w:val="Standard"/>
        <w:autoSpaceDE w:val="0"/>
        <w:spacing w:line="276" w:lineRule="auto"/>
        <w:rPr>
          <w:rFonts w:asciiTheme="minorHAnsi" w:hAnsiTheme="minorHAnsi" w:cstheme="minorHAnsi"/>
        </w:rPr>
      </w:pPr>
      <w:r w:rsidRPr="00EB3285">
        <w:rPr>
          <w:rFonts w:asciiTheme="minorHAnsi" w:hAnsiTheme="minorHAnsi" w:cstheme="minorHAnsi"/>
          <w:iCs/>
          <w:color w:val="000000"/>
        </w:rPr>
        <w:t xml:space="preserve">Projekty ocenione pozytywnie z zastrzeżeniem pod względem merytorycznym przekazane są do etapu negocjacji, który trwa </w:t>
      </w:r>
      <w:r w:rsidRPr="00EB3285">
        <w:rPr>
          <w:rFonts w:asciiTheme="minorHAnsi" w:hAnsiTheme="minorHAnsi" w:cstheme="minorHAnsi"/>
          <w:b/>
          <w:iCs/>
          <w:color w:val="000000"/>
        </w:rPr>
        <w:t xml:space="preserve">do 50 dni kalendarzowych </w:t>
      </w:r>
      <w:r w:rsidRPr="00EB3285">
        <w:rPr>
          <w:rFonts w:asciiTheme="minorHAnsi" w:hAnsiTheme="minorHAnsi" w:cstheme="minorHAnsi"/>
          <w:b/>
        </w:rPr>
        <w:t>od daty zakończenia etapu oceny merytorycznej</w:t>
      </w:r>
      <w:r w:rsidRPr="00821AEE">
        <w:rPr>
          <w:rFonts w:asciiTheme="minorHAnsi" w:hAnsiTheme="minorHAnsi" w:cstheme="minorHAnsi"/>
          <w:iCs/>
          <w:color w:val="000000"/>
        </w:rPr>
        <w:t>. W uzasadnionych przypadkach termin negocjacji może zostać przedłuż</w:t>
      </w:r>
      <w:r w:rsidRPr="00403EDD">
        <w:rPr>
          <w:rFonts w:asciiTheme="minorHAnsi" w:hAnsiTheme="minorHAnsi" w:cstheme="minorHAnsi"/>
          <w:iCs/>
          <w:color w:val="000000"/>
        </w:rPr>
        <w:t>ony. Za uzasadniony przypadek można uznać wszelkie sytuacje niezależne od I</w:t>
      </w:r>
      <w:r w:rsidR="00BF6013">
        <w:rPr>
          <w:rFonts w:asciiTheme="minorHAnsi" w:hAnsiTheme="minorHAnsi" w:cstheme="minorHAnsi"/>
          <w:iCs/>
          <w:color w:val="000000"/>
        </w:rPr>
        <w:t>P</w:t>
      </w:r>
      <w:r w:rsidRPr="00403EDD">
        <w:rPr>
          <w:rFonts w:asciiTheme="minorHAnsi" w:hAnsiTheme="minorHAnsi" w:cstheme="minorHAnsi"/>
          <w:iCs/>
          <w:color w:val="000000"/>
        </w:rPr>
        <w:t>, które uniemożliwiają przeprowadzenie oceny w terminie</w:t>
      </w:r>
      <w:r w:rsidR="00143147">
        <w:rPr>
          <w:rFonts w:asciiTheme="minorHAnsi" w:hAnsiTheme="minorHAnsi" w:cstheme="minorHAnsi"/>
          <w:iCs/>
          <w:color w:val="000000"/>
        </w:rPr>
        <w:t>,</w:t>
      </w:r>
      <w:r w:rsidR="00143147" w:rsidRPr="00143147">
        <w:rPr>
          <w:rFonts w:asciiTheme="minorHAnsi" w:hAnsiTheme="minorHAnsi" w:cstheme="minorHAnsi"/>
          <w:iCs/>
          <w:color w:val="000000"/>
        </w:rPr>
        <w:t xml:space="preserve"> jak np. duża liczba złożonych wniosków w ramach ogłoszonego postępowania, wystąpienie siły wyższej.</w:t>
      </w:r>
      <w:r w:rsidRPr="00821AEE">
        <w:rPr>
          <w:rFonts w:asciiTheme="minorHAnsi" w:hAnsiTheme="minorHAnsi" w:cstheme="minorHAnsi"/>
          <w:iCs/>
          <w:color w:val="000000"/>
        </w:rPr>
        <w:t xml:space="preserve"> </w:t>
      </w:r>
      <w:r w:rsidRPr="00821AEE">
        <w:rPr>
          <w:rFonts w:asciiTheme="minorHAnsi" w:hAnsiTheme="minorHAnsi" w:cstheme="minorHAnsi"/>
          <w:bCs/>
          <w:iCs/>
          <w:color w:val="000000"/>
        </w:rPr>
        <w:t>Decyzję o przedłużeniu negocjacji podejmuje ZWO</w:t>
      </w:r>
      <w:r w:rsidR="00BF6013" w:rsidRPr="00BF6013">
        <w:rPr>
          <w:rFonts w:ascii="Calibri" w:eastAsia="Calibri" w:hAnsi="Calibri" w:cs="Calibri"/>
          <w:sz w:val="22"/>
          <w:szCs w:val="22"/>
        </w:rPr>
        <w:t xml:space="preserve"> </w:t>
      </w:r>
      <w:r w:rsidR="00BF6013" w:rsidRPr="00143147">
        <w:rPr>
          <w:rFonts w:ascii="Calibri" w:eastAsia="Calibri" w:hAnsi="Calibri" w:cs="Calibri"/>
        </w:rPr>
        <w:t>na wniosek Dyrektora/ Wicedyrektora WUP</w:t>
      </w:r>
      <w:r w:rsidRPr="00403EDD">
        <w:rPr>
          <w:rFonts w:asciiTheme="minorHAnsi" w:hAnsiTheme="minorHAnsi" w:cstheme="minorHAnsi"/>
          <w:iCs/>
          <w:color w:val="000000"/>
        </w:rPr>
        <w:t xml:space="preserve">. Dopuszcza się wielokrotność takiego postępowania, jeżeli sytuacja tego wymaga. Informacja o przedłużeniu terminu </w:t>
      </w:r>
      <w:r w:rsidR="00891CB1" w:rsidRPr="00403EDD">
        <w:rPr>
          <w:rFonts w:asciiTheme="minorHAnsi" w:hAnsiTheme="minorHAnsi" w:cstheme="minorHAnsi"/>
          <w:iCs/>
          <w:color w:val="000000"/>
        </w:rPr>
        <w:t>negocjacji</w:t>
      </w:r>
      <w:r w:rsidRPr="00FE51F5">
        <w:rPr>
          <w:rFonts w:asciiTheme="minorHAnsi" w:hAnsiTheme="minorHAnsi" w:cstheme="minorHAnsi"/>
          <w:iCs/>
          <w:color w:val="000000"/>
        </w:rPr>
        <w:t xml:space="preserve"> zamieszczana jest na </w:t>
      </w:r>
      <w:r w:rsidR="00CE499E">
        <w:rPr>
          <w:rFonts w:ascii="Calibri" w:hAnsi="Calibri" w:cs="Calibri"/>
          <w:iCs/>
          <w:color w:val="000000"/>
        </w:rPr>
        <w:t xml:space="preserve">stronie internetowej </w:t>
      </w:r>
      <w:r w:rsidR="00CE499E" w:rsidRPr="004F6AA3">
        <w:rPr>
          <w:rFonts w:ascii="Calibri" w:hAnsi="Calibri" w:cs="Calibri" w:hint="eastAsia"/>
          <w:iCs/>
          <w:color w:val="000000"/>
        </w:rPr>
        <w:t>IZ programu</w:t>
      </w:r>
      <w:r w:rsidR="00CE499E">
        <w:rPr>
          <w:rFonts w:ascii="Calibri" w:hAnsi="Calibri" w:cs="Calibri" w:hint="eastAsia"/>
          <w:iCs/>
          <w:color w:val="000000"/>
        </w:rPr>
        <w:t xml:space="preserve"> regionalnego FEO 2021 - 2027 oraz </w:t>
      </w:r>
      <w:r w:rsidR="00CE499E" w:rsidRPr="004F6AA3">
        <w:rPr>
          <w:rFonts w:ascii="Calibri" w:hAnsi="Calibri" w:cs="Calibri" w:hint="eastAsia"/>
          <w:iCs/>
          <w:color w:val="000000"/>
        </w:rPr>
        <w:t xml:space="preserve">na </w:t>
      </w:r>
      <w:r w:rsidR="00CE499E">
        <w:rPr>
          <w:rFonts w:ascii="Calibri" w:hAnsi="Calibri" w:cs="Calibri" w:hint="eastAsia"/>
          <w:iCs/>
          <w:color w:val="000000"/>
        </w:rPr>
        <w:t>portalu Funduszy Europejskich</w:t>
      </w:r>
      <w:r w:rsidRPr="00821AEE">
        <w:rPr>
          <w:rStyle w:val="Internetlink"/>
          <w:rFonts w:asciiTheme="minorHAnsi" w:hAnsiTheme="minorHAnsi" w:cstheme="minorHAnsi"/>
          <w:iCs/>
          <w:color w:val="auto"/>
          <w:u w:val="none"/>
        </w:rPr>
        <w:t xml:space="preserve">. </w:t>
      </w:r>
      <w:r w:rsidRPr="00821AEE">
        <w:rPr>
          <w:rFonts w:asciiTheme="minorHAnsi" w:hAnsiTheme="minorHAnsi" w:cstheme="minorHAnsi"/>
          <w:iCs/>
        </w:rPr>
        <w:t xml:space="preserve"> </w:t>
      </w:r>
    </w:p>
    <w:p w14:paraId="08CA0E4D" w14:textId="77777777" w:rsidR="008D7DCA" w:rsidRPr="00403EDD" w:rsidRDefault="008D7DCA" w:rsidP="00F36D73">
      <w:pPr>
        <w:autoSpaceDE w:val="0"/>
        <w:spacing w:line="276" w:lineRule="auto"/>
        <w:rPr>
          <w:rFonts w:asciiTheme="minorHAnsi" w:hAnsiTheme="minorHAnsi" w:cstheme="minorHAnsi"/>
          <w:iCs/>
          <w:color w:val="000000"/>
        </w:rPr>
      </w:pPr>
    </w:p>
    <w:p w14:paraId="1CA57581" w14:textId="7D8FE28E" w:rsidR="00F36D73" w:rsidRDefault="00143147" w:rsidP="00F36D73">
      <w:pPr>
        <w:spacing w:line="276" w:lineRule="auto"/>
        <w:textAlignment w:val="auto"/>
        <w:rPr>
          <w:rFonts w:ascii="Calibri" w:hAnsi="Calibri" w:cs="Calibri"/>
        </w:rPr>
      </w:pPr>
      <w:r w:rsidRPr="00143147">
        <w:rPr>
          <w:rFonts w:ascii="Calibri" w:hAnsi="Calibri" w:cs="Calibri"/>
        </w:rPr>
        <w:t xml:space="preserve">Negocjacje stanowią proces uzupełniania/ poprawiania przez wnioskodawcę wniosku </w:t>
      </w:r>
      <w:r w:rsidRPr="00143147">
        <w:rPr>
          <w:rFonts w:ascii="Calibri" w:hAnsi="Calibri" w:cs="Calibri"/>
        </w:rPr>
        <w:br/>
        <w:t>o dofinansowanie projektu i/lub uzyskiwania informacji/wyjaśnień od wnioskodawców w oparciu o</w:t>
      </w:r>
      <w:r w:rsidR="00A70123">
        <w:rPr>
          <w:rFonts w:ascii="Calibri" w:hAnsi="Calibri" w:cs="Calibri"/>
        </w:rPr>
        <w:t> </w:t>
      </w:r>
      <w:r w:rsidRPr="00143147">
        <w:rPr>
          <w:rFonts w:ascii="Calibri" w:hAnsi="Calibri" w:cs="Calibri"/>
        </w:rPr>
        <w:t>uwagi oceniających i Przewodniczącego KOP (jeśli dotyczy)</w:t>
      </w:r>
      <w:r>
        <w:rPr>
          <w:rFonts w:ascii="Calibri" w:hAnsi="Calibri" w:cs="Calibri"/>
        </w:rPr>
        <w:t>.</w:t>
      </w:r>
      <w:r w:rsidRPr="00143147">
        <w:rPr>
          <w:rFonts w:ascii="Calibri" w:hAnsi="Calibri" w:cs="Calibri"/>
        </w:rPr>
        <w:t xml:space="preserve"> Zakres zmian we wniosku i/lub uzyskanych informacji/wyjaśnień może wynikać również z ustaleń podjętych w toku negocjacji.</w:t>
      </w:r>
    </w:p>
    <w:p w14:paraId="6FDA45DF" w14:textId="77777777" w:rsidR="00AF1A9E" w:rsidRPr="00AF1A9E" w:rsidRDefault="00AF1A9E" w:rsidP="00F36D73">
      <w:pPr>
        <w:spacing w:line="276" w:lineRule="auto"/>
        <w:textAlignment w:val="auto"/>
        <w:rPr>
          <w:rFonts w:asciiTheme="minorHAnsi" w:hAnsiTheme="minorHAnsi" w:cstheme="minorHAnsi"/>
          <w:b/>
          <w:bCs/>
        </w:rPr>
      </w:pPr>
    </w:p>
    <w:p w14:paraId="3B848B87" w14:textId="405339A2" w:rsidR="00AF1A9E" w:rsidRPr="00AF1A9E" w:rsidRDefault="00AF1A9E" w:rsidP="00AF1A9E">
      <w:pPr>
        <w:autoSpaceDE w:val="0"/>
        <w:autoSpaceDN/>
        <w:spacing w:line="276" w:lineRule="auto"/>
        <w:textAlignment w:val="auto"/>
        <w:rPr>
          <w:rFonts w:ascii="Calibri" w:eastAsia="Times New Roman" w:hAnsi="Calibri" w:cs="Calibri"/>
          <w:b/>
          <w:bCs/>
          <w:kern w:val="0"/>
          <w:lang w:eastAsia="ar-SA" w:bidi="ar-SA"/>
        </w:rPr>
      </w:pPr>
      <w:r w:rsidRPr="00AF1A9E">
        <w:rPr>
          <w:rFonts w:ascii="Calibri" w:eastAsia="Times New Roman" w:hAnsi="Calibri" w:cs="Calibri"/>
          <w:b/>
          <w:bCs/>
          <w:kern w:val="0"/>
          <w:lang w:eastAsia="ar-SA" w:bidi="ar-SA"/>
        </w:rPr>
        <w:t>Negocjacje projektów  co do zasady prowadzone są w formie korespondencyjnej</w:t>
      </w:r>
      <w:r w:rsidR="00E737C5">
        <w:rPr>
          <w:rFonts w:ascii="Calibri" w:eastAsia="Times New Roman" w:hAnsi="Calibri" w:cs="Calibri"/>
          <w:b/>
          <w:bCs/>
          <w:kern w:val="0"/>
          <w:lang w:eastAsia="ar-SA" w:bidi="ar-SA"/>
        </w:rPr>
        <w:t xml:space="preserve"> drogą elektroniczną</w:t>
      </w:r>
      <w:r w:rsidRPr="00AF1A9E">
        <w:rPr>
          <w:rFonts w:ascii="Calibri" w:eastAsia="Times New Roman" w:hAnsi="Calibri" w:cs="Calibri"/>
          <w:b/>
          <w:bCs/>
          <w:kern w:val="0"/>
          <w:lang w:eastAsia="ar-SA" w:bidi="ar-SA"/>
        </w:rPr>
        <w:t xml:space="preserve">. IP może w uzasadnionych przypadkach przeprowadzić negocjacje w formie ustnej.  </w:t>
      </w:r>
    </w:p>
    <w:p w14:paraId="1151B07F" w14:textId="77777777" w:rsidR="002D2FB3" w:rsidRPr="00403EDD" w:rsidRDefault="002D2FB3" w:rsidP="00F36D73">
      <w:pPr>
        <w:spacing w:line="276" w:lineRule="auto"/>
        <w:textAlignment w:val="auto"/>
        <w:rPr>
          <w:rFonts w:asciiTheme="minorHAnsi" w:hAnsiTheme="minorHAnsi" w:cstheme="minorHAnsi"/>
        </w:rPr>
      </w:pPr>
    </w:p>
    <w:p w14:paraId="0CA71E41" w14:textId="77777777" w:rsidR="00A92B6A" w:rsidRPr="00A92B6A" w:rsidRDefault="00A92B6A" w:rsidP="00A92B6A">
      <w:pPr>
        <w:autoSpaceDE w:val="0"/>
        <w:autoSpaceDN/>
        <w:spacing w:line="276" w:lineRule="auto"/>
        <w:textAlignment w:val="auto"/>
        <w:rPr>
          <w:rFonts w:ascii="Calibri" w:hAnsi="Calibri" w:cs="Calibri"/>
        </w:rPr>
      </w:pPr>
      <w:r w:rsidRPr="00A92B6A">
        <w:rPr>
          <w:rFonts w:ascii="Calibri" w:hAnsi="Calibri" w:cs="Calibri"/>
        </w:rPr>
        <w:t xml:space="preserve">Negocjacje projektu zakończone zostają weryfikacją projektu pod względem zerojedynkowego kryterium negocjacyjnego w zakresie spełnienia warunków postawionych przez oceniających </w:t>
      </w:r>
      <w:r w:rsidRPr="00A92B6A">
        <w:rPr>
          <w:rFonts w:ascii="Calibri" w:hAnsi="Calibri" w:cs="Calibri"/>
        </w:rPr>
        <w:br/>
        <w:t>i ewentualnie Przewodniczącego KOP i ewentualnie wynikających z ustaleń podjętych w toku negocjacji.</w:t>
      </w:r>
    </w:p>
    <w:p w14:paraId="0BA82F96" w14:textId="21CB88BD" w:rsidR="00570A91" w:rsidRPr="005A3F61" w:rsidRDefault="00570A91" w:rsidP="00570A91">
      <w:pPr>
        <w:autoSpaceDN/>
        <w:spacing w:line="276" w:lineRule="auto"/>
        <w:textAlignment w:val="auto"/>
        <w:rPr>
          <w:rFonts w:ascii="Calibri" w:hAnsi="Calibri" w:cs="Calibri"/>
          <w:color w:val="000000"/>
        </w:rPr>
      </w:pPr>
      <w:r w:rsidRPr="005A3F61">
        <w:rPr>
          <w:rFonts w:ascii="Calibri" w:hAnsi="Calibri" w:cs="Calibri"/>
          <w:color w:val="000000"/>
        </w:rPr>
        <w:t xml:space="preserve">Negocjacje prowadzone są co do zasady do wyczerpania kwoty przeznaczonej na dofinansowanie projektów w </w:t>
      </w:r>
      <w:r w:rsidR="0032073C">
        <w:rPr>
          <w:rFonts w:ascii="Calibri" w:hAnsi="Calibri" w:cs="Calibri"/>
          <w:color w:val="000000"/>
        </w:rPr>
        <w:t xml:space="preserve"> naborze/</w:t>
      </w:r>
      <w:r w:rsidRPr="005A3F61">
        <w:rPr>
          <w:rFonts w:ascii="Calibri" w:hAnsi="Calibri" w:cs="Calibri"/>
          <w:color w:val="000000"/>
        </w:rPr>
        <w:t>postępowaniu poczynając od projektu, który uzyskał najwyższą liczbę punktów na etapie oceny merytorycznej</w:t>
      </w:r>
      <w:r w:rsidR="00AB4C27" w:rsidRPr="00AB4C27">
        <w:t xml:space="preserve"> </w:t>
      </w:r>
      <w:r w:rsidR="00AB4C27" w:rsidRPr="00AB4C27">
        <w:rPr>
          <w:rFonts w:ascii="Calibri" w:hAnsi="Calibri" w:cs="Calibri"/>
          <w:color w:val="000000"/>
        </w:rPr>
        <w:t>i zosta</w:t>
      </w:r>
      <w:r w:rsidR="00AB4C27" w:rsidRPr="00AB4C27">
        <w:rPr>
          <w:rFonts w:ascii="Calibri" w:hAnsi="Calibri" w:cs="Calibri" w:hint="cs"/>
          <w:color w:val="000000"/>
        </w:rPr>
        <w:t>ł</w:t>
      </w:r>
      <w:r w:rsidR="00AB4C27" w:rsidRPr="00AB4C27">
        <w:rPr>
          <w:rFonts w:ascii="Calibri" w:hAnsi="Calibri" w:cs="Calibri"/>
          <w:color w:val="000000"/>
        </w:rPr>
        <w:t xml:space="preserve"> skierowany do negocjacji</w:t>
      </w:r>
      <w:r w:rsidRPr="005A3F61">
        <w:rPr>
          <w:rFonts w:ascii="Calibri" w:hAnsi="Calibri" w:cs="Calibri"/>
          <w:color w:val="000000"/>
        </w:rPr>
        <w:t xml:space="preserve">. </w:t>
      </w:r>
    </w:p>
    <w:p w14:paraId="21D5169A" w14:textId="77777777" w:rsidR="009D02CD" w:rsidRPr="00F36D73" w:rsidRDefault="009D02CD" w:rsidP="00F36D73">
      <w:pPr>
        <w:spacing w:line="276" w:lineRule="auto"/>
        <w:rPr>
          <w:rFonts w:asciiTheme="minorHAnsi" w:eastAsia="Calibri" w:hAnsiTheme="minorHAnsi" w:cstheme="minorHAnsi"/>
          <w:b/>
          <w:lang w:eastAsia="pl-PL"/>
        </w:rPr>
      </w:pPr>
    </w:p>
    <w:p w14:paraId="294EBE78" w14:textId="46E5682F" w:rsidR="00AB4C27" w:rsidRPr="00AB4C27" w:rsidRDefault="00AB4C27" w:rsidP="00AB4C27">
      <w:pPr>
        <w:autoSpaceDN/>
        <w:spacing w:line="276" w:lineRule="auto"/>
        <w:textAlignment w:val="auto"/>
        <w:rPr>
          <w:rFonts w:ascii="Calibri" w:hAnsi="Calibri" w:cs="Calibri"/>
          <w:b/>
          <w:color w:val="000000"/>
        </w:rPr>
      </w:pPr>
      <w:r w:rsidRPr="00AB4C27">
        <w:rPr>
          <w:rFonts w:ascii="Calibri" w:hAnsi="Calibri" w:cs="Calibri"/>
          <w:b/>
          <w:color w:val="000000"/>
        </w:rPr>
        <w:t xml:space="preserve">W przypadku, gdy kilka projektów uzyska taką samą ocenę punktową, </w:t>
      </w:r>
      <w:r w:rsidRPr="00AB4C27">
        <w:rPr>
          <w:rFonts w:ascii="Calibri" w:hAnsi="Calibri" w:cs="Calibri"/>
          <w:color w:val="000000"/>
        </w:rPr>
        <w:t>a nie jest możliwe wszczęcie negocjacji w odniesieniu do wszystkich tych projektów, o kolejności projektów, z którymi możliwe jest podjęcie negocjacji decyduje li</w:t>
      </w:r>
      <w:r>
        <w:rPr>
          <w:rFonts w:ascii="Calibri" w:hAnsi="Calibri" w:cs="Calibri"/>
          <w:color w:val="000000"/>
        </w:rPr>
        <w:t xml:space="preserve">czba punktów uzyskana w ramach </w:t>
      </w:r>
      <w:r w:rsidRPr="00AB4C27">
        <w:rPr>
          <w:rFonts w:ascii="Calibri" w:hAnsi="Calibri" w:cs="Calibri"/>
          <w:color w:val="000000"/>
        </w:rPr>
        <w:t>kryteriów rozstrzygających (kryteria te zostały wymienione w punkcie 6 niniejszego dokumentu).</w:t>
      </w:r>
    </w:p>
    <w:p w14:paraId="32944D1C" w14:textId="77777777" w:rsidR="002F05D2" w:rsidRPr="002F05D2" w:rsidRDefault="002F05D2" w:rsidP="002F05D2">
      <w:pPr>
        <w:autoSpaceDN/>
        <w:spacing w:line="276" w:lineRule="auto"/>
        <w:textAlignment w:val="auto"/>
        <w:rPr>
          <w:rFonts w:ascii="Calibri" w:hAnsi="Calibri" w:cs="Calibri"/>
        </w:rPr>
      </w:pPr>
    </w:p>
    <w:p w14:paraId="1C6E8517" w14:textId="082895EF" w:rsidR="008D7DCA" w:rsidRPr="00D25CB8" w:rsidRDefault="002F05D2" w:rsidP="00F36D73">
      <w:pPr>
        <w:autoSpaceDE w:val="0"/>
        <w:spacing w:line="276" w:lineRule="auto"/>
        <w:rPr>
          <w:rFonts w:asciiTheme="minorHAnsi" w:hAnsiTheme="minorHAnsi" w:cstheme="minorHAnsi"/>
        </w:rPr>
      </w:pPr>
      <w:r w:rsidRPr="002F05D2">
        <w:rPr>
          <w:rFonts w:ascii="Calibri" w:hAnsi="Calibri" w:cs="Calibri"/>
          <w:color w:val="000000"/>
        </w:rPr>
        <w:t>IP może podjąć decyzję o prowadzeniu negocjacji z większą liczbą projektów (których wartość dofinansowania przekracza dostępną alokację), przy czym w takim przypadku liczba tych projektów nie może być większa niż 3. Ewentualne dofinansowanie tych projektów będzie możliwe np. w</w:t>
      </w:r>
      <w:r w:rsidR="00A70123">
        <w:rPr>
          <w:rFonts w:ascii="Calibri" w:hAnsi="Calibri" w:cs="Calibri"/>
          <w:color w:val="000000"/>
        </w:rPr>
        <w:t> </w:t>
      </w:r>
      <w:r w:rsidRPr="002F05D2">
        <w:rPr>
          <w:rFonts w:ascii="Calibri" w:hAnsi="Calibri" w:cs="Calibri"/>
          <w:color w:val="000000"/>
        </w:rPr>
        <w:t xml:space="preserve">sytuacji gdy w wyniku przeprowadzonych negocjacji projektów mieszczących się w ramach dostępnej alokacji uwolniły się </w:t>
      </w:r>
      <w:r>
        <w:rPr>
          <w:rFonts w:ascii="Calibri" w:hAnsi="Calibri" w:cs="Calibri"/>
          <w:color w:val="000000"/>
        </w:rPr>
        <w:t xml:space="preserve">środki finansowe lub w sytuacji </w:t>
      </w:r>
      <w:r w:rsidRPr="002F05D2">
        <w:rPr>
          <w:rFonts w:ascii="Calibri" w:hAnsi="Calibri" w:cs="Calibri"/>
          <w:color w:val="000000"/>
        </w:rPr>
        <w:t>niepodpisania/rozw</w:t>
      </w:r>
      <w:r w:rsidR="00AB4C27">
        <w:rPr>
          <w:rFonts w:ascii="Calibri" w:hAnsi="Calibri" w:cs="Calibri"/>
          <w:color w:val="000000"/>
        </w:rPr>
        <w:t xml:space="preserve">iązania umowy o dofinansowanie </w:t>
      </w:r>
      <w:r w:rsidRPr="002F05D2">
        <w:rPr>
          <w:rFonts w:ascii="Calibri" w:hAnsi="Calibri" w:cs="Calibri"/>
          <w:color w:val="000000"/>
        </w:rPr>
        <w:t>z którymś z wnioskodawców, którego projekt posiadał wyższą liczbę punktów i</w:t>
      </w:r>
      <w:r w:rsidR="00A70123">
        <w:rPr>
          <w:rFonts w:ascii="Calibri" w:hAnsi="Calibri" w:cs="Calibri"/>
          <w:color w:val="000000"/>
        </w:rPr>
        <w:t> </w:t>
      </w:r>
      <w:r w:rsidRPr="002F05D2">
        <w:rPr>
          <w:rFonts w:ascii="Calibri" w:hAnsi="Calibri" w:cs="Calibri"/>
          <w:color w:val="000000"/>
        </w:rPr>
        <w:t>jego wartość dofinansowania mieściła się w ramach dostępnej alokacji</w:t>
      </w:r>
      <w:r w:rsidR="001C0C30" w:rsidRPr="002F05D2">
        <w:rPr>
          <w:rFonts w:asciiTheme="minorHAnsi" w:hAnsiTheme="minorHAnsi" w:cstheme="minorHAnsi"/>
          <w:color w:val="000000"/>
        </w:rPr>
        <w:t>.</w:t>
      </w:r>
    </w:p>
    <w:p w14:paraId="56F47841" w14:textId="77777777" w:rsidR="008D7DCA" w:rsidRPr="007306AF" w:rsidRDefault="008D7DCA" w:rsidP="00F36D73">
      <w:pPr>
        <w:autoSpaceDE w:val="0"/>
        <w:spacing w:line="276" w:lineRule="auto"/>
        <w:rPr>
          <w:rFonts w:asciiTheme="minorHAnsi" w:hAnsiTheme="minorHAnsi" w:cstheme="minorHAnsi"/>
          <w:iCs/>
          <w:color w:val="000000"/>
        </w:rPr>
      </w:pPr>
    </w:p>
    <w:p w14:paraId="4BC6C778" w14:textId="77777777" w:rsidR="00A92B6A" w:rsidRPr="00A92B6A" w:rsidRDefault="00A92B6A" w:rsidP="00A92B6A">
      <w:pPr>
        <w:spacing w:line="276" w:lineRule="auto"/>
        <w:rPr>
          <w:rFonts w:ascii="Calibri" w:hAnsi="Calibri" w:cs="Calibri"/>
        </w:rPr>
      </w:pPr>
      <w:r w:rsidRPr="00A92B6A">
        <w:rPr>
          <w:rFonts w:ascii="Calibri" w:hAnsi="Calibri" w:cs="Calibri"/>
        </w:rPr>
        <w:t xml:space="preserve">Negocjacje przeprowadzane są przez wyznaczonych przez Przewodniczącego KOP członków KOP. </w:t>
      </w:r>
      <w:r w:rsidRPr="00A92B6A">
        <w:rPr>
          <w:rFonts w:ascii="Calibri" w:hAnsi="Calibri" w:cs="Calibri"/>
          <w:bCs/>
          <w:iCs/>
        </w:rPr>
        <w:t>Informacja o tym jakie projekty zostały przydzielone do negocjacji danym członkom KOP znajduje się w protokole cząstkowym z prac KOP sporządzanym po etapie negocjacji.</w:t>
      </w:r>
    </w:p>
    <w:p w14:paraId="38BC6F2D" w14:textId="77777777" w:rsidR="00A1003C" w:rsidRPr="00EB3285" w:rsidRDefault="00A1003C" w:rsidP="00F36D73">
      <w:pPr>
        <w:spacing w:line="276" w:lineRule="auto"/>
        <w:rPr>
          <w:rStyle w:val="Wyrnieniedelikatne"/>
          <w:rFonts w:asciiTheme="minorHAnsi" w:hAnsiTheme="minorHAnsi" w:cstheme="minorHAnsi"/>
          <w:i w:val="0"/>
          <w:color w:val="auto"/>
        </w:rPr>
      </w:pPr>
    </w:p>
    <w:p w14:paraId="34C9019B" w14:textId="049649C0" w:rsidR="008D7DCA" w:rsidRPr="00095F88" w:rsidRDefault="00397DA9" w:rsidP="00F36D73">
      <w:pPr>
        <w:spacing w:line="276" w:lineRule="auto"/>
        <w:rPr>
          <w:rFonts w:asciiTheme="minorHAnsi" w:eastAsia="Calibri" w:hAnsiTheme="minorHAnsi" w:cstheme="minorHAnsi"/>
        </w:rPr>
      </w:pPr>
      <w:r w:rsidRPr="00095F88">
        <w:rPr>
          <w:rStyle w:val="Wyrnieniedelikatne"/>
          <w:rFonts w:asciiTheme="minorHAnsi" w:hAnsiTheme="minorHAnsi" w:cstheme="minorHAnsi"/>
          <w:i w:val="0"/>
          <w:color w:val="auto"/>
        </w:rPr>
        <w:t>W ramach postępowania konkurencyjnego n</w:t>
      </w:r>
      <w:r w:rsidR="001C0C30" w:rsidRPr="00095F88">
        <w:rPr>
          <w:rStyle w:val="Wyrnieniedelikatne"/>
          <w:rFonts w:asciiTheme="minorHAnsi" w:hAnsiTheme="minorHAnsi" w:cstheme="minorHAnsi"/>
          <w:i w:val="0"/>
          <w:color w:val="auto"/>
        </w:rPr>
        <w:t>egocjacjom podlegają kryteria</w:t>
      </w:r>
      <w:r w:rsidR="00C13316" w:rsidRPr="00095F88">
        <w:rPr>
          <w:rStyle w:val="Wyrnieniedelikatne"/>
          <w:rFonts w:asciiTheme="minorHAnsi" w:hAnsiTheme="minorHAnsi" w:cstheme="minorHAnsi"/>
          <w:i w:val="0"/>
          <w:color w:val="auto"/>
        </w:rPr>
        <w:t xml:space="preserve"> </w:t>
      </w:r>
      <w:r w:rsidRPr="00095F88">
        <w:rPr>
          <w:rStyle w:val="Wyrnieniedelikatne"/>
          <w:rFonts w:asciiTheme="minorHAnsi" w:hAnsiTheme="minorHAnsi" w:cstheme="minorHAnsi"/>
          <w:i w:val="0"/>
          <w:color w:val="auto"/>
        </w:rPr>
        <w:t>merytoryczne uniwersalne</w:t>
      </w:r>
      <w:r w:rsidR="003E5090" w:rsidRPr="00095F88">
        <w:rPr>
          <w:rFonts w:asciiTheme="minorHAnsi" w:hAnsiTheme="minorHAnsi" w:cstheme="minorHAnsi"/>
          <w:iCs/>
        </w:rPr>
        <w:t xml:space="preserve"> bezwzględne</w:t>
      </w:r>
      <w:r w:rsidRPr="00095F88">
        <w:rPr>
          <w:rStyle w:val="Wyrnieniedelikatne"/>
          <w:rFonts w:asciiTheme="minorHAnsi" w:hAnsiTheme="minorHAnsi" w:cstheme="minorHAnsi"/>
          <w:i w:val="0"/>
          <w:color w:val="auto"/>
        </w:rPr>
        <w:t xml:space="preserve"> i </w:t>
      </w:r>
      <w:r w:rsidR="003E5090" w:rsidRPr="00095F88">
        <w:rPr>
          <w:rFonts w:asciiTheme="minorHAnsi" w:hAnsiTheme="minorHAnsi" w:cstheme="minorHAnsi"/>
          <w:iCs/>
        </w:rPr>
        <w:t xml:space="preserve">kryteria merytoryczne </w:t>
      </w:r>
      <w:r w:rsidRPr="00095F88">
        <w:rPr>
          <w:rStyle w:val="Wyrnieniedelikatne"/>
          <w:rFonts w:asciiTheme="minorHAnsi" w:hAnsiTheme="minorHAnsi" w:cstheme="minorHAnsi"/>
          <w:i w:val="0"/>
          <w:color w:val="auto"/>
        </w:rPr>
        <w:t>szczegółowe</w:t>
      </w:r>
      <w:r w:rsidR="001C0C30" w:rsidRPr="00095F88">
        <w:rPr>
          <w:rStyle w:val="Wyrnieniedelikatne"/>
          <w:rFonts w:asciiTheme="minorHAnsi" w:hAnsiTheme="minorHAnsi" w:cstheme="minorHAnsi"/>
          <w:i w:val="0"/>
          <w:color w:val="auto"/>
        </w:rPr>
        <w:t xml:space="preserve"> </w:t>
      </w:r>
      <w:r w:rsidR="003E5090" w:rsidRPr="00095F88">
        <w:rPr>
          <w:rFonts w:asciiTheme="minorHAnsi" w:hAnsiTheme="minorHAnsi" w:cstheme="minorHAnsi"/>
          <w:iCs/>
        </w:rPr>
        <w:t>bezwzględne</w:t>
      </w:r>
      <w:r w:rsidR="00D16228" w:rsidRPr="00095F88">
        <w:rPr>
          <w:rStyle w:val="Wyrnieniedelikatne"/>
          <w:rFonts w:asciiTheme="minorHAnsi" w:hAnsiTheme="minorHAnsi" w:cstheme="minorHAnsi"/>
          <w:i w:val="0"/>
          <w:color w:val="auto"/>
        </w:rPr>
        <w:t xml:space="preserve"> </w:t>
      </w:r>
      <w:r w:rsidR="001C0C30" w:rsidRPr="00095F88">
        <w:rPr>
          <w:rStyle w:val="Wyrnieniedelikatne"/>
          <w:rFonts w:asciiTheme="minorHAnsi" w:hAnsiTheme="minorHAnsi" w:cstheme="minorHAnsi"/>
          <w:i w:val="0"/>
          <w:color w:val="auto"/>
        </w:rPr>
        <w:t>dla których w definicji przewidzi</w:t>
      </w:r>
      <w:r w:rsidR="00D16228" w:rsidRPr="00095F88">
        <w:rPr>
          <w:rStyle w:val="Wyrnieniedelikatne"/>
          <w:rFonts w:asciiTheme="minorHAnsi" w:hAnsiTheme="minorHAnsi" w:cstheme="minorHAnsi"/>
          <w:i w:val="0"/>
          <w:color w:val="auto"/>
        </w:rPr>
        <w:t xml:space="preserve">ano możliwość pozytywnej oceny </w:t>
      </w:r>
      <w:r w:rsidR="001C0C30" w:rsidRPr="00095F88">
        <w:rPr>
          <w:rStyle w:val="Wyrnieniedelikatne"/>
          <w:rFonts w:asciiTheme="minorHAnsi" w:hAnsiTheme="minorHAnsi" w:cstheme="minorHAnsi"/>
          <w:i w:val="0"/>
          <w:color w:val="auto"/>
        </w:rPr>
        <w:t>z zastrzeżeniem</w:t>
      </w:r>
      <w:r w:rsidR="001C0C30" w:rsidRPr="00095F88">
        <w:rPr>
          <w:rFonts w:asciiTheme="minorHAnsi" w:eastAsia="Calibri" w:hAnsiTheme="minorHAnsi" w:cstheme="minorHAnsi"/>
        </w:rPr>
        <w:t>:</w:t>
      </w:r>
    </w:p>
    <w:p w14:paraId="0D99644B" w14:textId="77777777" w:rsidR="00BE542C" w:rsidRPr="002F05D2" w:rsidRDefault="00BE542C" w:rsidP="00F36D73">
      <w:pPr>
        <w:spacing w:line="276" w:lineRule="auto"/>
        <w:rPr>
          <w:rFonts w:asciiTheme="minorHAnsi" w:hAnsiTheme="minorHAnsi" w:cstheme="minorHAnsi"/>
          <w:highlight w:val="yellow"/>
        </w:rPr>
      </w:pPr>
    </w:p>
    <w:p w14:paraId="6B58B498" w14:textId="698DF036" w:rsidR="00141BB3" w:rsidRPr="00574B3F" w:rsidRDefault="001C0C30" w:rsidP="009F2024">
      <w:pPr>
        <w:pStyle w:val="Akapitzlist"/>
        <w:numPr>
          <w:ilvl w:val="0"/>
          <w:numId w:val="38"/>
        </w:numPr>
        <w:tabs>
          <w:tab w:val="left" w:pos="2103"/>
        </w:tabs>
        <w:suppressAutoHyphens w:val="0"/>
        <w:spacing w:after="0" w:line="276" w:lineRule="auto"/>
        <w:ind w:left="1434" w:hanging="357"/>
        <w:textAlignment w:val="auto"/>
        <w:rPr>
          <w:rFonts w:asciiTheme="minorHAnsi" w:eastAsia="Calibri" w:hAnsiTheme="minorHAnsi" w:cstheme="minorHAnsi"/>
        </w:rPr>
      </w:pPr>
      <w:r w:rsidRPr="00574B3F">
        <w:rPr>
          <w:rFonts w:asciiTheme="minorHAnsi" w:eastAsia="Calibri" w:hAnsiTheme="minorHAnsi" w:cstheme="minorHAnsi"/>
        </w:rPr>
        <w:t xml:space="preserve">konieczności spełnienia odnoszących się do tego kryterium warunków jakie musi spełnić projekt, aby móc otrzymać dofinansowanie, </w:t>
      </w:r>
      <w:r w:rsidR="00C24DC5" w:rsidRPr="00574B3F">
        <w:rPr>
          <w:rFonts w:asciiTheme="minorHAnsi" w:eastAsia="Calibri" w:hAnsiTheme="minorHAnsi" w:cstheme="minorHAnsi"/>
        </w:rPr>
        <w:t>lub</w:t>
      </w:r>
      <w:r w:rsidR="00115EFC" w:rsidRPr="00574B3F">
        <w:rPr>
          <w:rFonts w:asciiTheme="minorHAnsi" w:eastAsia="Calibri" w:hAnsiTheme="minorHAnsi" w:cstheme="minorHAnsi"/>
        </w:rPr>
        <w:t>/i</w:t>
      </w:r>
      <w:r w:rsidRPr="00574B3F">
        <w:rPr>
          <w:rFonts w:asciiTheme="minorHAnsi" w:eastAsia="Calibri" w:hAnsiTheme="minorHAnsi" w:cstheme="minorHAnsi"/>
        </w:rPr>
        <w:t xml:space="preserve"> </w:t>
      </w:r>
    </w:p>
    <w:p w14:paraId="6572F5FB" w14:textId="45152474" w:rsidR="008D7DCA" w:rsidRPr="00574B3F" w:rsidRDefault="001C0C30" w:rsidP="009F2024">
      <w:pPr>
        <w:pStyle w:val="Akapitzlist"/>
        <w:numPr>
          <w:ilvl w:val="0"/>
          <w:numId w:val="38"/>
        </w:numPr>
        <w:tabs>
          <w:tab w:val="left" w:pos="2103"/>
        </w:tabs>
        <w:suppressAutoHyphens w:val="0"/>
        <w:spacing w:after="0" w:line="276" w:lineRule="auto"/>
        <w:ind w:left="1434" w:hanging="357"/>
        <w:textAlignment w:val="auto"/>
        <w:rPr>
          <w:rFonts w:asciiTheme="minorHAnsi" w:eastAsia="Calibri" w:hAnsiTheme="minorHAnsi" w:cstheme="minorHAnsi"/>
        </w:rPr>
      </w:pPr>
      <w:r w:rsidRPr="00574B3F">
        <w:rPr>
          <w:rFonts w:asciiTheme="minorHAnsi" w:eastAsia="Calibri" w:hAnsiTheme="minorHAnsi" w:cstheme="minorHAnsi"/>
        </w:rPr>
        <w:t>konieczności uzyskania informacji i wyjaśnień wątpliwości dotyczących zapisów wniosku o dofinansowanie projektu.</w:t>
      </w:r>
    </w:p>
    <w:p w14:paraId="4633E40C" w14:textId="77777777" w:rsidR="00611F98" w:rsidRDefault="00611F98" w:rsidP="00F36D73">
      <w:pPr>
        <w:spacing w:line="276" w:lineRule="auto"/>
        <w:rPr>
          <w:rStyle w:val="Wyrnieniedelikatne"/>
          <w:rFonts w:asciiTheme="minorHAnsi" w:hAnsiTheme="minorHAnsi" w:cstheme="minorHAnsi"/>
          <w:b/>
          <w:i w:val="0"/>
          <w:color w:val="auto"/>
        </w:rPr>
      </w:pPr>
    </w:p>
    <w:p w14:paraId="602E03BB" w14:textId="24DCD068" w:rsidR="00C24DC5" w:rsidRPr="00EB3285" w:rsidRDefault="00C24DC5" w:rsidP="002375DF">
      <w:pPr>
        <w:spacing w:after="120" w:line="276" w:lineRule="auto"/>
        <w:rPr>
          <w:rStyle w:val="Wyrnieniedelikatne"/>
          <w:rFonts w:asciiTheme="minorHAnsi" w:hAnsiTheme="minorHAnsi" w:cstheme="minorHAnsi"/>
          <w:b/>
          <w:i w:val="0"/>
          <w:color w:val="auto"/>
        </w:rPr>
      </w:pPr>
      <w:r w:rsidRPr="00EB3285">
        <w:rPr>
          <w:rStyle w:val="Wyrnieniedelikatne"/>
          <w:rFonts w:asciiTheme="minorHAnsi" w:hAnsiTheme="minorHAnsi" w:cstheme="minorHAnsi"/>
          <w:b/>
          <w:i w:val="0"/>
          <w:color w:val="auto"/>
        </w:rPr>
        <w:t>Uwaga!</w:t>
      </w:r>
    </w:p>
    <w:p w14:paraId="14855D5B" w14:textId="7E8BF633" w:rsidR="00C24DC5" w:rsidRDefault="00C24DC5" w:rsidP="00F36D73">
      <w:pPr>
        <w:spacing w:line="276" w:lineRule="auto"/>
        <w:rPr>
          <w:rStyle w:val="Wyrnieniedelikatne"/>
          <w:rFonts w:asciiTheme="minorHAnsi" w:hAnsiTheme="minorHAnsi" w:cstheme="minorHAnsi"/>
          <w:b/>
          <w:i w:val="0"/>
          <w:color w:val="auto"/>
        </w:rPr>
      </w:pPr>
      <w:r w:rsidRPr="00EB3285">
        <w:rPr>
          <w:rStyle w:val="Wyrnieniedelikatne"/>
          <w:rFonts w:asciiTheme="minorHAnsi" w:hAnsiTheme="minorHAnsi" w:cstheme="minorHAnsi"/>
          <w:b/>
          <w:i w:val="0"/>
          <w:color w:val="auto"/>
        </w:rPr>
        <w:t>Negocjacjom nie podlegają kryteria punktowane!</w:t>
      </w:r>
    </w:p>
    <w:p w14:paraId="6876D595" w14:textId="77777777" w:rsidR="007C3DEF" w:rsidRPr="00EB3285" w:rsidRDefault="007C3DEF" w:rsidP="00F36D73">
      <w:pPr>
        <w:spacing w:line="276" w:lineRule="auto"/>
        <w:rPr>
          <w:rFonts w:asciiTheme="minorHAnsi" w:hAnsiTheme="minorHAnsi" w:cstheme="minorHAnsi"/>
          <w:b/>
        </w:rPr>
      </w:pPr>
    </w:p>
    <w:p w14:paraId="1B41FFB7" w14:textId="77777777" w:rsidR="008D7DCA" w:rsidRPr="00EB3285" w:rsidRDefault="008D7DCA" w:rsidP="00F36D73">
      <w:pPr>
        <w:spacing w:line="276" w:lineRule="auto"/>
        <w:rPr>
          <w:rFonts w:asciiTheme="minorHAnsi" w:hAnsiTheme="minorHAnsi" w:cstheme="minorHAnsi"/>
        </w:rPr>
      </w:pPr>
    </w:p>
    <w:p w14:paraId="46038792" w14:textId="09AF450C" w:rsidR="00795605" w:rsidRPr="00FE51F5" w:rsidRDefault="001C0C30" w:rsidP="00F36D73">
      <w:pPr>
        <w:spacing w:line="276" w:lineRule="auto"/>
        <w:rPr>
          <w:rStyle w:val="Wyrnieniedelikatne"/>
          <w:rFonts w:asciiTheme="minorHAnsi" w:hAnsiTheme="minorHAnsi" w:cstheme="minorHAnsi"/>
          <w:i w:val="0"/>
          <w:color w:val="auto"/>
        </w:rPr>
      </w:pPr>
      <w:r w:rsidRPr="00EB3285">
        <w:rPr>
          <w:rStyle w:val="Wyrnieniedelikatne"/>
          <w:rFonts w:asciiTheme="minorHAnsi" w:hAnsiTheme="minorHAnsi" w:cstheme="minorHAnsi"/>
          <w:i w:val="0"/>
          <w:color w:val="auto"/>
        </w:rPr>
        <w:t>W sytuacji otrzymania przez projekt oceny z zastrzeżeniem</w:t>
      </w:r>
      <w:r w:rsidR="009D0FFE" w:rsidRPr="00EB3285">
        <w:rPr>
          <w:rStyle w:val="Wyrnieniedelikatne"/>
          <w:rFonts w:asciiTheme="minorHAnsi" w:hAnsiTheme="minorHAnsi" w:cstheme="minorHAnsi"/>
          <w:i w:val="0"/>
          <w:color w:val="auto"/>
        </w:rPr>
        <w:t xml:space="preserve"> dla co najmniej jednego kryterium </w:t>
      </w:r>
      <w:r w:rsidR="00D25CB8">
        <w:rPr>
          <w:rStyle w:val="Wyrnieniedelikatne"/>
          <w:rFonts w:asciiTheme="minorHAnsi" w:hAnsiTheme="minorHAnsi" w:cstheme="minorHAnsi"/>
          <w:i w:val="0"/>
          <w:color w:val="auto"/>
        </w:rPr>
        <w:t xml:space="preserve">merytorycznego </w:t>
      </w:r>
      <w:r w:rsidR="009D0FFE" w:rsidRPr="00D25CB8">
        <w:rPr>
          <w:rStyle w:val="Wyrnieniedelikatne"/>
          <w:rFonts w:asciiTheme="minorHAnsi" w:hAnsiTheme="minorHAnsi" w:cstheme="minorHAnsi"/>
          <w:i w:val="0"/>
          <w:color w:val="auto"/>
        </w:rPr>
        <w:t>bezwzględnego</w:t>
      </w:r>
      <w:r w:rsidRPr="00D25CB8">
        <w:rPr>
          <w:rStyle w:val="Wyrnieniedelikatne"/>
          <w:rFonts w:asciiTheme="minorHAnsi" w:hAnsiTheme="minorHAnsi" w:cstheme="minorHAnsi"/>
          <w:i w:val="0"/>
          <w:color w:val="auto"/>
        </w:rPr>
        <w:t>, I</w:t>
      </w:r>
      <w:r w:rsidR="00574B3F">
        <w:rPr>
          <w:rStyle w:val="Wyrnieniedelikatne"/>
          <w:rFonts w:asciiTheme="minorHAnsi" w:hAnsiTheme="minorHAnsi" w:cstheme="minorHAnsi"/>
          <w:i w:val="0"/>
          <w:color w:val="auto"/>
        </w:rPr>
        <w:t>P</w:t>
      </w:r>
      <w:r w:rsidRPr="00D25CB8">
        <w:rPr>
          <w:rStyle w:val="Wyrnieniedelikatne"/>
          <w:rFonts w:asciiTheme="minorHAnsi" w:hAnsiTheme="minorHAnsi" w:cstheme="minorHAnsi"/>
          <w:i w:val="0"/>
          <w:color w:val="auto"/>
        </w:rPr>
        <w:t xml:space="preserve"> </w:t>
      </w:r>
      <w:r w:rsidRPr="00D25CB8">
        <w:rPr>
          <w:rStyle w:val="Wyrnieniedelikatne"/>
          <w:rFonts w:asciiTheme="minorHAnsi" w:hAnsiTheme="minorHAnsi" w:cstheme="minorHAnsi"/>
          <w:b/>
          <w:bCs/>
          <w:i w:val="0"/>
          <w:color w:val="auto"/>
        </w:rPr>
        <w:t>przekazuje wnioskodawcy drogą elektroniczną</w:t>
      </w:r>
      <w:r w:rsidR="009A2649" w:rsidRPr="009A2649">
        <w:rPr>
          <w:rFonts w:asciiTheme="minorHAnsi" w:hAnsiTheme="minorHAnsi" w:cstheme="minorHAnsi"/>
          <w:b/>
          <w:bCs/>
          <w:iCs/>
        </w:rPr>
        <w:t xml:space="preserve"> na adres</w:t>
      </w:r>
      <w:r w:rsidR="009A2649">
        <w:rPr>
          <w:rFonts w:asciiTheme="minorHAnsi" w:hAnsiTheme="minorHAnsi" w:cstheme="minorHAnsi"/>
          <w:b/>
          <w:bCs/>
          <w:iCs/>
        </w:rPr>
        <w:t xml:space="preserve">        </w:t>
      </w:r>
      <w:r w:rsidR="009A2649" w:rsidRPr="009A2649">
        <w:rPr>
          <w:rFonts w:asciiTheme="minorHAnsi" w:hAnsiTheme="minorHAnsi" w:cstheme="minorHAnsi"/>
          <w:b/>
          <w:bCs/>
          <w:iCs/>
        </w:rPr>
        <w:t xml:space="preserve"> e</w:t>
      </w:r>
      <w:r w:rsidR="009A2649">
        <w:rPr>
          <w:rFonts w:asciiTheme="minorHAnsi" w:hAnsiTheme="minorHAnsi" w:cstheme="minorHAnsi"/>
          <w:b/>
          <w:bCs/>
          <w:iCs/>
        </w:rPr>
        <w:t>-</w:t>
      </w:r>
      <w:r w:rsidR="009A2649" w:rsidRPr="009A2649">
        <w:rPr>
          <w:rFonts w:asciiTheme="minorHAnsi" w:hAnsiTheme="minorHAnsi" w:cstheme="minorHAnsi"/>
          <w:b/>
          <w:bCs/>
          <w:iCs/>
        </w:rPr>
        <w:t>mail podany w punkcie 2.3 wniosku o dofinansowanie</w:t>
      </w:r>
      <w:r w:rsidRPr="00D25CB8">
        <w:rPr>
          <w:rStyle w:val="Wyrnieniedelikatne"/>
          <w:rFonts w:asciiTheme="minorHAnsi" w:hAnsiTheme="minorHAnsi" w:cstheme="minorHAnsi"/>
          <w:b/>
          <w:bCs/>
          <w:i w:val="0"/>
          <w:color w:val="auto"/>
        </w:rPr>
        <w:t xml:space="preserve"> pismo</w:t>
      </w:r>
      <w:r w:rsidRPr="00D25CB8">
        <w:rPr>
          <w:rStyle w:val="Wyrnieniedelikatne"/>
          <w:rFonts w:asciiTheme="minorHAnsi" w:hAnsiTheme="minorHAnsi" w:cstheme="minorHAnsi"/>
          <w:i w:val="0"/>
          <w:color w:val="auto"/>
        </w:rPr>
        <w:t xml:space="preserve"> informujące o skierowaniu projektu do negocjacji wraz ze wskazaniem warunków negocjacyjnych wynikających z uwag oceniających wskazanych w listach sprawdzających w zakresie oceny merytorycznej</w:t>
      </w:r>
      <w:r w:rsidR="009D0FFE" w:rsidRPr="007306AF">
        <w:rPr>
          <w:rStyle w:val="Wyrnieniedelikatne"/>
          <w:rFonts w:asciiTheme="minorHAnsi" w:hAnsiTheme="minorHAnsi" w:cstheme="minorHAnsi"/>
          <w:i w:val="0"/>
          <w:color w:val="auto"/>
        </w:rPr>
        <w:t xml:space="preserve"> </w:t>
      </w:r>
      <w:r w:rsidR="001A3E3B">
        <w:rPr>
          <w:rStyle w:val="Wyrnieniedelikatne"/>
          <w:rFonts w:asciiTheme="minorHAnsi" w:hAnsiTheme="minorHAnsi" w:cstheme="minorHAnsi"/>
          <w:i w:val="0"/>
          <w:color w:val="auto"/>
        </w:rPr>
        <w:t>oraz</w:t>
      </w:r>
      <w:r w:rsidR="00605E12">
        <w:rPr>
          <w:rStyle w:val="Wyrnieniedelikatne"/>
          <w:rFonts w:asciiTheme="minorHAnsi" w:hAnsiTheme="minorHAnsi" w:cstheme="minorHAnsi"/>
          <w:i w:val="0"/>
          <w:color w:val="auto"/>
        </w:rPr>
        <w:t xml:space="preserve"> </w:t>
      </w:r>
      <w:r w:rsidR="009D0FFE" w:rsidRPr="007306AF">
        <w:rPr>
          <w:rStyle w:val="Wyrnieniedelikatne"/>
          <w:rFonts w:asciiTheme="minorHAnsi" w:hAnsiTheme="minorHAnsi" w:cstheme="minorHAnsi"/>
          <w:i w:val="0"/>
          <w:color w:val="auto"/>
        </w:rPr>
        <w:t>uwag wskazanych przez Przewodniczącego KOP</w:t>
      </w:r>
      <w:r w:rsidR="00605E12">
        <w:rPr>
          <w:rStyle w:val="Wyrnieniedelikatne"/>
          <w:rFonts w:asciiTheme="minorHAnsi" w:hAnsiTheme="minorHAnsi" w:cstheme="minorHAnsi"/>
          <w:i w:val="0"/>
          <w:color w:val="auto"/>
        </w:rPr>
        <w:t xml:space="preserve"> </w:t>
      </w:r>
      <w:r w:rsidR="001A3E3B">
        <w:rPr>
          <w:rStyle w:val="Wyrnieniedelikatne"/>
          <w:rFonts w:asciiTheme="minorHAnsi" w:hAnsiTheme="minorHAnsi" w:cstheme="minorHAnsi"/>
          <w:i w:val="0"/>
          <w:color w:val="auto"/>
        </w:rPr>
        <w:t>(jeśli dotyczy)</w:t>
      </w:r>
      <w:r w:rsidRPr="00403EDD">
        <w:rPr>
          <w:rStyle w:val="Wyrnieniedelikatne"/>
          <w:rFonts w:asciiTheme="minorHAnsi" w:hAnsiTheme="minorHAnsi" w:cstheme="minorHAnsi"/>
          <w:i w:val="0"/>
          <w:color w:val="auto"/>
        </w:rPr>
        <w:t>.</w:t>
      </w:r>
      <w:r w:rsidR="004B6C44" w:rsidRPr="00403EDD">
        <w:rPr>
          <w:rStyle w:val="Wyrnieniedelikatne"/>
          <w:rFonts w:asciiTheme="minorHAnsi" w:hAnsiTheme="minorHAnsi" w:cstheme="minorHAnsi"/>
          <w:i w:val="0"/>
          <w:color w:val="auto"/>
        </w:rPr>
        <w:t xml:space="preserve"> </w:t>
      </w:r>
    </w:p>
    <w:p w14:paraId="20762397" w14:textId="407666A8" w:rsidR="00F504CD" w:rsidRPr="00F504CD" w:rsidRDefault="00795605" w:rsidP="00F504CD">
      <w:pPr>
        <w:autoSpaceDE w:val="0"/>
        <w:autoSpaceDN/>
        <w:spacing w:line="276" w:lineRule="auto"/>
        <w:textAlignment w:val="auto"/>
        <w:rPr>
          <w:rFonts w:ascii="Calibri" w:eastAsia="Times New Roman" w:hAnsi="Calibri" w:cs="Calibri"/>
          <w:kern w:val="0"/>
          <w:lang w:eastAsia="ar-SA" w:bidi="ar-SA"/>
        </w:rPr>
      </w:pPr>
      <w:r w:rsidRPr="00EB3285">
        <w:rPr>
          <w:rStyle w:val="Wyrnieniedelikatne"/>
          <w:rFonts w:asciiTheme="minorHAnsi" w:hAnsiTheme="minorHAnsi" w:cstheme="minorHAnsi"/>
          <w:i w:val="0"/>
          <w:color w:val="auto"/>
        </w:rPr>
        <w:t>W piśmie przekazującym warunki negocjacyjne wskazywany jest</w:t>
      </w:r>
      <w:r w:rsidR="001C0C30" w:rsidRPr="00EB3285">
        <w:rPr>
          <w:rStyle w:val="Wyrnieniedelikatne"/>
          <w:rFonts w:asciiTheme="minorHAnsi" w:hAnsiTheme="minorHAnsi" w:cstheme="minorHAnsi"/>
          <w:i w:val="0"/>
          <w:color w:val="auto"/>
        </w:rPr>
        <w:t xml:space="preserve"> termin </w:t>
      </w:r>
      <w:r w:rsidR="00095F88">
        <w:rPr>
          <w:rStyle w:val="Wyrnieniedelikatne"/>
          <w:rFonts w:asciiTheme="minorHAnsi" w:hAnsiTheme="minorHAnsi" w:cstheme="minorHAnsi"/>
          <w:i w:val="0"/>
          <w:color w:val="auto"/>
        </w:rPr>
        <w:t xml:space="preserve">i tryb </w:t>
      </w:r>
      <w:r w:rsidR="001C0C30" w:rsidRPr="00EB3285">
        <w:rPr>
          <w:rStyle w:val="Wyrnieniedelikatne"/>
          <w:rFonts w:asciiTheme="minorHAnsi" w:hAnsiTheme="minorHAnsi" w:cstheme="minorHAnsi"/>
          <w:i w:val="0"/>
          <w:color w:val="auto"/>
        </w:rPr>
        <w:t>w jakim wnioskodawca zobowiązany jest do przekazania odpowiedzi</w:t>
      </w:r>
      <w:r w:rsidR="00F504CD">
        <w:rPr>
          <w:rStyle w:val="Wyrnieniedelikatne"/>
          <w:rFonts w:asciiTheme="minorHAnsi" w:hAnsiTheme="minorHAnsi" w:cstheme="minorHAnsi"/>
          <w:i w:val="0"/>
          <w:color w:val="auto"/>
        </w:rPr>
        <w:t xml:space="preserve">  </w:t>
      </w:r>
      <w:r w:rsidR="00F504CD" w:rsidRPr="00F504CD">
        <w:rPr>
          <w:rStyle w:val="Wyrnieniedelikatne"/>
          <w:rFonts w:asciiTheme="minorHAnsi" w:hAnsiTheme="minorHAnsi" w:cstheme="minorHAnsi"/>
          <w:b/>
          <w:bCs/>
          <w:i w:val="0"/>
          <w:color w:val="auto"/>
        </w:rPr>
        <w:t>(dotyczy negocjacji prowadzonych w formie korespondencyjnej</w:t>
      </w:r>
      <w:r w:rsidR="00F504CD">
        <w:rPr>
          <w:rStyle w:val="Wyrnieniedelikatne"/>
          <w:rFonts w:asciiTheme="minorHAnsi" w:hAnsiTheme="minorHAnsi" w:cstheme="minorHAnsi"/>
          <w:i w:val="0"/>
          <w:color w:val="auto"/>
        </w:rPr>
        <w:t>) lub</w:t>
      </w:r>
      <w:r w:rsidR="00856DAA">
        <w:rPr>
          <w:rStyle w:val="Wyrnieniedelikatne"/>
          <w:rFonts w:asciiTheme="minorHAnsi" w:hAnsiTheme="minorHAnsi" w:cstheme="minorHAnsi"/>
          <w:i w:val="0"/>
          <w:color w:val="auto"/>
        </w:rPr>
        <w:t xml:space="preserve"> przedstawiona zostaje</w:t>
      </w:r>
      <w:r w:rsidR="00F504CD">
        <w:rPr>
          <w:rStyle w:val="Wyrnieniedelikatne"/>
          <w:rFonts w:asciiTheme="minorHAnsi" w:hAnsiTheme="minorHAnsi" w:cstheme="minorHAnsi"/>
          <w:i w:val="0"/>
          <w:color w:val="auto"/>
        </w:rPr>
        <w:t xml:space="preserve"> </w:t>
      </w:r>
      <w:r w:rsidR="00856DAA">
        <w:rPr>
          <w:rFonts w:ascii="Calibri" w:eastAsia="Times New Roman" w:hAnsi="Calibri" w:cs="Calibri"/>
          <w:kern w:val="0"/>
          <w:lang w:eastAsia="ar-SA" w:bidi="ar-SA"/>
        </w:rPr>
        <w:t xml:space="preserve">propozycja </w:t>
      </w:r>
      <w:r w:rsidR="00F504CD" w:rsidRPr="00F504CD">
        <w:rPr>
          <w:rFonts w:ascii="Calibri" w:eastAsia="Times New Roman" w:hAnsi="Calibri" w:cs="Calibri"/>
          <w:kern w:val="0"/>
          <w:lang w:eastAsia="ar-SA" w:bidi="ar-SA"/>
        </w:rPr>
        <w:t xml:space="preserve">terminu spotkania negocjacyjnego </w:t>
      </w:r>
      <w:r w:rsidR="00ED4861">
        <w:rPr>
          <w:rFonts w:ascii="Calibri" w:eastAsia="Times New Roman" w:hAnsi="Calibri" w:cs="Calibri"/>
          <w:kern w:val="0"/>
          <w:lang w:eastAsia="ar-SA" w:bidi="ar-SA"/>
        </w:rPr>
        <w:t xml:space="preserve">wraz ze </w:t>
      </w:r>
      <w:r w:rsidR="00F504CD" w:rsidRPr="00F504CD">
        <w:rPr>
          <w:rFonts w:ascii="Calibri" w:eastAsia="Times New Roman" w:hAnsi="Calibri" w:cs="Calibri"/>
          <w:kern w:val="0"/>
          <w:lang w:eastAsia="ar-SA" w:bidi="ar-SA"/>
        </w:rPr>
        <w:t>wskaz</w:t>
      </w:r>
      <w:r w:rsidR="00ED4861">
        <w:rPr>
          <w:rFonts w:ascii="Calibri" w:eastAsia="Times New Roman" w:hAnsi="Calibri" w:cs="Calibri"/>
          <w:kern w:val="0"/>
          <w:lang w:eastAsia="ar-SA" w:bidi="ar-SA"/>
        </w:rPr>
        <w:t>aniem</w:t>
      </w:r>
      <w:r w:rsidR="00F504CD" w:rsidRPr="00F504CD">
        <w:rPr>
          <w:rFonts w:ascii="Calibri" w:eastAsia="Times New Roman" w:hAnsi="Calibri" w:cs="Calibri"/>
          <w:kern w:val="0"/>
          <w:lang w:eastAsia="ar-SA" w:bidi="ar-SA"/>
        </w:rPr>
        <w:t xml:space="preserve"> warunk</w:t>
      </w:r>
      <w:r w:rsidR="00ED4861">
        <w:rPr>
          <w:rFonts w:ascii="Calibri" w:eastAsia="Times New Roman" w:hAnsi="Calibri" w:cs="Calibri"/>
          <w:kern w:val="0"/>
          <w:lang w:eastAsia="ar-SA" w:bidi="ar-SA"/>
        </w:rPr>
        <w:t>ów</w:t>
      </w:r>
      <w:r w:rsidR="00F504CD" w:rsidRPr="00F504CD">
        <w:rPr>
          <w:rFonts w:ascii="Calibri" w:eastAsia="Times New Roman" w:hAnsi="Calibri" w:cs="Calibri"/>
          <w:kern w:val="0"/>
          <w:lang w:eastAsia="ar-SA" w:bidi="ar-SA"/>
        </w:rPr>
        <w:t xml:space="preserve"> ewentualnego przesunięcia</w:t>
      </w:r>
      <w:r w:rsidR="00ED4861">
        <w:rPr>
          <w:rFonts w:ascii="Calibri" w:eastAsia="Times New Roman" w:hAnsi="Calibri" w:cs="Calibri"/>
          <w:kern w:val="0"/>
          <w:lang w:eastAsia="ar-SA" w:bidi="ar-SA"/>
        </w:rPr>
        <w:t xml:space="preserve"> tego terminu</w:t>
      </w:r>
      <w:r w:rsidR="00F504CD" w:rsidRPr="00F504CD">
        <w:rPr>
          <w:rFonts w:ascii="Calibri" w:eastAsia="Times New Roman" w:hAnsi="Calibri" w:cs="Calibri"/>
          <w:kern w:val="0"/>
          <w:lang w:eastAsia="ar-SA" w:bidi="ar-SA"/>
        </w:rPr>
        <w:t xml:space="preserve"> oraz poucz</w:t>
      </w:r>
      <w:r w:rsidR="0041069B">
        <w:rPr>
          <w:rFonts w:ascii="Calibri" w:eastAsia="Times New Roman" w:hAnsi="Calibri" w:cs="Calibri"/>
          <w:kern w:val="0"/>
          <w:lang w:eastAsia="ar-SA" w:bidi="ar-SA"/>
        </w:rPr>
        <w:t>eniem</w:t>
      </w:r>
      <w:r w:rsidR="00F504CD" w:rsidRPr="00F504CD">
        <w:rPr>
          <w:rFonts w:ascii="Calibri" w:eastAsia="Times New Roman" w:hAnsi="Calibri" w:cs="Calibri"/>
          <w:kern w:val="0"/>
          <w:lang w:eastAsia="ar-SA" w:bidi="ar-SA"/>
        </w:rPr>
        <w:t xml:space="preserve">, że brak udziału w spotkaniu negocjacyjnym jest równoznaczny z rezygnacją z udziału w negocjacjach </w:t>
      </w:r>
      <w:r w:rsidR="00F504CD" w:rsidRPr="00F504CD">
        <w:rPr>
          <w:rFonts w:ascii="Calibri" w:eastAsia="Times New Roman" w:hAnsi="Calibri" w:cs="Calibri"/>
          <w:b/>
          <w:bCs/>
          <w:kern w:val="0"/>
          <w:lang w:eastAsia="ar-SA" w:bidi="ar-SA"/>
        </w:rPr>
        <w:t>(dotyczy negocjacji prowadzonych w formie ustnej)</w:t>
      </w:r>
      <w:r w:rsidR="00F504CD">
        <w:rPr>
          <w:rFonts w:ascii="Calibri" w:eastAsia="Times New Roman" w:hAnsi="Calibri" w:cs="Calibri"/>
          <w:b/>
          <w:bCs/>
          <w:kern w:val="0"/>
          <w:lang w:eastAsia="ar-SA" w:bidi="ar-SA"/>
        </w:rPr>
        <w:t>.</w:t>
      </w:r>
    </w:p>
    <w:p w14:paraId="6C426D58" w14:textId="77777777" w:rsidR="00F504CD" w:rsidRDefault="00F504CD" w:rsidP="00F36D73">
      <w:pPr>
        <w:spacing w:line="276" w:lineRule="auto"/>
        <w:rPr>
          <w:rStyle w:val="Wyrnieniedelikatne"/>
          <w:rFonts w:asciiTheme="minorHAnsi" w:hAnsiTheme="minorHAnsi" w:cstheme="minorHAnsi"/>
          <w:i w:val="0"/>
          <w:color w:val="auto"/>
        </w:rPr>
      </w:pPr>
    </w:p>
    <w:p w14:paraId="69207F6F" w14:textId="4CFE224A" w:rsidR="009D0FFE" w:rsidRPr="00EB3285" w:rsidRDefault="00795605" w:rsidP="00F36D73">
      <w:pPr>
        <w:spacing w:line="276" w:lineRule="auto"/>
        <w:rPr>
          <w:rStyle w:val="Wyrnieniedelikatne"/>
          <w:rFonts w:asciiTheme="minorHAnsi" w:hAnsiTheme="minorHAnsi" w:cstheme="minorHAnsi"/>
          <w:i w:val="0"/>
          <w:color w:val="auto"/>
        </w:rPr>
      </w:pPr>
      <w:r w:rsidRPr="00EB3285">
        <w:rPr>
          <w:rStyle w:val="Wyrnieniedelikatne"/>
          <w:rFonts w:asciiTheme="minorHAnsi" w:hAnsiTheme="minorHAnsi" w:cstheme="minorHAnsi"/>
          <w:b/>
          <w:i w:val="0"/>
          <w:color w:val="auto"/>
        </w:rPr>
        <w:t>Termin</w:t>
      </w:r>
      <w:r w:rsidR="0041069B">
        <w:rPr>
          <w:rStyle w:val="Wyrnieniedelikatne"/>
          <w:rFonts w:asciiTheme="minorHAnsi" w:hAnsiTheme="minorHAnsi" w:cstheme="minorHAnsi"/>
          <w:b/>
          <w:i w:val="0"/>
          <w:color w:val="auto"/>
        </w:rPr>
        <w:t xml:space="preserve"> na przekazanie przez wnioskodawcę odpowiedzi </w:t>
      </w:r>
      <w:r w:rsidRPr="00EB3285">
        <w:rPr>
          <w:rStyle w:val="Wyrnieniedelikatne"/>
          <w:rFonts w:asciiTheme="minorHAnsi" w:hAnsiTheme="minorHAnsi" w:cstheme="minorHAnsi"/>
          <w:b/>
          <w:i w:val="0"/>
          <w:color w:val="auto"/>
        </w:rPr>
        <w:t xml:space="preserve">liczony jest od dnia następnego po wysłaniu </w:t>
      </w:r>
      <w:r w:rsidR="008503CB" w:rsidRPr="00EB3285">
        <w:rPr>
          <w:rStyle w:val="Wyrnieniedelikatne"/>
          <w:rFonts w:asciiTheme="minorHAnsi" w:hAnsiTheme="minorHAnsi" w:cstheme="minorHAnsi"/>
          <w:b/>
          <w:i w:val="0"/>
          <w:color w:val="auto"/>
        </w:rPr>
        <w:t>pisma</w:t>
      </w:r>
      <w:r w:rsidRPr="00EB3285">
        <w:rPr>
          <w:rStyle w:val="Wyrnieniedelikatne"/>
          <w:rFonts w:asciiTheme="minorHAnsi" w:hAnsiTheme="minorHAnsi" w:cstheme="minorHAnsi"/>
          <w:b/>
          <w:i w:val="0"/>
          <w:color w:val="auto"/>
        </w:rPr>
        <w:t xml:space="preserve"> (bieg terminu nie jest zależny od tego</w:t>
      </w:r>
      <w:r w:rsidR="007306AF">
        <w:rPr>
          <w:rStyle w:val="Wyrnieniedelikatne"/>
          <w:rFonts w:asciiTheme="minorHAnsi" w:hAnsiTheme="minorHAnsi" w:cstheme="minorHAnsi"/>
          <w:b/>
          <w:i w:val="0"/>
          <w:color w:val="auto"/>
        </w:rPr>
        <w:t>,</w:t>
      </w:r>
      <w:r w:rsidRPr="007306AF">
        <w:rPr>
          <w:rStyle w:val="Wyrnieniedelikatne"/>
          <w:rFonts w:asciiTheme="minorHAnsi" w:hAnsiTheme="minorHAnsi" w:cstheme="minorHAnsi"/>
          <w:b/>
          <w:i w:val="0"/>
          <w:color w:val="auto"/>
        </w:rPr>
        <w:t xml:space="preserve"> czy adresat odebrał wiadomość przekazującą </w:t>
      </w:r>
      <w:r w:rsidR="008503CB" w:rsidRPr="00403EDD">
        <w:rPr>
          <w:rStyle w:val="Wyrnieniedelikatne"/>
          <w:rFonts w:asciiTheme="minorHAnsi" w:hAnsiTheme="minorHAnsi" w:cstheme="minorHAnsi"/>
          <w:b/>
          <w:i w:val="0"/>
          <w:color w:val="auto"/>
        </w:rPr>
        <w:t>pismo</w:t>
      </w:r>
      <w:r w:rsidRPr="00403EDD">
        <w:rPr>
          <w:rStyle w:val="Wyrnieniedelikatne"/>
          <w:rFonts w:asciiTheme="minorHAnsi" w:hAnsiTheme="minorHAnsi" w:cstheme="minorHAnsi"/>
          <w:b/>
          <w:i w:val="0"/>
          <w:color w:val="auto"/>
        </w:rPr>
        <w:t>)</w:t>
      </w:r>
      <w:r w:rsidRPr="00FE51F5">
        <w:rPr>
          <w:rStyle w:val="Wyrnieniedelikatne"/>
          <w:rFonts w:asciiTheme="minorHAnsi" w:hAnsiTheme="minorHAnsi" w:cstheme="minorHAnsi"/>
          <w:i w:val="0"/>
          <w:color w:val="auto"/>
        </w:rPr>
        <w:t>.</w:t>
      </w:r>
      <w:r w:rsidR="001C0C30" w:rsidRPr="00EB3285">
        <w:rPr>
          <w:rStyle w:val="Wyrnieniedelikatne"/>
          <w:rFonts w:asciiTheme="minorHAnsi" w:hAnsiTheme="minorHAnsi" w:cstheme="minorHAnsi"/>
          <w:i w:val="0"/>
          <w:color w:val="auto"/>
        </w:rPr>
        <w:t xml:space="preserve"> </w:t>
      </w:r>
    </w:p>
    <w:p w14:paraId="1F8613C6" w14:textId="77777777" w:rsidR="009D0FFE" w:rsidRPr="00EB3285" w:rsidRDefault="009D0FFE" w:rsidP="00F36D73">
      <w:pPr>
        <w:spacing w:line="276" w:lineRule="auto"/>
        <w:rPr>
          <w:rStyle w:val="Wyrnieniedelikatne"/>
          <w:rFonts w:asciiTheme="minorHAnsi" w:hAnsiTheme="minorHAnsi" w:cstheme="minorHAnsi"/>
          <w:i w:val="0"/>
          <w:color w:val="auto"/>
        </w:rPr>
      </w:pPr>
    </w:p>
    <w:p w14:paraId="0F978AD4" w14:textId="77777777" w:rsidR="00F504CD" w:rsidRDefault="001C0C30" w:rsidP="00F36D73">
      <w:pPr>
        <w:spacing w:line="276" w:lineRule="auto"/>
        <w:rPr>
          <w:rStyle w:val="Wyrnieniedelikatne"/>
          <w:rFonts w:asciiTheme="minorHAnsi" w:hAnsiTheme="minorHAnsi" w:cstheme="minorHAnsi"/>
          <w:b/>
          <w:bCs/>
          <w:i w:val="0"/>
          <w:color w:val="auto"/>
        </w:rPr>
      </w:pPr>
      <w:r w:rsidRPr="00EB3285">
        <w:rPr>
          <w:rStyle w:val="Wyrnieniedelikatne"/>
          <w:rFonts w:asciiTheme="minorHAnsi" w:hAnsiTheme="minorHAnsi" w:cstheme="minorHAnsi"/>
          <w:i w:val="0"/>
          <w:color w:val="auto"/>
        </w:rPr>
        <w:t xml:space="preserve">W odpowiedzi </w:t>
      </w:r>
      <w:r w:rsidRPr="00EB3285">
        <w:rPr>
          <w:rStyle w:val="Wyrnieniedelikatne"/>
          <w:rFonts w:asciiTheme="minorHAnsi" w:hAnsiTheme="minorHAnsi" w:cstheme="minorHAnsi"/>
          <w:b/>
          <w:bCs/>
          <w:i w:val="0"/>
          <w:color w:val="auto"/>
        </w:rPr>
        <w:t>wnioskodawca</w:t>
      </w:r>
      <w:r w:rsidR="00F504CD">
        <w:rPr>
          <w:rStyle w:val="Wyrnieniedelikatne"/>
          <w:rFonts w:asciiTheme="minorHAnsi" w:hAnsiTheme="minorHAnsi" w:cstheme="minorHAnsi"/>
          <w:b/>
          <w:bCs/>
          <w:i w:val="0"/>
          <w:color w:val="auto"/>
        </w:rPr>
        <w:t>:</w:t>
      </w:r>
    </w:p>
    <w:p w14:paraId="46AF215C" w14:textId="77777777" w:rsidR="00F504CD" w:rsidRDefault="00F504CD" w:rsidP="00F36D73">
      <w:pPr>
        <w:spacing w:line="276" w:lineRule="auto"/>
        <w:rPr>
          <w:rStyle w:val="Wyrnieniedelikatne"/>
          <w:rFonts w:asciiTheme="minorHAnsi" w:hAnsiTheme="minorHAnsi" w:cstheme="minorHAnsi"/>
          <w:b/>
          <w:bCs/>
          <w:i w:val="0"/>
          <w:color w:val="auto"/>
        </w:rPr>
      </w:pPr>
    </w:p>
    <w:p w14:paraId="67CD8866" w14:textId="77777777" w:rsidR="00F504CD" w:rsidRDefault="00F504CD" w:rsidP="00F36D73">
      <w:pPr>
        <w:spacing w:line="276" w:lineRule="auto"/>
        <w:rPr>
          <w:rStyle w:val="Wyrnieniedelikatne"/>
          <w:rFonts w:asciiTheme="minorHAnsi" w:hAnsiTheme="minorHAnsi" w:cstheme="minorHAnsi"/>
          <w:b/>
          <w:bCs/>
          <w:i w:val="0"/>
          <w:color w:val="auto"/>
        </w:rPr>
      </w:pPr>
      <w:r>
        <w:rPr>
          <w:rStyle w:val="Wyrnieniedelikatne"/>
          <w:rFonts w:asciiTheme="minorHAnsi" w:hAnsiTheme="minorHAnsi" w:cstheme="minorHAnsi"/>
          <w:b/>
          <w:bCs/>
          <w:i w:val="0"/>
          <w:color w:val="auto"/>
        </w:rPr>
        <w:t>W przypadku negocjacji prowadzonych w formie korespondencyjnej:</w:t>
      </w:r>
    </w:p>
    <w:p w14:paraId="774AF99F" w14:textId="2A58E959" w:rsidR="00C24DC5" w:rsidRPr="00EB3285" w:rsidRDefault="001C0C30" w:rsidP="007C3DEF">
      <w:pPr>
        <w:spacing w:after="120" w:line="276" w:lineRule="auto"/>
        <w:rPr>
          <w:rStyle w:val="Wyrnieniedelikatne"/>
          <w:rFonts w:asciiTheme="minorHAnsi" w:hAnsiTheme="minorHAnsi" w:cstheme="minorHAnsi"/>
          <w:i w:val="0"/>
          <w:color w:val="auto"/>
        </w:rPr>
      </w:pPr>
      <w:bookmarkStart w:id="22" w:name="_Hlk170733351"/>
      <w:r w:rsidRPr="00F504CD">
        <w:rPr>
          <w:rStyle w:val="Wyrnieniedelikatne"/>
          <w:rFonts w:asciiTheme="minorHAnsi" w:hAnsiTheme="minorHAnsi" w:cstheme="minorHAnsi"/>
          <w:i w:val="0"/>
          <w:color w:val="auto"/>
        </w:rPr>
        <w:t xml:space="preserve">przekazuje </w:t>
      </w:r>
      <w:r w:rsidR="00115EFC" w:rsidRPr="00F504CD">
        <w:rPr>
          <w:rStyle w:val="Wyrnieniedelikatne"/>
          <w:rFonts w:asciiTheme="minorHAnsi" w:hAnsiTheme="minorHAnsi" w:cstheme="minorHAnsi"/>
          <w:i w:val="0"/>
          <w:color w:val="auto"/>
        </w:rPr>
        <w:t xml:space="preserve">podpisane elektronicznie pismo (podpis zaufany lub kwalifikowany) </w:t>
      </w:r>
      <w:r w:rsidRPr="00F504CD">
        <w:rPr>
          <w:rStyle w:val="Wyrnieniedelikatne"/>
          <w:rFonts w:asciiTheme="minorHAnsi" w:hAnsiTheme="minorHAnsi" w:cstheme="minorHAnsi"/>
          <w:i w:val="0"/>
          <w:color w:val="auto"/>
        </w:rPr>
        <w:t xml:space="preserve">powiadamiające </w:t>
      </w:r>
      <w:r w:rsidR="008F3298">
        <w:rPr>
          <w:rStyle w:val="Wyrnieniedelikatne"/>
          <w:rFonts w:asciiTheme="minorHAnsi" w:hAnsiTheme="minorHAnsi" w:cstheme="minorHAnsi"/>
          <w:i w:val="0"/>
          <w:color w:val="auto"/>
        </w:rPr>
        <w:br/>
      </w:r>
      <w:r w:rsidRPr="00F504CD">
        <w:rPr>
          <w:rStyle w:val="Wyrnieniedelikatne"/>
          <w:rFonts w:asciiTheme="minorHAnsi" w:hAnsiTheme="minorHAnsi" w:cstheme="minorHAnsi"/>
          <w:i w:val="0"/>
          <w:color w:val="auto"/>
        </w:rPr>
        <w:t xml:space="preserve">o podjęciu bądź odstąpieniu od negocjacji i </w:t>
      </w:r>
      <w:bookmarkEnd w:id="22"/>
      <w:r w:rsidRPr="00F504CD">
        <w:rPr>
          <w:rStyle w:val="Wyrnieniedelikatne"/>
          <w:rFonts w:asciiTheme="minorHAnsi" w:hAnsiTheme="minorHAnsi" w:cstheme="minorHAnsi"/>
          <w:i w:val="0"/>
          <w:color w:val="auto"/>
        </w:rPr>
        <w:t>zawierając</w:t>
      </w:r>
      <w:r w:rsidR="00115EFC" w:rsidRPr="00F504CD">
        <w:rPr>
          <w:rStyle w:val="Wyrnieniedelikatne"/>
          <w:rFonts w:asciiTheme="minorHAnsi" w:hAnsiTheme="minorHAnsi" w:cstheme="minorHAnsi"/>
          <w:i w:val="0"/>
          <w:color w:val="auto"/>
        </w:rPr>
        <w:t>e</w:t>
      </w:r>
      <w:r w:rsidRPr="00F504CD">
        <w:rPr>
          <w:rStyle w:val="Wyrnieniedelikatne"/>
          <w:rFonts w:asciiTheme="minorHAnsi" w:hAnsiTheme="minorHAnsi" w:cstheme="minorHAnsi"/>
          <w:i w:val="0"/>
          <w:color w:val="auto"/>
        </w:rPr>
        <w:t xml:space="preserve"> stanowisko wnioskodawcy odnośnie w</w:t>
      </w:r>
      <w:r w:rsidR="00095F88" w:rsidRPr="00F504CD">
        <w:rPr>
          <w:rStyle w:val="Wyrnieniedelikatne"/>
          <w:rFonts w:asciiTheme="minorHAnsi" w:hAnsiTheme="minorHAnsi" w:cstheme="minorHAnsi"/>
          <w:i w:val="0"/>
          <w:color w:val="auto"/>
        </w:rPr>
        <w:t>y</w:t>
      </w:r>
      <w:r w:rsidRPr="00F504CD">
        <w:rPr>
          <w:rStyle w:val="Wyrnieniedelikatne"/>
          <w:rFonts w:asciiTheme="minorHAnsi" w:hAnsiTheme="minorHAnsi" w:cstheme="minorHAnsi"/>
          <w:i w:val="0"/>
          <w:color w:val="auto"/>
        </w:rPr>
        <w:t xml:space="preserve">kazanych warunków negocjacyjnych. </w:t>
      </w:r>
      <w:r w:rsidR="00115EFC" w:rsidRPr="00F504CD">
        <w:rPr>
          <w:rStyle w:val="Wyrnieniedelikatne"/>
          <w:rFonts w:asciiTheme="minorHAnsi" w:hAnsiTheme="minorHAnsi" w:cstheme="minorHAnsi"/>
          <w:i w:val="0"/>
          <w:color w:val="auto"/>
        </w:rPr>
        <w:t>Pismo</w:t>
      </w:r>
      <w:r w:rsidR="00115EFC">
        <w:rPr>
          <w:rStyle w:val="Wyrnieniedelikatne"/>
          <w:rFonts w:asciiTheme="minorHAnsi" w:hAnsiTheme="minorHAnsi" w:cstheme="minorHAnsi"/>
          <w:i w:val="0"/>
          <w:color w:val="auto"/>
        </w:rPr>
        <w:t xml:space="preserve"> należy</w:t>
      </w:r>
      <w:r w:rsidR="009D0FFE" w:rsidRPr="00403EDD">
        <w:rPr>
          <w:rStyle w:val="Wyrnieniedelikatne"/>
          <w:rFonts w:asciiTheme="minorHAnsi" w:hAnsiTheme="minorHAnsi" w:cstheme="minorHAnsi"/>
          <w:i w:val="0"/>
          <w:color w:val="auto"/>
        </w:rPr>
        <w:t xml:space="preserve"> przekazać</w:t>
      </w:r>
      <w:r w:rsidRPr="00FE51F5">
        <w:rPr>
          <w:rStyle w:val="Wyrnieniedelikatne"/>
          <w:rFonts w:asciiTheme="minorHAnsi" w:hAnsiTheme="minorHAnsi" w:cstheme="minorHAnsi"/>
          <w:i w:val="0"/>
          <w:color w:val="auto"/>
        </w:rPr>
        <w:t xml:space="preserve"> na adres e-mail wskazany w piśmie informującym o skierowaniu </w:t>
      </w:r>
      <w:r w:rsidRPr="00EB3285">
        <w:rPr>
          <w:rStyle w:val="Wyrnieniedelikatne"/>
          <w:rFonts w:asciiTheme="minorHAnsi" w:hAnsiTheme="minorHAnsi" w:cstheme="minorHAnsi"/>
          <w:i w:val="0"/>
          <w:color w:val="auto"/>
        </w:rPr>
        <w:t xml:space="preserve">projektu do negocjacji. </w:t>
      </w:r>
    </w:p>
    <w:p w14:paraId="5C90A76F" w14:textId="31ECA42C" w:rsidR="00F504CD" w:rsidRDefault="001C0C30" w:rsidP="00A92B6A">
      <w:pPr>
        <w:spacing w:line="276" w:lineRule="auto"/>
        <w:rPr>
          <w:rFonts w:asciiTheme="minorHAnsi" w:hAnsiTheme="minorHAnsi" w:cstheme="minorHAnsi"/>
          <w:b/>
          <w:iCs/>
        </w:rPr>
      </w:pPr>
      <w:r w:rsidRPr="00EB3285">
        <w:rPr>
          <w:rStyle w:val="Wyrnieniedelikatne"/>
          <w:rFonts w:asciiTheme="minorHAnsi" w:hAnsiTheme="minorHAnsi" w:cstheme="minorHAnsi"/>
          <w:b/>
          <w:i w:val="0"/>
          <w:color w:val="auto"/>
        </w:rPr>
        <w:t xml:space="preserve">Nieterminowe przekazanie </w:t>
      </w:r>
      <w:r w:rsidR="00C24DC5" w:rsidRPr="00EB3285">
        <w:rPr>
          <w:rStyle w:val="Wyrnieniedelikatne"/>
          <w:rFonts w:asciiTheme="minorHAnsi" w:hAnsiTheme="minorHAnsi" w:cstheme="minorHAnsi"/>
          <w:b/>
          <w:i w:val="0"/>
          <w:color w:val="auto"/>
        </w:rPr>
        <w:t>pisma</w:t>
      </w:r>
      <w:r w:rsidRPr="00EB3285">
        <w:rPr>
          <w:rStyle w:val="Wyrnieniedelikatne"/>
          <w:rFonts w:asciiTheme="minorHAnsi" w:hAnsiTheme="minorHAnsi" w:cstheme="minorHAnsi"/>
          <w:b/>
          <w:i w:val="0"/>
          <w:color w:val="auto"/>
        </w:rPr>
        <w:t xml:space="preserve"> jest równoznaczne z niewyrażeniem zgody na </w:t>
      </w:r>
      <w:r w:rsidR="002058C8">
        <w:rPr>
          <w:rStyle w:val="Wyrnieniedelikatne"/>
          <w:rFonts w:asciiTheme="minorHAnsi" w:hAnsiTheme="minorHAnsi" w:cstheme="minorHAnsi"/>
          <w:b/>
          <w:i w:val="0"/>
          <w:color w:val="auto"/>
        </w:rPr>
        <w:t>podjęcie negocjacji</w:t>
      </w:r>
      <w:r w:rsidRPr="00FB1F2D">
        <w:rPr>
          <w:rStyle w:val="Wyrnieniedelikatne"/>
          <w:rFonts w:asciiTheme="minorHAnsi" w:hAnsiTheme="minorHAnsi" w:cstheme="minorHAnsi"/>
          <w:b/>
          <w:i w:val="0"/>
          <w:color w:val="auto"/>
        </w:rPr>
        <w:t xml:space="preserve">, co skutkuje negatywną oceną projektu. </w:t>
      </w:r>
      <w:r w:rsidR="00A92B6A" w:rsidRPr="00A92B6A">
        <w:rPr>
          <w:rFonts w:asciiTheme="minorHAnsi" w:hAnsiTheme="minorHAnsi" w:cstheme="minorHAnsi"/>
          <w:b/>
          <w:iCs/>
        </w:rPr>
        <w:t>Jeśli pismo ze stanowiskiem wnioskodawcy zostanie przesłane przez wnioskodawcę w wymaganym terminie, jednak nie będzie poprawnie podpisane, wówczas istnieje możliwość uzupełnienia/poprawy w zakresie podpisu elektronicznego.</w:t>
      </w:r>
    </w:p>
    <w:p w14:paraId="66D8AA63" w14:textId="77777777" w:rsidR="00F504CD" w:rsidRPr="00A92B6A" w:rsidRDefault="00F504CD" w:rsidP="00A92B6A">
      <w:pPr>
        <w:spacing w:line="276" w:lineRule="auto"/>
        <w:rPr>
          <w:rFonts w:asciiTheme="minorHAnsi" w:hAnsiTheme="minorHAnsi" w:cstheme="minorHAnsi"/>
          <w:b/>
          <w:iCs/>
        </w:rPr>
      </w:pPr>
    </w:p>
    <w:p w14:paraId="1BFEDB92" w14:textId="0FD7EE01" w:rsidR="00F504CD" w:rsidRDefault="00F504CD" w:rsidP="00F504CD">
      <w:pPr>
        <w:spacing w:line="276" w:lineRule="auto"/>
        <w:rPr>
          <w:rFonts w:asciiTheme="minorHAnsi" w:hAnsiTheme="minorHAnsi" w:cstheme="minorHAnsi"/>
          <w:b/>
          <w:bCs/>
          <w:iCs/>
        </w:rPr>
      </w:pPr>
      <w:r w:rsidRPr="00F504CD">
        <w:rPr>
          <w:rFonts w:asciiTheme="minorHAnsi" w:hAnsiTheme="minorHAnsi" w:cstheme="minorHAnsi"/>
          <w:b/>
          <w:bCs/>
          <w:iCs/>
        </w:rPr>
        <w:t xml:space="preserve">W przypadku negocjacji prowadzonych w formie </w:t>
      </w:r>
      <w:r>
        <w:rPr>
          <w:rFonts w:asciiTheme="minorHAnsi" w:hAnsiTheme="minorHAnsi" w:cstheme="minorHAnsi"/>
          <w:b/>
          <w:bCs/>
          <w:iCs/>
        </w:rPr>
        <w:t>ustnej</w:t>
      </w:r>
      <w:r w:rsidRPr="00F504CD">
        <w:rPr>
          <w:rFonts w:asciiTheme="minorHAnsi" w:hAnsiTheme="minorHAnsi" w:cstheme="minorHAnsi"/>
          <w:b/>
          <w:bCs/>
          <w:iCs/>
        </w:rPr>
        <w:t>:</w:t>
      </w:r>
    </w:p>
    <w:p w14:paraId="1CDFA1E9" w14:textId="3B426FD4" w:rsidR="005B0CA7" w:rsidRDefault="00B77CC4" w:rsidP="007C3DEF">
      <w:pPr>
        <w:spacing w:after="120" w:line="276" w:lineRule="auto"/>
        <w:rPr>
          <w:rFonts w:asciiTheme="minorHAnsi" w:hAnsiTheme="minorHAnsi" w:cstheme="minorHAnsi"/>
          <w:iCs/>
        </w:rPr>
      </w:pPr>
      <w:r w:rsidRPr="00B77CC4">
        <w:rPr>
          <w:rFonts w:asciiTheme="minorHAnsi" w:hAnsiTheme="minorHAnsi" w:cstheme="minorHAnsi"/>
          <w:iCs/>
        </w:rPr>
        <w:t>przekazuje podpisane elektronicznie pismo (podpis zaufany lub kwalifikowany) powiadamiające</w:t>
      </w:r>
      <w:r w:rsidR="008F3298">
        <w:rPr>
          <w:rFonts w:asciiTheme="minorHAnsi" w:hAnsiTheme="minorHAnsi" w:cstheme="minorHAnsi"/>
          <w:iCs/>
        </w:rPr>
        <w:br/>
      </w:r>
      <w:r w:rsidR="007C3DEF">
        <w:rPr>
          <w:rFonts w:asciiTheme="minorHAnsi" w:hAnsiTheme="minorHAnsi" w:cstheme="minorHAnsi"/>
          <w:iCs/>
        </w:rPr>
        <w:t>o</w:t>
      </w:r>
      <w:r w:rsidRPr="00B77CC4">
        <w:rPr>
          <w:rFonts w:asciiTheme="minorHAnsi" w:hAnsiTheme="minorHAnsi" w:cstheme="minorHAnsi"/>
          <w:iCs/>
        </w:rPr>
        <w:t xml:space="preserve"> podjęciu bądź odstąpieniu od negocjacji</w:t>
      </w:r>
      <w:r>
        <w:rPr>
          <w:rFonts w:asciiTheme="minorHAnsi" w:hAnsiTheme="minorHAnsi" w:cstheme="minorHAnsi"/>
          <w:iCs/>
        </w:rPr>
        <w:t xml:space="preserve"> wraz z odniesieniem się do proponowanego </w:t>
      </w:r>
      <w:r w:rsidR="00A61F56">
        <w:rPr>
          <w:rFonts w:asciiTheme="minorHAnsi" w:hAnsiTheme="minorHAnsi" w:cstheme="minorHAnsi"/>
          <w:iCs/>
        </w:rPr>
        <w:t>terminu przeprowadzenia negocjacji</w:t>
      </w:r>
      <w:r w:rsidR="00E81290">
        <w:rPr>
          <w:rFonts w:asciiTheme="minorHAnsi" w:hAnsiTheme="minorHAnsi" w:cstheme="minorHAnsi"/>
          <w:iCs/>
        </w:rPr>
        <w:t xml:space="preserve"> </w:t>
      </w:r>
      <w:r w:rsidR="00A61F56">
        <w:rPr>
          <w:rFonts w:asciiTheme="minorHAnsi" w:hAnsiTheme="minorHAnsi" w:cstheme="minorHAnsi"/>
          <w:iCs/>
        </w:rPr>
        <w:t>w przypadku</w:t>
      </w:r>
      <w:r w:rsidR="00E70174">
        <w:rPr>
          <w:rFonts w:asciiTheme="minorHAnsi" w:hAnsiTheme="minorHAnsi" w:cstheme="minorHAnsi"/>
          <w:iCs/>
        </w:rPr>
        <w:t xml:space="preserve"> ich</w:t>
      </w:r>
      <w:r w:rsidR="00A61F56">
        <w:rPr>
          <w:rFonts w:asciiTheme="minorHAnsi" w:hAnsiTheme="minorHAnsi" w:cstheme="minorHAnsi"/>
          <w:iCs/>
        </w:rPr>
        <w:t xml:space="preserve"> podjęcia</w:t>
      </w:r>
      <w:r w:rsidR="00E70174">
        <w:rPr>
          <w:rFonts w:asciiTheme="minorHAnsi" w:hAnsiTheme="minorHAnsi" w:cstheme="minorHAnsi"/>
          <w:iCs/>
        </w:rPr>
        <w:t>.</w:t>
      </w:r>
      <w:r w:rsidR="00C611C2" w:rsidRPr="00C611C2">
        <w:rPr>
          <w:rStyle w:val="Wyrnieniedelikatne"/>
          <w:rFonts w:asciiTheme="minorHAnsi" w:hAnsiTheme="minorHAnsi" w:cstheme="minorHAnsi"/>
          <w:i w:val="0"/>
          <w:color w:val="auto"/>
        </w:rPr>
        <w:t xml:space="preserve"> </w:t>
      </w:r>
      <w:r w:rsidR="00C611C2" w:rsidRPr="00F504CD">
        <w:rPr>
          <w:rStyle w:val="Wyrnieniedelikatne"/>
          <w:rFonts w:asciiTheme="minorHAnsi" w:hAnsiTheme="minorHAnsi" w:cstheme="minorHAnsi"/>
          <w:i w:val="0"/>
          <w:color w:val="auto"/>
        </w:rPr>
        <w:t>Pismo</w:t>
      </w:r>
      <w:r w:rsidR="00C611C2">
        <w:rPr>
          <w:rStyle w:val="Wyrnieniedelikatne"/>
          <w:rFonts w:asciiTheme="minorHAnsi" w:hAnsiTheme="minorHAnsi" w:cstheme="minorHAnsi"/>
          <w:i w:val="0"/>
          <w:color w:val="auto"/>
        </w:rPr>
        <w:t xml:space="preserve"> należy</w:t>
      </w:r>
      <w:r w:rsidR="00C611C2" w:rsidRPr="00403EDD">
        <w:rPr>
          <w:rStyle w:val="Wyrnieniedelikatne"/>
          <w:rFonts w:asciiTheme="minorHAnsi" w:hAnsiTheme="minorHAnsi" w:cstheme="minorHAnsi"/>
          <w:i w:val="0"/>
          <w:color w:val="auto"/>
        </w:rPr>
        <w:t xml:space="preserve"> przekazać</w:t>
      </w:r>
      <w:r w:rsidR="00C611C2" w:rsidRPr="00FE51F5">
        <w:rPr>
          <w:rStyle w:val="Wyrnieniedelikatne"/>
          <w:rFonts w:asciiTheme="minorHAnsi" w:hAnsiTheme="minorHAnsi" w:cstheme="minorHAnsi"/>
          <w:i w:val="0"/>
          <w:color w:val="auto"/>
        </w:rPr>
        <w:t xml:space="preserve"> na adres</w:t>
      </w:r>
      <w:r w:rsidR="008F3298">
        <w:rPr>
          <w:rStyle w:val="Wyrnieniedelikatne"/>
          <w:rFonts w:asciiTheme="minorHAnsi" w:hAnsiTheme="minorHAnsi" w:cstheme="minorHAnsi"/>
          <w:i w:val="0"/>
          <w:color w:val="auto"/>
        </w:rPr>
        <w:br/>
      </w:r>
      <w:r w:rsidR="00C611C2" w:rsidRPr="00FE51F5">
        <w:rPr>
          <w:rStyle w:val="Wyrnieniedelikatne"/>
          <w:rFonts w:asciiTheme="minorHAnsi" w:hAnsiTheme="minorHAnsi" w:cstheme="minorHAnsi"/>
          <w:i w:val="0"/>
          <w:color w:val="auto"/>
        </w:rPr>
        <w:t xml:space="preserve"> e-mail wskazany w piśmie informującym o skierowaniu </w:t>
      </w:r>
      <w:r w:rsidR="00C611C2" w:rsidRPr="00EB3285">
        <w:rPr>
          <w:rStyle w:val="Wyrnieniedelikatne"/>
          <w:rFonts w:asciiTheme="minorHAnsi" w:hAnsiTheme="minorHAnsi" w:cstheme="minorHAnsi"/>
          <w:i w:val="0"/>
          <w:color w:val="auto"/>
        </w:rPr>
        <w:t>projektu do negocjacji.</w:t>
      </w:r>
    </w:p>
    <w:p w14:paraId="7FA62114" w14:textId="234FF713" w:rsidR="005B0CA7" w:rsidRDefault="005B0CA7" w:rsidP="005B0CA7">
      <w:pPr>
        <w:spacing w:line="276" w:lineRule="auto"/>
        <w:rPr>
          <w:rFonts w:asciiTheme="minorHAnsi" w:hAnsiTheme="minorHAnsi" w:cstheme="minorHAnsi"/>
          <w:b/>
          <w:iCs/>
        </w:rPr>
      </w:pPr>
      <w:r w:rsidRPr="00EB3285">
        <w:rPr>
          <w:rStyle w:val="Wyrnieniedelikatne"/>
          <w:rFonts w:asciiTheme="minorHAnsi" w:hAnsiTheme="minorHAnsi" w:cstheme="minorHAnsi"/>
          <w:b/>
          <w:i w:val="0"/>
          <w:color w:val="auto"/>
        </w:rPr>
        <w:t xml:space="preserve">Nieterminowe przekazanie pisma jest równoznaczne z niewyrażeniem zgody na </w:t>
      </w:r>
      <w:r>
        <w:rPr>
          <w:rStyle w:val="Wyrnieniedelikatne"/>
          <w:rFonts w:asciiTheme="minorHAnsi" w:hAnsiTheme="minorHAnsi" w:cstheme="minorHAnsi"/>
          <w:b/>
          <w:i w:val="0"/>
          <w:color w:val="auto"/>
        </w:rPr>
        <w:t>podjęcie negocjacji</w:t>
      </w:r>
      <w:r w:rsidRPr="00FB1F2D">
        <w:rPr>
          <w:rStyle w:val="Wyrnieniedelikatne"/>
          <w:rFonts w:asciiTheme="minorHAnsi" w:hAnsiTheme="minorHAnsi" w:cstheme="minorHAnsi"/>
          <w:b/>
          <w:i w:val="0"/>
          <w:color w:val="auto"/>
        </w:rPr>
        <w:t xml:space="preserve">, co skutkuje negatywną oceną projektu. </w:t>
      </w:r>
      <w:r w:rsidRPr="00A92B6A">
        <w:rPr>
          <w:rFonts w:asciiTheme="minorHAnsi" w:hAnsiTheme="minorHAnsi" w:cstheme="minorHAnsi"/>
          <w:b/>
          <w:iCs/>
        </w:rPr>
        <w:t>Jeśli pismo zostanie przesłane przez wnioskodawcę w wymaganym terminie, jednak nie będzie poprawnie podpisane, wówczas istnieje możliwość uzupełnienia/poprawy w zakresie podpisu elektronicznego.</w:t>
      </w:r>
    </w:p>
    <w:p w14:paraId="762C6D6A" w14:textId="77777777" w:rsidR="005B0CA7" w:rsidRPr="00F504CD" w:rsidRDefault="005B0CA7" w:rsidP="00F504CD">
      <w:pPr>
        <w:spacing w:line="276" w:lineRule="auto"/>
        <w:rPr>
          <w:rFonts w:asciiTheme="minorHAnsi" w:hAnsiTheme="minorHAnsi" w:cstheme="minorHAnsi"/>
          <w:iCs/>
        </w:rPr>
      </w:pPr>
    </w:p>
    <w:p w14:paraId="212AB2A4" w14:textId="77777777" w:rsidR="00A92B6A" w:rsidRDefault="00A92B6A" w:rsidP="00A67B19">
      <w:pPr>
        <w:spacing w:line="276" w:lineRule="auto"/>
        <w:rPr>
          <w:rStyle w:val="Wyrnieniedelikatne"/>
          <w:rFonts w:asciiTheme="minorHAnsi" w:hAnsiTheme="minorHAnsi" w:cstheme="minorHAnsi"/>
          <w:i w:val="0"/>
          <w:color w:val="FF0000"/>
        </w:rPr>
      </w:pPr>
    </w:p>
    <w:p w14:paraId="2CE860C8" w14:textId="08FC9ED0" w:rsidR="00A67B19" w:rsidRPr="0064636F" w:rsidRDefault="00574B3F" w:rsidP="00A67B19">
      <w:pPr>
        <w:spacing w:line="276" w:lineRule="auto"/>
        <w:rPr>
          <w:rStyle w:val="Wyrnieniedelikatne"/>
          <w:rFonts w:asciiTheme="minorHAnsi" w:hAnsiTheme="minorHAnsi" w:cstheme="minorHAnsi"/>
          <w:i w:val="0"/>
          <w:color w:val="auto"/>
        </w:rPr>
      </w:pPr>
      <w:r>
        <w:rPr>
          <w:rStyle w:val="Wyrnieniedelikatne"/>
          <w:rFonts w:asciiTheme="minorHAnsi" w:hAnsiTheme="minorHAnsi" w:cstheme="minorHAnsi"/>
          <w:i w:val="0"/>
          <w:color w:val="auto"/>
        </w:rPr>
        <w:t>Po przeprowadzeniu przez zespół negocjacyjny korespondencyjnych</w:t>
      </w:r>
      <w:r w:rsidR="00F504CD">
        <w:rPr>
          <w:rStyle w:val="Wyrnieniedelikatne"/>
          <w:rFonts w:asciiTheme="minorHAnsi" w:hAnsiTheme="minorHAnsi" w:cstheme="minorHAnsi"/>
          <w:i w:val="0"/>
          <w:color w:val="auto"/>
        </w:rPr>
        <w:t xml:space="preserve"> lub ustnych </w:t>
      </w:r>
      <w:r>
        <w:rPr>
          <w:rStyle w:val="Wyrnieniedelikatne"/>
          <w:rFonts w:asciiTheme="minorHAnsi" w:hAnsiTheme="minorHAnsi" w:cstheme="minorHAnsi"/>
          <w:i w:val="0"/>
          <w:color w:val="auto"/>
        </w:rPr>
        <w:t>negocjacji pracownik</w:t>
      </w:r>
      <w:r w:rsidR="00095F88" w:rsidRPr="0064636F">
        <w:rPr>
          <w:rStyle w:val="Wyrnieniedelikatne"/>
          <w:rFonts w:asciiTheme="minorHAnsi" w:hAnsiTheme="minorHAnsi" w:cstheme="minorHAnsi"/>
          <w:i w:val="0"/>
          <w:color w:val="auto"/>
        </w:rPr>
        <w:t xml:space="preserve"> IP wyznaczony przez Przewodniczącego/Z-cę Przewodniczącego KOP </w:t>
      </w:r>
      <w:r w:rsidR="0064636F" w:rsidRPr="0064636F">
        <w:rPr>
          <w:rStyle w:val="Wyrnieniedelikatne"/>
          <w:rFonts w:asciiTheme="minorHAnsi" w:hAnsiTheme="minorHAnsi" w:cstheme="minorHAnsi"/>
          <w:i w:val="0"/>
          <w:color w:val="auto"/>
        </w:rPr>
        <w:t>przygotowuje</w:t>
      </w:r>
      <w:r w:rsidR="006A7E44" w:rsidRPr="0064636F">
        <w:rPr>
          <w:rStyle w:val="Wyrnieniedelikatne"/>
          <w:rFonts w:asciiTheme="minorHAnsi" w:hAnsiTheme="minorHAnsi" w:cstheme="minorHAnsi"/>
          <w:i w:val="0"/>
          <w:color w:val="auto"/>
        </w:rPr>
        <w:t xml:space="preserve"> protokół </w:t>
      </w:r>
      <w:r w:rsidR="009D3C43" w:rsidRPr="0064636F">
        <w:rPr>
          <w:rStyle w:val="Wyrnieniedelikatne"/>
          <w:rFonts w:asciiTheme="minorHAnsi" w:hAnsiTheme="minorHAnsi" w:cstheme="minorHAnsi"/>
          <w:i w:val="0"/>
          <w:color w:val="auto"/>
        </w:rPr>
        <w:t>z negocjacji. W protokole wskazuje się:</w:t>
      </w:r>
      <w:r w:rsidR="008F1D04" w:rsidRPr="0064636F">
        <w:rPr>
          <w:rStyle w:val="Wyrnieniedelikatne"/>
          <w:rFonts w:asciiTheme="minorHAnsi" w:hAnsiTheme="minorHAnsi" w:cstheme="minorHAnsi"/>
          <w:i w:val="0"/>
          <w:color w:val="auto"/>
        </w:rPr>
        <w:t xml:space="preserve"> </w:t>
      </w:r>
      <w:r w:rsidR="003B322E" w:rsidRPr="0064636F">
        <w:rPr>
          <w:rStyle w:val="Wyrnieniedelikatne"/>
          <w:rFonts w:asciiTheme="minorHAnsi" w:hAnsiTheme="minorHAnsi" w:cstheme="minorHAnsi"/>
          <w:i w:val="0"/>
          <w:color w:val="auto"/>
        </w:rPr>
        <w:t xml:space="preserve"> </w:t>
      </w:r>
    </w:p>
    <w:p w14:paraId="3BA3B868" w14:textId="40E43E30" w:rsidR="002A16DE" w:rsidRPr="002A16DE" w:rsidRDefault="00095F88" w:rsidP="00A67B19">
      <w:pPr>
        <w:pStyle w:val="Akapitzlist"/>
        <w:numPr>
          <w:ilvl w:val="0"/>
          <w:numId w:val="41"/>
        </w:numPr>
        <w:spacing w:line="276" w:lineRule="auto"/>
        <w:ind w:left="782" w:hanging="357"/>
        <w:contextualSpacing/>
        <w:rPr>
          <w:rStyle w:val="Wyrnieniedelikatne"/>
          <w:rFonts w:asciiTheme="minorHAnsi" w:hAnsiTheme="minorHAnsi" w:cstheme="minorHAnsi"/>
          <w:i w:val="0"/>
          <w:iCs w:val="0"/>
          <w:color w:val="auto"/>
        </w:rPr>
      </w:pPr>
      <w:r>
        <w:rPr>
          <w:rStyle w:val="Wyrnieniedelikatne"/>
          <w:rFonts w:asciiTheme="minorHAnsi" w:hAnsiTheme="minorHAnsi" w:cstheme="minorHAnsi"/>
          <w:i w:val="0"/>
          <w:iCs w:val="0"/>
          <w:color w:val="auto"/>
        </w:rPr>
        <w:t>przebieg negocjacji projektu</w:t>
      </w:r>
    </w:p>
    <w:p w14:paraId="09CE580D" w14:textId="1AB2E110" w:rsidR="009D3C43" w:rsidRPr="009D3C43" w:rsidRDefault="0064636F" w:rsidP="00A67B19">
      <w:pPr>
        <w:pStyle w:val="Akapitzlist"/>
        <w:numPr>
          <w:ilvl w:val="0"/>
          <w:numId w:val="41"/>
        </w:numPr>
        <w:spacing w:line="276" w:lineRule="auto"/>
        <w:ind w:left="782" w:hanging="357"/>
        <w:contextualSpacing/>
        <w:rPr>
          <w:rStyle w:val="Wyrnieniedelikatne"/>
          <w:rFonts w:asciiTheme="minorHAnsi" w:hAnsiTheme="minorHAnsi" w:cstheme="minorHAnsi"/>
          <w:i w:val="0"/>
          <w:iCs w:val="0"/>
          <w:color w:val="auto"/>
        </w:rPr>
      </w:pPr>
      <w:r>
        <w:rPr>
          <w:rStyle w:val="Wyrnieniedelikatne"/>
          <w:rFonts w:asciiTheme="minorHAnsi" w:hAnsiTheme="minorHAnsi" w:cstheme="minorHAnsi"/>
          <w:i w:val="0"/>
          <w:color w:val="auto"/>
        </w:rPr>
        <w:t>uzupełnienia i/lub poprawki wynikające z negocjacji</w:t>
      </w:r>
      <w:r w:rsidR="003B322E">
        <w:rPr>
          <w:rStyle w:val="Wyrnieniedelikatne"/>
          <w:rFonts w:asciiTheme="minorHAnsi" w:hAnsiTheme="minorHAnsi" w:cstheme="minorHAnsi"/>
          <w:i w:val="0"/>
          <w:color w:val="auto"/>
        </w:rPr>
        <w:t xml:space="preserve"> jakie</w:t>
      </w:r>
      <w:r w:rsidR="009D3C43">
        <w:rPr>
          <w:rStyle w:val="Wyrnieniedelikatne"/>
          <w:rFonts w:asciiTheme="minorHAnsi" w:hAnsiTheme="minorHAnsi" w:cstheme="minorHAnsi"/>
          <w:i w:val="0"/>
          <w:color w:val="auto"/>
        </w:rPr>
        <w:t xml:space="preserve"> należy wprowadzić do wniosku</w:t>
      </w:r>
      <w:r>
        <w:rPr>
          <w:rStyle w:val="Wyrnieniedelikatne"/>
          <w:rFonts w:asciiTheme="minorHAnsi" w:hAnsiTheme="minorHAnsi" w:cstheme="minorHAnsi"/>
          <w:i w:val="0"/>
          <w:color w:val="auto"/>
        </w:rPr>
        <w:t xml:space="preserve"> </w:t>
      </w:r>
      <w:r w:rsidR="00A67B19">
        <w:rPr>
          <w:rStyle w:val="Wyrnieniedelikatne"/>
          <w:rFonts w:asciiTheme="minorHAnsi" w:hAnsiTheme="minorHAnsi" w:cstheme="minorHAnsi"/>
          <w:i w:val="0"/>
          <w:color w:val="auto"/>
        </w:rPr>
        <w:br/>
      </w:r>
      <w:r>
        <w:rPr>
          <w:rStyle w:val="Wyrnieniedelikatne"/>
          <w:rFonts w:asciiTheme="minorHAnsi" w:hAnsiTheme="minorHAnsi" w:cstheme="minorHAnsi"/>
          <w:i w:val="0"/>
          <w:color w:val="auto"/>
        </w:rPr>
        <w:t>o dofinansowanie projektu</w:t>
      </w:r>
      <w:r w:rsidR="009D3C43">
        <w:rPr>
          <w:rStyle w:val="Wyrnieniedelikatne"/>
          <w:rFonts w:asciiTheme="minorHAnsi" w:hAnsiTheme="minorHAnsi" w:cstheme="minorHAnsi"/>
          <w:i w:val="0"/>
          <w:color w:val="auto"/>
        </w:rPr>
        <w:t>.</w:t>
      </w:r>
      <w:r w:rsidR="001C0C30" w:rsidRPr="003B322E">
        <w:rPr>
          <w:rStyle w:val="Wyrnieniedelikatne"/>
          <w:rFonts w:asciiTheme="minorHAnsi" w:hAnsiTheme="minorHAnsi" w:cstheme="minorHAnsi"/>
          <w:i w:val="0"/>
          <w:color w:val="auto"/>
        </w:rPr>
        <w:t xml:space="preserve"> </w:t>
      </w:r>
    </w:p>
    <w:p w14:paraId="1D914539" w14:textId="77777777" w:rsidR="00CA7669" w:rsidRDefault="001C0C30" w:rsidP="009D3C43">
      <w:pPr>
        <w:spacing w:line="276" w:lineRule="auto"/>
        <w:rPr>
          <w:rStyle w:val="Wyrnieniedelikatne"/>
          <w:rFonts w:asciiTheme="minorHAnsi" w:hAnsiTheme="minorHAnsi" w:cstheme="minorHAnsi"/>
          <w:i w:val="0"/>
          <w:color w:val="auto"/>
        </w:rPr>
      </w:pPr>
      <w:r w:rsidRPr="009D3C43">
        <w:rPr>
          <w:rStyle w:val="Wyrnieniedelikatne"/>
          <w:rFonts w:asciiTheme="minorHAnsi" w:hAnsiTheme="minorHAnsi" w:cstheme="minorHAnsi"/>
          <w:i w:val="0"/>
          <w:color w:val="auto"/>
        </w:rPr>
        <w:t xml:space="preserve">Na podstawie protokołu </w:t>
      </w:r>
      <w:r w:rsidR="004B6C44" w:rsidRPr="009D3C43">
        <w:rPr>
          <w:rStyle w:val="Wyrnieniedelikatne"/>
          <w:rFonts w:asciiTheme="minorHAnsi" w:hAnsiTheme="minorHAnsi" w:cstheme="minorHAnsi"/>
          <w:i w:val="0"/>
          <w:color w:val="auto"/>
        </w:rPr>
        <w:t xml:space="preserve">wnioskodawca wzywany jest </w:t>
      </w:r>
      <w:r w:rsidRPr="009D3C43">
        <w:rPr>
          <w:rStyle w:val="Wyrnieniedelikatne"/>
          <w:rFonts w:asciiTheme="minorHAnsi" w:hAnsiTheme="minorHAnsi" w:cstheme="minorHAnsi"/>
          <w:i w:val="0"/>
          <w:color w:val="auto"/>
        </w:rPr>
        <w:t xml:space="preserve">do </w:t>
      </w:r>
      <w:r w:rsidR="00465C06">
        <w:rPr>
          <w:rStyle w:val="Wyrnieniedelikatne"/>
          <w:rFonts w:asciiTheme="minorHAnsi" w:hAnsiTheme="minorHAnsi" w:cstheme="minorHAnsi"/>
          <w:i w:val="0"/>
          <w:color w:val="auto"/>
        </w:rPr>
        <w:t>uzupełnienia/</w:t>
      </w:r>
      <w:r w:rsidRPr="009D3C43">
        <w:rPr>
          <w:rStyle w:val="Wyrnieniedelikatne"/>
          <w:rFonts w:asciiTheme="minorHAnsi" w:hAnsiTheme="minorHAnsi" w:cstheme="minorHAnsi"/>
          <w:i w:val="0"/>
          <w:color w:val="auto"/>
        </w:rPr>
        <w:t>poprawy wniosku</w:t>
      </w:r>
      <w:r w:rsidR="00A81922" w:rsidRPr="009D3C43">
        <w:rPr>
          <w:rStyle w:val="Wyrnieniedelikatne"/>
          <w:rFonts w:asciiTheme="minorHAnsi" w:hAnsiTheme="minorHAnsi" w:cstheme="minorHAnsi"/>
          <w:i w:val="0"/>
          <w:color w:val="auto"/>
        </w:rPr>
        <w:t xml:space="preserve"> o</w:t>
      </w:r>
      <w:r w:rsidR="00A70123">
        <w:rPr>
          <w:rStyle w:val="Wyrnieniedelikatne"/>
          <w:rFonts w:asciiTheme="minorHAnsi" w:hAnsiTheme="minorHAnsi" w:cstheme="minorHAnsi"/>
          <w:i w:val="0"/>
          <w:color w:val="auto"/>
        </w:rPr>
        <w:t> </w:t>
      </w:r>
      <w:r w:rsidR="00A81922" w:rsidRPr="009D3C43">
        <w:rPr>
          <w:rStyle w:val="Wyrnieniedelikatne"/>
          <w:rFonts w:asciiTheme="minorHAnsi" w:hAnsiTheme="minorHAnsi" w:cstheme="minorHAnsi"/>
          <w:i w:val="0"/>
          <w:color w:val="auto"/>
        </w:rPr>
        <w:t>dofinansowanie projektu</w:t>
      </w:r>
      <w:r w:rsidRPr="009D3C43">
        <w:rPr>
          <w:rStyle w:val="Wyrnieniedelikatne"/>
          <w:rFonts w:asciiTheme="minorHAnsi" w:hAnsiTheme="minorHAnsi" w:cstheme="minorHAnsi"/>
          <w:i w:val="0"/>
          <w:color w:val="auto"/>
        </w:rPr>
        <w:t>. W przypadku gdy w wyniku przeprowadzonych negoc</w:t>
      </w:r>
      <w:r w:rsidR="008F1D04" w:rsidRPr="009D3C43">
        <w:rPr>
          <w:rStyle w:val="Wyrnieniedelikatne"/>
          <w:rFonts w:asciiTheme="minorHAnsi" w:hAnsiTheme="minorHAnsi" w:cstheme="minorHAnsi"/>
          <w:i w:val="0"/>
          <w:color w:val="auto"/>
        </w:rPr>
        <w:t xml:space="preserve">jacji nie jest konieczne </w:t>
      </w:r>
      <w:r w:rsidR="00123928">
        <w:rPr>
          <w:rStyle w:val="Wyrnieniedelikatne"/>
          <w:rFonts w:asciiTheme="minorHAnsi" w:hAnsiTheme="minorHAnsi" w:cstheme="minorHAnsi"/>
          <w:i w:val="0"/>
          <w:color w:val="auto"/>
        </w:rPr>
        <w:t>poprawienie</w:t>
      </w:r>
      <w:r w:rsidRPr="009D3C43">
        <w:rPr>
          <w:rStyle w:val="Wyrnieniedelikatne"/>
          <w:rFonts w:asciiTheme="minorHAnsi" w:hAnsiTheme="minorHAnsi" w:cstheme="minorHAnsi"/>
          <w:i w:val="0"/>
          <w:color w:val="auto"/>
        </w:rPr>
        <w:t xml:space="preserve"> wniosku</w:t>
      </w:r>
      <w:r w:rsidR="00A81922" w:rsidRPr="009D3C43">
        <w:rPr>
          <w:rStyle w:val="Wyrnieniedelikatne"/>
          <w:rFonts w:asciiTheme="minorHAnsi" w:hAnsiTheme="minorHAnsi" w:cstheme="minorHAnsi"/>
          <w:i w:val="0"/>
          <w:color w:val="auto"/>
        </w:rPr>
        <w:t xml:space="preserve"> o dofinansowanie projektu</w:t>
      </w:r>
      <w:r w:rsidRPr="009D3C43">
        <w:rPr>
          <w:rStyle w:val="Wyrnieniedelikatne"/>
          <w:rFonts w:asciiTheme="minorHAnsi" w:hAnsiTheme="minorHAnsi" w:cstheme="minorHAnsi"/>
          <w:i w:val="0"/>
          <w:color w:val="auto"/>
        </w:rPr>
        <w:t xml:space="preserve">, </w:t>
      </w:r>
      <w:r w:rsidR="00137F7D" w:rsidRPr="009D3C43">
        <w:rPr>
          <w:rStyle w:val="Wyrnieniedelikatne"/>
          <w:rFonts w:asciiTheme="minorHAnsi" w:hAnsiTheme="minorHAnsi" w:cstheme="minorHAnsi"/>
          <w:i w:val="0"/>
          <w:color w:val="auto"/>
        </w:rPr>
        <w:t xml:space="preserve">stosowna informacja w tym zakresie ujmowana jest w protokole z </w:t>
      </w:r>
      <w:r w:rsidR="009D3C43">
        <w:rPr>
          <w:rStyle w:val="Wyrnieniedelikatne"/>
          <w:rFonts w:asciiTheme="minorHAnsi" w:hAnsiTheme="minorHAnsi" w:cstheme="minorHAnsi"/>
          <w:i w:val="0"/>
          <w:color w:val="auto"/>
        </w:rPr>
        <w:t xml:space="preserve">przeprowadzonych </w:t>
      </w:r>
      <w:r w:rsidR="00137F7D" w:rsidRPr="009D3C43">
        <w:rPr>
          <w:rStyle w:val="Wyrnieniedelikatne"/>
          <w:rFonts w:asciiTheme="minorHAnsi" w:hAnsiTheme="minorHAnsi" w:cstheme="minorHAnsi"/>
          <w:i w:val="0"/>
          <w:color w:val="auto"/>
        </w:rPr>
        <w:t xml:space="preserve">negocjacji. </w:t>
      </w:r>
      <w:r w:rsidRPr="009D3C43">
        <w:rPr>
          <w:rStyle w:val="Wyrnieniedelikatne"/>
          <w:rFonts w:asciiTheme="minorHAnsi" w:hAnsiTheme="minorHAnsi" w:cstheme="minorHAnsi"/>
          <w:i w:val="0"/>
          <w:color w:val="auto"/>
        </w:rPr>
        <w:t>I</w:t>
      </w:r>
      <w:r w:rsidR="00123928">
        <w:rPr>
          <w:rStyle w:val="Wyrnieniedelikatne"/>
          <w:rFonts w:asciiTheme="minorHAnsi" w:hAnsiTheme="minorHAnsi" w:cstheme="minorHAnsi"/>
          <w:i w:val="0"/>
          <w:color w:val="auto"/>
        </w:rPr>
        <w:t>P</w:t>
      </w:r>
      <w:r w:rsidRPr="009D3C43">
        <w:rPr>
          <w:rStyle w:val="Wyrnieniedelikatne"/>
          <w:rFonts w:asciiTheme="minorHAnsi" w:hAnsiTheme="minorHAnsi" w:cstheme="minorHAnsi"/>
          <w:i w:val="0"/>
          <w:color w:val="auto"/>
        </w:rPr>
        <w:t xml:space="preserve"> przekazuje </w:t>
      </w:r>
      <w:r w:rsidR="00A81922" w:rsidRPr="009D3C43">
        <w:rPr>
          <w:rStyle w:val="Wyrnieniedelikatne"/>
          <w:rFonts w:asciiTheme="minorHAnsi" w:hAnsiTheme="minorHAnsi" w:cstheme="minorHAnsi"/>
          <w:i w:val="0"/>
          <w:color w:val="auto"/>
        </w:rPr>
        <w:t>w</w:t>
      </w:r>
      <w:r w:rsidRPr="009D3C43">
        <w:rPr>
          <w:rStyle w:val="Wyrnieniedelikatne"/>
          <w:rFonts w:asciiTheme="minorHAnsi" w:hAnsiTheme="minorHAnsi" w:cstheme="minorHAnsi"/>
          <w:i w:val="0"/>
          <w:color w:val="auto"/>
        </w:rPr>
        <w:t xml:space="preserve">nioskodawcy informację o braku konieczności </w:t>
      </w:r>
      <w:r w:rsidR="00152D95" w:rsidRPr="001F2219">
        <w:rPr>
          <w:rStyle w:val="Wyrnieniedelikatne"/>
          <w:rFonts w:asciiTheme="minorHAnsi" w:hAnsiTheme="minorHAnsi" w:cstheme="minorHAnsi"/>
          <w:i w:val="0"/>
          <w:color w:val="auto"/>
        </w:rPr>
        <w:t xml:space="preserve">poprawy </w:t>
      </w:r>
      <w:r w:rsidRPr="001F2219">
        <w:rPr>
          <w:rStyle w:val="Wyrnieniedelikatne"/>
          <w:rFonts w:asciiTheme="minorHAnsi" w:hAnsiTheme="minorHAnsi" w:cstheme="minorHAnsi"/>
          <w:i w:val="0"/>
          <w:color w:val="auto"/>
        </w:rPr>
        <w:t xml:space="preserve">wniosku o dofinansowanie </w:t>
      </w:r>
      <w:r w:rsidR="00A81922" w:rsidRPr="001F2219">
        <w:rPr>
          <w:rStyle w:val="Wyrnieniedelikatne"/>
          <w:rFonts w:asciiTheme="minorHAnsi" w:hAnsiTheme="minorHAnsi" w:cstheme="minorHAnsi"/>
          <w:i w:val="0"/>
          <w:color w:val="auto"/>
        </w:rPr>
        <w:t xml:space="preserve">projektu </w:t>
      </w:r>
      <w:r w:rsidRPr="00126EE9">
        <w:rPr>
          <w:rStyle w:val="Wyrnieniedelikatne"/>
          <w:rFonts w:asciiTheme="minorHAnsi" w:hAnsiTheme="minorHAnsi" w:cstheme="minorHAnsi"/>
          <w:i w:val="0"/>
          <w:color w:val="auto"/>
        </w:rPr>
        <w:t>na etapie negocjacji.</w:t>
      </w:r>
      <w:r w:rsidR="00137F7D" w:rsidRPr="00126EE9">
        <w:rPr>
          <w:rStyle w:val="Wyrnieniedelikatne"/>
          <w:rFonts w:asciiTheme="minorHAnsi" w:hAnsiTheme="minorHAnsi" w:cstheme="minorHAnsi"/>
          <w:i w:val="0"/>
          <w:color w:val="auto"/>
        </w:rPr>
        <w:t xml:space="preserve"> </w:t>
      </w:r>
    </w:p>
    <w:p w14:paraId="65928913" w14:textId="77777777" w:rsidR="00CA7669" w:rsidRDefault="00CA7669" w:rsidP="009D3C43">
      <w:pPr>
        <w:spacing w:line="276" w:lineRule="auto"/>
        <w:rPr>
          <w:rStyle w:val="Wyrnieniedelikatne"/>
          <w:rFonts w:asciiTheme="minorHAnsi" w:hAnsiTheme="minorHAnsi" w:cstheme="minorHAnsi"/>
          <w:i w:val="0"/>
          <w:color w:val="auto"/>
        </w:rPr>
      </w:pPr>
    </w:p>
    <w:p w14:paraId="7E88DF04" w14:textId="29CCAC59" w:rsidR="002A16DE" w:rsidRDefault="00517D75" w:rsidP="009D3C43">
      <w:pPr>
        <w:spacing w:line="276" w:lineRule="auto"/>
        <w:rPr>
          <w:rStyle w:val="Wyrnieniedelikatne"/>
          <w:rFonts w:asciiTheme="minorHAnsi" w:hAnsiTheme="minorHAnsi" w:cstheme="minorHAnsi"/>
          <w:i w:val="0"/>
          <w:color w:val="auto"/>
        </w:rPr>
      </w:pPr>
      <w:r>
        <w:rPr>
          <w:rStyle w:val="Wyrnieniedelikatne"/>
          <w:rFonts w:asciiTheme="minorHAnsi" w:hAnsiTheme="minorHAnsi" w:cstheme="minorHAnsi"/>
          <w:i w:val="0"/>
          <w:color w:val="auto"/>
        </w:rPr>
        <w:t xml:space="preserve">W przypadku negocjacji prowadzonych w formie ustnej wymagane jest podpisanie przez wnioskodawcę protokołu z przeprowadzonych negocjacji. </w:t>
      </w:r>
      <w:r w:rsidR="001C0C30" w:rsidRPr="00126EE9">
        <w:rPr>
          <w:rStyle w:val="Wyrnieniedelikatne"/>
          <w:rFonts w:asciiTheme="minorHAnsi" w:hAnsiTheme="minorHAnsi" w:cstheme="minorHAnsi"/>
          <w:i w:val="0"/>
          <w:color w:val="auto"/>
        </w:rPr>
        <w:t xml:space="preserve"> </w:t>
      </w:r>
      <w:r w:rsidR="00CA7669" w:rsidRPr="00CA7669">
        <w:rPr>
          <w:rFonts w:ascii="Calibri" w:eastAsia="Times New Roman" w:hAnsi="Calibri" w:cs="Calibri"/>
          <w:kern w:val="0"/>
          <w:lang w:eastAsia="ar-SA" w:bidi="ar-SA"/>
        </w:rPr>
        <w:t>W przypadku gdy negocjacje prowadzone są w trybie korespondencyjnym, a ich przebieg jest możliwy do odtworzenia na podstawie korespondencji prowadzonej między IP a wnioskodawcą, nie jest wymagane podpisywanie przez wnioskodawcę protokołu z negocjacji</w:t>
      </w:r>
      <w:r w:rsidR="002533B3">
        <w:rPr>
          <w:rFonts w:ascii="Calibri" w:eastAsia="Times New Roman" w:hAnsi="Calibri" w:cs="Calibri"/>
          <w:kern w:val="0"/>
          <w:lang w:eastAsia="ar-SA" w:bidi="ar-SA"/>
        </w:rPr>
        <w:t>.</w:t>
      </w:r>
      <w:r>
        <w:rPr>
          <w:rFonts w:ascii="Calibri" w:eastAsia="Times New Roman" w:hAnsi="Calibri" w:cs="Calibri"/>
          <w:kern w:val="0"/>
          <w:lang w:eastAsia="ar-SA" w:bidi="ar-SA"/>
        </w:rPr>
        <w:t xml:space="preserve"> </w:t>
      </w:r>
    </w:p>
    <w:p w14:paraId="3939DF13" w14:textId="77777777" w:rsidR="00A92B6A" w:rsidRPr="002A16DE" w:rsidRDefault="00A92B6A" w:rsidP="009D3C43">
      <w:pPr>
        <w:spacing w:line="276" w:lineRule="auto"/>
        <w:rPr>
          <w:rFonts w:asciiTheme="minorHAnsi" w:hAnsiTheme="minorHAnsi" w:cstheme="minorHAnsi"/>
          <w:iCs/>
        </w:rPr>
      </w:pPr>
    </w:p>
    <w:p w14:paraId="443FD27E" w14:textId="77777777" w:rsidR="00BE7D76" w:rsidRPr="00BE7D76" w:rsidRDefault="00BE7D76" w:rsidP="00BE7D76">
      <w:pPr>
        <w:pStyle w:val="Standard"/>
        <w:spacing w:line="276" w:lineRule="auto"/>
        <w:rPr>
          <w:rFonts w:asciiTheme="minorHAnsi" w:hAnsiTheme="minorHAnsi" w:cstheme="minorHAnsi"/>
          <w:b/>
          <w:bCs/>
        </w:rPr>
      </w:pPr>
      <w:r w:rsidRPr="00BE7D76">
        <w:rPr>
          <w:rFonts w:asciiTheme="minorHAnsi" w:hAnsiTheme="minorHAnsi" w:cstheme="minorHAnsi"/>
          <w:b/>
          <w:bCs/>
        </w:rPr>
        <w:t xml:space="preserve">Wezwanie do uzupełnienia/poprawy wniosku w zakresie wynikającym z zapisów protokołu następuje drogą elektroniczną, tj. wezwanie przesyłane jest na adres e-mail podany w punkcie 2.3 wniosku o dofinansowanie projektu. </w:t>
      </w:r>
    </w:p>
    <w:p w14:paraId="375D57BD" w14:textId="4FC07806" w:rsidR="0072504F" w:rsidRDefault="001C0C30" w:rsidP="00F36D73">
      <w:pPr>
        <w:pStyle w:val="Standard"/>
        <w:autoSpaceDE w:val="0"/>
        <w:spacing w:line="276" w:lineRule="auto"/>
        <w:rPr>
          <w:rFonts w:asciiTheme="minorHAnsi" w:hAnsiTheme="minorHAnsi" w:cstheme="minorHAnsi"/>
          <w:iCs/>
        </w:rPr>
      </w:pPr>
      <w:r w:rsidRPr="009D5303">
        <w:rPr>
          <w:rStyle w:val="Wyrnieniedelikatne"/>
          <w:rFonts w:asciiTheme="minorHAnsi" w:hAnsiTheme="minorHAnsi" w:cstheme="minorHAnsi"/>
          <w:b/>
          <w:i w:val="0"/>
          <w:color w:val="auto"/>
        </w:rPr>
        <w:t>Termin na złożenie poprawionego wni</w:t>
      </w:r>
      <w:r w:rsidR="00824332" w:rsidRPr="009D5303">
        <w:rPr>
          <w:rStyle w:val="Wyrnieniedelikatne"/>
          <w:rFonts w:asciiTheme="minorHAnsi" w:hAnsiTheme="minorHAnsi" w:cstheme="minorHAnsi"/>
          <w:b/>
          <w:i w:val="0"/>
          <w:color w:val="auto"/>
        </w:rPr>
        <w:t xml:space="preserve">osku </w:t>
      </w:r>
      <w:r w:rsidRPr="009D5303">
        <w:rPr>
          <w:rStyle w:val="Wyrnieniedelikatne"/>
          <w:rFonts w:asciiTheme="minorHAnsi" w:hAnsiTheme="minorHAnsi" w:cstheme="minorHAnsi"/>
          <w:b/>
          <w:i w:val="0"/>
          <w:color w:val="auto"/>
        </w:rPr>
        <w:t xml:space="preserve">o dofinansowanie </w:t>
      </w:r>
      <w:r w:rsidR="009D5303">
        <w:rPr>
          <w:rStyle w:val="Wyrnieniedelikatne"/>
          <w:rFonts w:asciiTheme="minorHAnsi" w:hAnsiTheme="minorHAnsi" w:cstheme="minorHAnsi"/>
          <w:b/>
          <w:i w:val="0"/>
          <w:color w:val="auto"/>
        </w:rPr>
        <w:t xml:space="preserve">projektu </w:t>
      </w:r>
      <w:r w:rsidRPr="009D5303">
        <w:rPr>
          <w:rStyle w:val="Wyrnieniedelikatne"/>
          <w:rFonts w:asciiTheme="minorHAnsi" w:hAnsiTheme="minorHAnsi" w:cstheme="minorHAnsi"/>
          <w:b/>
          <w:i w:val="0"/>
          <w:color w:val="auto"/>
        </w:rPr>
        <w:t>określony w ww. wezwaniu liczony jest od dnia następnego po wysłaniu wezwania (bieg terminu nie jest zależny od tego</w:t>
      </w:r>
      <w:r w:rsidR="009D5303">
        <w:rPr>
          <w:rStyle w:val="Wyrnieniedelikatne"/>
          <w:rFonts w:asciiTheme="minorHAnsi" w:hAnsiTheme="minorHAnsi" w:cstheme="minorHAnsi"/>
          <w:b/>
          <w:i w:val="0"/>
          <w:color w:val="auto"/>
        </w:rPr>
        <w:t>,</w:t>
      </w:r>
      <w:r w:rsidRPr="009D5303">
        <w:rPr>
          <w:rStyle w:val="Wyrnieniedelikatne"/>
          <w:rFonts w:asciiTheme="minorHAnsi" w:hAnsiTheme="minorHAnsi" w:cstheme="minorHAnsi"/>
          <w:b/>
          <w:i w:val="0"/>
          <w:color w:val="auto"/>
        </w:rPr>
        <w:t xml:space="preserve"> czy adresat odebrał wiadomość przekazującą wezwanie).</w:t>
      </w:r>
      <w:r w:rsidRPr="009D5303">
        <w:rPr>
          <w:rStyle w:val="Wyrnieniedelikatne"/>
          <w:rFonts w:asciiTheme="minorHAnsi" w:hAnsiTheme="minorHAnsi" w:cstheme="minorHAnsi"/>
          <w:i w:val="0"/>
          <w:color w:val="auto"/>
        </w:rPr>
        <w:t xml:space="preserve"> </w:t>
      </w:r>
      <w:r w:rsidRPr="009D5303">
        <w:rPr>
          <w:rFonts w:asciiTheme="minorHAnsi" w:hAnsiTheme="minorHAnsi" w:cstheme="minorHAnsi"/>
          <w:iCs/>
        </w:rPr>
        <w:t xml:space="preserve"> </w:t>
      </w:r>
    </w:p>
    <w:p w14:paraId="39FDD554" w14:textId="77777777" w:rsidR="002A16DE" w:rsidRPr="0072504F" w:rsidRDefault="002A16DE" w:rsidP="00F36D73">
      <w:pPr>
        <w:pStyle w:val="Standard"/>
        <w:autoSpaceDE w:val="0"/>
        <w:spacing w:line="276" w:lineRule="auto"/>
        <w:rPr>
          <w:rFonts w:asciiTheme="minorHAnsi" w:hAnsiTheme="minorHAnsi" w:cstheme="minorHAnsi"/>
          <w:iCs/>
        </w:rPr>
      </w:pPr>
    </w:p>
    <w:p w14:paraId="38C77985" w14:textId="1608E4C0" w:rsidR="00C24DC5" w:rsidRPr="0072504F" w:rsidRDefault="00C24DC5" w:rsidP="00F36D73">
      <w:pPr>
        <w:pStyle w:val="Standard"/>
        <w:autoSpaceDE w:val="0"/>
        <w:spacing w:line="276" w:lineRule="auto"/>
        <w:rPr>
          <w:rFonts w:asciiTheme="minorHAnsi" w:hAnsiTheme="minorHAnsi" w:cstheme="minorHAnsi"/>
          <w:b/>
          <w:iCs/>
        </w:rPr>
      </w:pPr>
      <w:r w:rsidRPr="0072504F">
        <w:rPr>
          <w:rFonts w:asciiTheme="minorHAnsi" w:hAnsiTheme="minorHAnsi" w:cstheme="minorHAnsi"/>
          <w:b/>
          <w:iCs/>
        </w:rPr>
        <w:t xml:space="preserve">Uwaga! </w:t>
      </w:r>
    </w:p>
    <w:p w14:paraId="776FC5EC" w14:textId="77777777" w:rsidR="00C24DC5" w:rsidRPr="00403EDD" w:rsidRDefault="00C24DC5" w:rsidP="00F36D73">
      <w:pPr>
        <w:pStyle w:val="Standard"/>
        <w:autoSpaceDE w:val="0"/>
        <w:spacing w:line="276" w:lineRule="auto"/>
        <w:rPr>
          <w:rFonts w:asciiTheme="minorHAnsi" w:hAnsiTheme="minorHAnsi" w:cstheme="minorHAnsi"/>
          <w:iCs/>
        </w:rPr>
      </w:pPr>
    </w:p>
    <w:p w14:paraId="363B8270" w14:textId="13D2FE3E" w:rsidR="008D7DCA" w:rsidRPr="00E215EB" w:rsidRDefault="001C0C30" w:rsidP="00F36D73">
      <w:pPr>
        <w:pStyle w:val="Standard"/>
        <w:autoSpaceDE w:val="0"/>
        <w:spacing w:line="276" w:lineRule="auto"/>
        <w:rPr>
          <w:rFonts w:asciiTheme="minorHAnsi" w:hAnsiTheme="minorHAnsi" w:cstheme="minorHAnsi"/>
          <w:b/>
        </w:rPr>
      </w:pPr>
      <w:r w:rsidRPr="00EB3285">
        <w:rPr>
          <w:rFonts w:asciiTheme="minorHAnsi" w:hAnsiTheme="minorHAnsi" w:cstheme="minorHAnsi"/>
          <w:b/>
          <w:iCs/>
        </w:rPr>
        <w:t xml:space="preserve">LSI </w:t>
      </w:r>
      <w:r w:rsidR="00CA64F5" w:rsidRPr="00EB3285">
        <w:rPr>
          <w:rFonts w:asciiTheme="minorHAnsi" w:hAnsiTheme="minorHAnsi" w:cstheme="minorHAnsi"/>
          <w:b/>
          <w:iCs/>
        </w:rPr>
        <w:t xml:space="preserve">2021-2027 </w:t>
      </w:r>
      <w:r w:rsidRPr="00EB3285">
        <w:rPr>
          <w:rFonts w:asciiTheme="minorHAnsi" w:hAnsiTheme="minorHAnsi" w:cstheme="minorHAnsi"/>
          <w:b/>
          <w:iCs/>
        </w:rPr>
        <w:t>uniemożliwia wysłanie</w:t>
      </w:r>
      <w:r w:rsidR="00C24DC5" w:rsidRPr="00EB3285">
        <w:rPr>
          <w:rFonts w:asciiTheme="minorHAnsi" w:hAnsiTheme="minorHAnsi" w:cstheme="minorHAnsi"/>
          <w:b/>
          <w:iCs/>
        </w:rPr>
        <w:t xml:space="preserve"> </w:t>
      </w:r>
      <w:r w:rsidR="00465C06">
        <w:rPr>
          <w:rFonts w:asciiTheme="minorHAnsi" w:hAnsiTheme="minorHAnsi" w:cstheme="minorHAnsi"/>
          <w:b/>
          <w:iCs/>
        </w:rPr>
        <w:t>uzupełnionego/</w:t>
      </w:r>
      <w:r w:rsidR="00C24DC5" w:rsidRPr="00EB3285">
        <w:rPr>
          <w:rFonts w:asciiTheme="minorHAnsi" w:hAnsiTheme="minorHAnsi" w:cstheme="minorHAnsi"/>
          <w:b/>
          <w:iCs/>
        </w:rPr>
        <w:t>poprawionego</w:t>
      </w:r>
      <w:r w:rsidRPr="00EB3285">
        <w:rPr>
          <w:rFonts w:asciiTheme="minorHAnsi" w:hAnsiTheme="minorHAnsi" w:cstheme="minorHAnsi"/>
          <w:b/>
          <w:iCs/>
        </w:rPr>
        <w:t xml:space="preserve"> wniosku </w:t>
      </w:r>
      <w:r w:rsidR="00E215EB">
        <w:rPr>
          <w:rFonts w:asciiTheme="minorHAnsi" w:hAnsiTheme="minorHAnsi" w:cstheme="minorHAnsi"/>
          <w:b/>
          <w:iCs/>
        </w:rPr>
        <w:t xml:space="preserve">o dofinansowanie projektu </w:t>
      </w:r>
      <w:r w:rsidR="00824332" w:rsidRPr="00E215EB">
        <w:rPr>
          <w:rFonts w:asciiTheme="minorHAnsi" w:hAnsiTheme="minorHAnsi" w:cstheme="minorHAnsi"/>
          <w:b/>
          <w:iCs/>
        </w:rPr>
        <w:t>po w</w:t>
      </w:r>
      <w:r w:rsidR="008F1D04" w:rsidRPr="00E215EB">
        <w:rPr>
          <w:rFonts w:asciiTheme="minorHAnsi" w:hAnsiTheme="minorHAnsi" w:cstheme="minorHAnsi"/>
          <w:b/>
          <w:iCs/>
        </w:rPr>
        <w:t xml:space="preserve">yznaczonym terminie. W związku </w:t>
      </w:r>
      <w:r w:rsidR="00824332" w:rsidRPr="00E215EB">
        <w:rPr>
          <w:rFonts w:asciiTheme="minorHAnsi" w:hAnsiTheme="minorHAnsi" w:cstheme="minorHAnsi"/>
          <w:b/>
          <w:iCs/>
        </w:rPr>
        <w:t xml:space="preserve">z </w:t>
      </w:r>
      <w:r w:rsidRPr="00E215EB">
        <w:rPr>
          <w:rFonts w:asciiTheme="minorHAnsi" w:hAnsiTheme="minorHAnsi" w:cstheme="minorHAnsi"/>
          <w:b/>
          <w:iCs/>
        </w:rPr>
        <w:t>powyższym w przypadku</w:t>
      </w:r>
      <w:r w:rsidR="00C24DC5" w:rsidRPr="00E215EB">
        <w:rPr>
          <w:rFonts w:asciiTheme="minorHAnsi" w:hAnsiTheme="minorHAnsi" w:cstheme="minorHAnsi"/>
          <w:b/>
          <w:iCs/>
        </w:rPr>
        <w:t>,</w:t>
      </w:r>
      <w:r w:rsidRPr="00E215EB">
        <w:rPr>
          <w:rFonts w:asciiTheme="minorHAnsi" w:hAnsiTheme="minorHAnsi" w:cstheme="minorHAnsi"/>
          <w:b/>
          <w:iCs/>
        </w:rPr>
        <w:t xml:space="preserve"> gdy wnioskodawca nie złoży w wymaganym terminie korekty wniosku, kryterium negocjacyjne będzie podlegało</w:t>
      </w:r>
      <w:r w:rsidR="007A56EB" w:rsidRPr="00E215EB">
        <w:rPr>
          <w:rFonts w:asciiTheme="minorHAnsi" w:hAnsiTheme="minorHAnsi" w:cstheme="minorHAnsi"/>
          <w:b/>
          <w:iCs/>
        </w:rPr>
        <w:t xml:space="preserve"> ocenie</w:t>
      </w:r>
      <w:r w:rsidR="002A16DE">
        <w:rPr>
          <w:rFonts w:asciiTheme="minorHAnsi" w:hAnsiTheme="minorHAnsi" w:cstheme="minorHAnsi"/>
          <w:b/>
          <w:iCs/>
        </w:rPr>
        <w:t xml:space="preserve"> w oparciu o </w:t>
      </w:r>
      <w:r w:rsidRPr="00E215EB">
        <w:rPr>
          <w:rFonts w:asciiTheme="minorHAnsi" w:hAnsiTheme="minorHAnsi" w:cstheme="minorHAnsi"/>
          <w:b/>
          <w:iCs/>
        </w:rPr>
        <w:t>wersję wniosku</w:t>
      </w:r>
      <w:r w:rsidR="00C26DB7" w:rsidRPr="00C26DB7">
        <w:rPr>
          <w:rFonts w:asciiTheme="minorHAnsi" w:hAnsiTheme="minorHAnsi" w:cstheme="minorHAnsi"/>
          <w:b/>
          <w:iCs/>
        </w:rPr>
        <w:t xml:space="preserve"> o dofinansowanie projektu</w:t>
      </w:r>
      <w:r w:rsidRPr="00E215EB">
        <w:rPr>
          <w:rFonts w:asciiTheme="minorHAnsi" w:hAnsiTheme="minorHAnsi" w:cstheme="minorHAnsi"/>
          <w:b/>
          <w:iCs/>
        </w:rPr>
        <w:t>, która została przekazana</w:t>
      </w:r>
      <w:r w:rsidR="009D0FFE" w:rsidRPr="00E215EB">
        <w:rPr>
          <w:rFonts w:asciiTheme="minorHAnsi" w:hAnsiTheme="minorHAnsi" w:cstheme="minorHAnsi"/>
          <w:b/>
          <w:iCs/>
        </w:rPr>
        <w:t xml:space="preserve"> wnioskodawcy</w:t>
      </w:r>
      <w:r w:rsidRPr="00E215EB">
        <w:rPr>
          <w:rFonts w:asciiTheme="minorHAnsi" w:hAnsiTheme="minorHAnsi" w:cstheme="minorHAnsi"/>
          <w:b/>
          <w:iCs/>
        </w:rPr>
        <w:t xml:space="preserve"> do uzupełnienia lub poprawy.</w:t>
      </w:r>
    </w:p>
    <w:p w14:paraId="5AFD6BB9" w14:textId="77777777" w:rsidR="008D7DCA" w:rsidRPr="00C26DB7" w:rsidRDefault="008D7DCA" w:rsidP="00F36D73">
      <w:pPr>
        <w:pStyle w:val="Standard"/>
        <w:autoSpaceDE w:val="0"/>
        <w:spacing w:line="276" w:lineRule="auto"/>
        <w:rPr>
          <w:rFonts w:asciiTheme="minorHAnsi" w:hAnsiTheme="minorHAnsi" w:cstheme="minorHAnsi"/>
        </w:rPr>
      </w:pPr>
    </w:p>
    <w:p w14:paraId="471A8FF1" w14:textId="0E6EDFDB" w:rsidR="008D7DCA" w:rsidRPr="00FE51F5" w:rsidRDefault="00465C06" w:rsidP="00F36D73">
      <w:pPr>
        <w:pStyle w:val="Standard"/>
        <w:autoSpaceDE w:val="0"/>
        <w:spacing w:line="276" w:lineRule="auto"/>
        <w:rPr>
          <w:rStyle w:val="Wyrnieniedelikatne"/>
          <w:rFonts w:asciiTheme="minorHAnsi" w:hAnsiTheme="minorHAnsi" w:cstheme="minorHAnsi"/>
          <w:i w:val="0"/>
          <w:color w:val="auto"/>
        </w:rPr>
      </w:pPr>
      <w:r>
        <w:rPr>
          <w:rStyle w:val="Wyrnieniedelikatne"/>
          <w:rFonts w:asciiTheme="minorHAnsi" w:hAnsiTheme="minorHAnsi" w:cstheme="minorHAnsi"/>
          <w:i w:val="0"/>
          <w:color w:val="auto"/>
        </w:rPr>
        <w:t>Uzupełniony/p</w:t>
      </w:r>
      <w:r w:rsidR="00C24DC5" w:rsidRPr="007E529C">
        <w:rPr>
          <w:rStyle w:val="Wyrnieniedelikatne"/>
          <w:rFonts w:asciiTheme="minorHAnsi" w:hAnsiTheme="minorHAnsi" w:cstheme="minorHAnsi"/>
          <w:i w:val="0"/>
          <w:color w:val="auto"/>
        </w:rPr>
        <w:t xml:space="preserve">oprawiony </w:t>
      </w:r>
      <w:r w:rsidR="001C0C30" w:rsidRPr="007E529C">
        <w:rPr>
          <w:rStyle w:val="Wyrnieniedelikatne"/>
          <w:rFonts w:asciiTheme="minorHAnsi" w:hAnsiTheme="minorHAnsi" w:cstheme="minorHAnsi"/>
          <w:i w:val="0"/>
          <w:color w:val="auto"/>
        </w:rPr>
        <w:t xml:space="preserve">wniosek o dofinansowanie projektu musi zostać </w:t>
      </w:r>
      <w:r w:rsidR="005C7C4E">
        <w:rPr>
          <w:rStyle w:val="Wyrnieniedelikatne"/>
          <w:rFonts w:asciiTheme="minorHAnsi" w:hAnsiTheme="minorHAnsi" w:cstheme="minorHAnsi"/>
          <w:i w:val="0"/>
          <w:color w:val="auto"/>
        </w:rPr>
        <w:t>podpisany elektronicznie  i nastę</w:t>
      </w:r>
      <w:r w:rsidR="005C7C4E" w:rsidRPr="002A16DE">
        <w:rPr>
          <w:rStyle w:val="Wyrnieniedelikatne"/>
          <w:rFonts w:asciiTheme="minorHAnsi" w:hAnsiTheme="minorHAnsi" w:cstheme="minorHAnsi"/>
          <w:i w:val="0"/>
          <w:color w:val="auto"/>
        </w:rPr>
        <w:t xml:space="preserve">pnie </w:t>
      </w:r>
      <w:r w:rsidR="001C0C30" w:rsidRPr="002A16DE">
        <w:rPr>
          <w:rStyle w:val="Wyrnieniedelikatne"/>
          <w:rFonts w:asciiTheme="minorHAnsi" w:hAnsiTheme="minorHAnsi" w:cstheme="minorHAnsi"/>
          <w:i w:val="0"/>
          <w:color w:val="auto"/>
        </w:rPr>
        <w:t xml:space="preserve">wysłany on-line (zgodnie z instrukcją znajdującą się w załączniku nr </w:t>
      </w:r>
      <w:r w:rsidR="002A16DE" w:rsidRPr="002A16DE">
        <w:rPr>
          <w:rStyle w:val="Wyrnieniedelikatne"/>
          <w:rFonts w:asciiTheme="minorHAnsi" w:hAnsiTheme="minorHAnsi" w:cstheme="minorHAnsi"/>
          <w:i w:val="0"/>
          <w:color w:val="auto"/>
        </w:rPr>
        <w:t>4</w:t>
      </w:r>
      <w:r w:rsidR="007E529C" w:rsidRPr="002A16DE">
        <w:rPr>
          <w:rStyle w:val="Wyrnieniedelikatne"/>
          <w:rFonts w:asciiTheme="minorHAnsi" w:hAnsiTheme="minorHAnsi" w:cstheme="minorHAnsi"/>
          <w:i w:val="0"/>
          <w:color w:val="auto"/>
        </w:rPr>
        <w:t xml:space="preserve"> </w:t>
      </w:r>
      <w:r w:rsidR="001C0C30" w:rsidRPr="002A16DE">
        <w:rPr>
          <w:rStyle w:val="Wyrnieniedelikatne"/>
          <w:rFonts w:asciiTheme="minorHAnsi" w:hAnsiTheme="minorHAnsi" w:cstheme="minorHAnsi"/>
          <w:i w:val="0"/>
          <w:color w:val="auto"/>
        </w:rPr>
        <w:t xml:space="preserve">do </w:t>
      </w:r>
      <w:r w:rsidR="007E529C" w:rsidRPr="002A16DE">
        <w:rPr>
          <w:rStyle w:val="Wyrnieniedelikatne"/>
          <w:rFonts w:asciiTheme="minorHAnsi" w:hAnsiTheme="minorHAnsi" w:cstheme="minorHAnsi"/>
          <w:i w:val="0"/>
          <w:color w:val="auto"/>
        </w:rPr>
        <w:t>r</w:t>
      </w:r>
      <w:r w:rsidR="001C0C30" w:rsidRPr="002A16DE">
        <w:rPr>
          <w:rStyle w:val="Wyrnieniedelikatne"/>
          <w:rFonts w:asciiTheme="minorHAnsi" w:hAnsiTheme="minorHAnsi" w:cstheme="minorHAnsi"/>
          <w:i w:val="0"/>
          <w:color w:val="auto"/>
        </w:rPr>
        <w:t>egulaminu wyboru projektów) za</w:t>
      </w:r>
      <w:r w:rsidR="001C0C30" w:rsidRPr="00FC2D19">
        <w:rPr>
          <w:rStyle w:val="Wyrnieniedelikatne"/>
          <w:rFonts w:asciiTheme="minorHAnsi" w:hAnsiTheme="minorHAnsi" w:cstheme="minorHAnsi"/>
          <w:i w:val="0"/>
          <w:color w:val="auto"/>
        </w:rPr>
        <w:t xml:space="preserve"> pośrednictwem LSI</w:t>
      </w:r>
      <w:r w:rsidR="00CA64F5" w:rsidRPr="00FC2D19">
        <w:rPr>
          <w:rStyle w:val="Wyrnieniedelikatne"/>
          <w:rFonts w:asciiTheme="minorHAnsi" w:hAnsiTheme="minorHAnsi" w:cstheme="minorHAnsi"/>
          <w:i w:val="0"/>
          <w:color w:val="auto"/>
        </w:rPr>
        <w:t xml:space="preserve"> 2021-2027</w:t>
      </w:r>
      <w:r w:rsidR="001C0C30" w:rsidRPr="00403EDD">
        <w:rPr>
          <w:rStyle w:val="Wyrnieniedelikatne"/>
          <w:rFonts w:asciiTheme="minorHAnsi" w:hAnsiTheme="minorHAnsi" w:cstheme="minorHAnsi"/>
          <w:i w:val="0"/>
          <w:color w:val="auto"/>
        </w:rPr>
        <w:t>.</w:t>
      </w:r>
      <w:r w:rsidR="00822C3D" w:rsidRPr="00465C06">
        <w:rPr>
          <w:rFonts w:asciiTheme="minorHAnsi" w:hAnsiTheme="minorHAnsi" w:cstheme="minorHAnsi"/>
          <w:b/>
          <w:bCs/>
        </w:rPr>
        <w:t xml:space="preserve"> </w:t>
      </w:r>
      <w:r w:rsidR="00822C3D" w:rsidRPr="00465C06">
        <w:rPr>
          <w:rFonts w:asciiTheme="minorHAnsi" w:hAnsiTheme="minorHAnsi" w:cstheme="minorHAnsi"/>
          <w:b/>
          <w:bCs/>
          <w:iCs/>
        </w:rPr>
        <w:t>Wniosek o dofinansowanie projekt</w:t>
      </w:r>
      <w:r>
        <w:rPr>
          <w:rFonts w:asciiTheme="minorHAnsi" w:hAnsiTheme="minorHAnsi" w:cstheme="minorHAnsi"/>
          <w:b/>
          <w:bCs/>
          <w:iCs/>
        </w:rPr>
        <w:t>u</w:t>
      </w:r>
      <w:r w:rsidR="00822C3D" w:rsidRPr="00465C06">
        <w:rPr>
          <w:rFonts w:asciiTheme="minorHAnsi" w:hAnsiTheme="minorHAnsi" w:cstheme="minorHAnsi"/>
          <w:b/>
          <w:bCs/>
          <w:iCs/>
        </w:rPr>
        <w:t xml:space="preserve"> składany jest bez pisma przewodniego.</w:t>
      </w:r>
    </w:p>
    <w:p w14:paraId="1A16DF8A" w14:textId="77777777" w:rsidR="00796414" w:rsidRPr="00EB3285" w:rsidRDefault="00796414" w:rsidP="00F36D73">
      <w:pPr>
        <w:pStyle w:val="Standard"/>
        <w:autoSpaceDE w:val="0"/>
        <w:spacing w:line="276" w:lineRule="auto"/>
        <w:rPr>
          <w:rStyle w:val="Wyrnieniedelikatne"/>
          <w:rFonts w:asciiTheme="minorHAnsi" w:hAnsiTheme="minorHAnsi" w:cstheme="minorHAnsi"/>
          <w:i w:val="0"/>
          <w:color w:val="auto"/>
        </w:rPr>
      </w:pPr>
    </w:p>
    <w:p w14:paraId="6EA95D17" w14:textId="41FED906" w:rsidR="00796414" w:rsidRDefault="00796414" w:rsidP="00F36D73">
      <w:pPr>
        <w:pStyle w:val="Standard"/>
        <w:autoSpaceDE w:val="0"/>
        <w:spacing w:line="276" w:lineRule="auto"/>
        <w:rPr>
          <w:rStyle w:val="Wyrnieniedelikatne"/>
          <w:rFonts w:asciiTheme="minorHAnsi" w:hAnsiTheme="minorHAnsi" w:cstheme="minorHAnsi"/>
          <w:i w:val="0"/>
          <w:color w:val="auto"/>
        </w:rPr>
      </w:pPr>
      <w:r w:rsidRPr="00EB3285">
        <w:rPr>
          <w:rStyle w:val="Wyrnieniedelikatne"/>
          <w:rFonts w:asciiTheme="minorHAnsi" w:hAnsiTheme="minorHAnsi" w:cstheme="minorHAnsi"/>
          <w:i w:val="0"/>
          <w:color w:val="auto"/>
        </w:rPr>
        <w:t xml:space="preserve">Na podstawie </w:t>
      </w:r>
      <w:r w:rsidR="00C24DC5" w:rsidRPr="00EB3285">
        <w:rPr>
          <w:rStyle w:val="Wyrnieniedelikatne"/>
          <w:rFonts w:asciiTheme="minorHAnsi" w:hAnsiTheme="minorHAnsi" w:cstheme="minorHAnsi"/>
          <w:i w:val="0"/>
          <w:color w:val="auto"/>
        </w:rPr>
        <w:t xml:space="preserve">uzupełnionego/poprawionego </w:t>
      </w:r>
      <w:r w:rsidRPr="00EB3285">
        <w:rPr>
          <w:rStyle w:val="Wyrnieniedelikatne"/>
          <w:rFonts w:asciiTheme="minorHAnsi" w:hAnsiTheme="minorHAnsi" w:cstheme="minorHAnsi"/>
          <w:i w:val="0"/>
          <w:color w:val="auto"/>
        </w:rPr>
        <w:t xml:space="preserve">wniosku o dofinansowanie </w:t>
      </w:r>
      <w:r w:rsidR="00FC2D19">
        <w:rPr>
          <w:rStyle w:val="Wyrnieniedelikatne"/>
          <w:rFonts w:asciiTheme="minorHAnsi" w:hAnsiTheme="minorHAnsi" w:cstheme="minorHAnsi"/>
          <w:i w:val="0"/>
          <w:color w:val="auto"/>
        </w:rPr>
        <w:t xml:space="preserve">projektu </w:t>
      </w:r>
      <w:r w:rsidRPr="00FC2D19">
        <w:rPr>
          <w:rStyle w:val="Wyrnieniedelikatne"/>
          <w:rFonts w:asciiTheme="minorHAnsi" w:hAnsiTheme="minorHAnsi" w:cstheme="minorHAnsi"/>
          <w:i w:val="0"/>
          <w:color w:val="auto"/>
        </w:rPr>
        <w:t xml:space="preserve">oraz w oparciu </w:t>
      </w:r>
      <w:r w:rsidR="00FC2D19">
        <w:rPr>
          <w:rStyle w:val="Wyrnieniedelikatne"/>
          <w:rFonts w:asciiTheme="minorHAnsi" w:hAnsiTheme="minorHAnsi" w:cstheme="minorHAnsi"/>
          <w:i w:val="0"/>
          <w:color w:val="auto"/>
        </w:rPr>
        <w:br/>
      </w:r>
      <w:r w:rsidR="0000679A">
        <w:rPr>
          <w:rStyle w:val="Wyrnieniedelikatne"/>
          <w:rFonts w:asciiTheme="minorHAnsi" w:hAnsiTheme="minorHAnsi" w:cstheme="minorHAnsi"/>
          <w:i w:val="0"/>
          <w:color w:val="auto"/>
        </w:rPr>
        <w:t>o zapisy protokołu</w:t>
      </w:r>
      <w:r w:rsidRPr="00FC2D19">
        <w:rPr>
          <w:rStyle w:val="Wyrnieniedelikatne"/>
          <w:rFonts w:asciiTheme="minorHAnsi" w:hAnsiTheme="minorHAnsi" w:cstheme="minorHAnsi"/>
          <w:i w:val="0"/>
          <w:color w:val="auto"/>
        </w:rPr>
        <w:t xml:space="preserve"> z </w:t>
      </w:r>
      <w:r w:rsidR="00126EE9">
        <w:rPr>
          <w:rStyle w:val="Wyrnieniedelikatne"/>
          <w:rFonts w:asciiTheme="minorHAnsi" w:hAnsiTheme="minorHAnsi" w:cstheme="minorHAnsi"/>
          <w:i w:val="0"/>
          <w:color w:val="auto"/>
        </w:rPr>
        <w:t xml:space="preserve">przeprowadzonych </w:t>
      </w:r>
      <w:r w:rsidRPr="00FC2D19">
        <w:rPr>
          <w:rStyle w:val="Wyrnieniedelikatne"/>
          <w:rFonts w:asciiTheme="minorHAnsi" w:hAnsiTheme="minorHAnsi" w:cstheme="minorHAnsi"/>
          <w:i w:val="0"/>
          <w:color w:val="auto"/>
        </w:rPr>
        <w:t>negocjacji wyznaczony przez Przewodniczącego KOP</w:t>
      </w:r>
      <w:r w:rsidR="00465C06">
        <w:rPr>
          <w:rStyle w:val="Wyrnieniedelikatne"/>
          <w:rFonts w:asciiTheme="minorHAnsi" w:hAnsiTheme="minorHAnsi" w:cstheme="minorHAnsi"/>
          <w:i w:val="0"/>
          <w:color w:val="auto"/>
        </w:rPr>
        <w:t>/Z-cę Przewodniczącego KOP</w:t>
      </w:r>
      <w:r w:rsidR="002A16DE">
        <w:rPr>
          <w:rStyle w:val="Wyrnieniedelikatne"/>
          <w:rFonts w:asciiTheme="minorHAnsi" w:hAnsiTheme="minorHAnsi" w:cstheme="minorHAnsi"/>
          <w:i w:val="0"/>
          <w:color w:val="auto"/>
        </w:rPr>
        <w:t xml:space="preserve"> </w:t>
      </w:r>
      <w:r w:rsidRPr="00FC2D19">
        <w:rPr>
          <w:rStyle w:val="Wyrnieniedelikatne"/>
          <w:rFonts w:asciiTheme="minorHAnsi" w:hAnsiTheme="minorHAnsi" w:cstheme="minorHAnsi"/>
          <w:i w:val="0"/>
          <w:color w:val="auto"/>
        </w:rPr>
        <w:t>członek KOP dokonuje oceny</w:t>
      </w:r>
      <w:r w:rsidR="00465C06">
        <w:rPr>
          <w:rStyle w:val="Wyrnieniedelikatne"/>
          <w:rFonts w:asciiTheme="minorHAnsi" w:hAnsiTheme="minorHAnsi" w:cstheme="minorHAnsi"/>
          <w:i w:val="0"/>
          <w:color w:val="auto"/>
        </w:rPr>
        <w:t xml:space="preserve"> </w:t>
      </w:r>
      <w:r w:rsidRPr="00FC2D19">
        <w:rPr>
          <w:rStyle w:val="Wyrnieniedelikatne"/>
          <w:rFonts w:asciiTheme="minorHAnsi" w:hAnsiTheme="minorHAnsi" w:cstheme="minorHAnsi"/>
          <w:i w:val="0"/>
          <w:color w:val="auto"/>
        </w:rPr>
        <w:t xml:space="preserve"> kryterium negocjacyjnego. </w:t>
      </w:r>
    </w:p>
    <w:p w14:paraId="20CD78F0" w14:textId="77777777" w:rsidR="007C3DEF" w:rsidRPr="00FC2D19" w:rsidRDefault="007C3DEF" w:rsidP="00F36D73">
      <w:pPr>
        <w:pStyle w:val="Standard"/>
        <w:autoSpaceDE w:val="0"/>
        <w:spacing w:line="276" w:lineRule="auto"/>
        <w:rPr>
          <w:rStyle w:val="Wyrnieniedelikatne"/>
          <w:rFonts w:asciiTheme="minorHAnsi" w:hAnsiTheme="minorHAnsi" w:cstheme="minorHAnsi"/>
          <w:i w:val="0"/>
          <w:color w:val="auto"/>
        </w:rPr>
      </w:pPr>
    </w:p>
    <w:p w14:paraId="6110F46E" w14:textId="77777777" w:rsidR="008D7DCA" w:rsidRPr="00403EDD" w:rsidRDefault="008D7DCA" w:rsidP="00F36D73">
      <w:pPr>
        <w:pStyle w:val="Standard"/>
        <w:autoSpaceDE w:val="0"/>
        <w:spacing w:line="276" w:lineRule="auto"/>
        <w:rPr>
          <w:rFonts w:asciiTheme="minorHAnsi" w:hAnsiTheme="minorHAnsi" w:cstheme="minorHAnsi"/>
          <w:iCs/>
        </w:rPr>
      </w:pPr>
    </w:p>
    <w:p w14:paraId="627DFEAB" w14:textId="03063160" w:rsidR="008D7DCA" w:rsidRPr="00EB3285" w:rsidRDefault="001C0C30" w:rsidP="00F36D73">
      <w:pPr>
        <w:spacing w:line="276" w:lineRule="auto"/>
        <w:rPr>
          <w:rFonts w:asciiTheme="minorHAnsi" w:hAnsiTheme="minorHAnsi" w:cstheme="minorHAnsi"/>
          <w:iCs/>
        </w:rPr>
      </w:pPr>
      <w:r w:rsidRPr="00EB3285">
        <w:rPr>
          <w:rFonts w:asciiTheme="minorHAnsi" w:hAnsiTheme="minorHAnsi" w:cstheme="minorHAnsi"/>
          <w:iCs/>
        </w:rPr>
        <w:t>W ramach weryfikacji kryterium sprawdzeniu podlega czy:</w:t>
      </w:r>
    </w:p>
    <w:p w14:paraId="1B444525" w14:textId="77777777" w:rsidR="008F7053" w:rsidRPr="00EB3285" w:rsidRDefault="008F7053" w:rsidP="00F36D73">
      <w:pPr>
        <w:spacing w:line="276" w:lineRule="auto"/>
        <w:rPr>
          <w:rFonts w:asciiTheme="minorHAnsi" w:hAnsiTheme="minorHAnsi" w:cstheme="minorHAnsi"/>
          <w:iCs/>
        </w:rPr>
      </w:pPr>
    </w:p>
    <w:p w14:paraId="08AAE507" w14:textId="5B70E5F2" w:rsidR="00465C06" w:rsidRPr="005A3F61" w:rsidRDefault="00465C06" w:rsidP="009F2024">
      <w:pPr>
        <w:numPr>
          <w:ilvl w:val="0"/>
          <w:numId w:val="43"/>
        </w:numPr>
        <w:autoSpaceDE w:val="0"/>
        <w:autoSpaceDN/>
        <w:spacing w:line="276" w:lineRule="auto"/>
        <w:textAlignment w:val="auto"/>
        <w:rPr>
          <w:rFonts w:ascii="Calibri" w:hAnsi="Calibri" w:cs="Calibri"/>
        </w:rPr>
      </w:pPr>
      <w:r w:rsidRPr="005A3F61">
        <w:rPr>
          <w:rFonts w:ascii="Calibri" w:hAnsi="Calibri" w:cs="Calibri"/>
        </w:rPr>
        <w:t>skorygowany wni</w:t>
      </w:r>
      <w:r w:rsidR="002A16DE">
        <w:rPr>
          <w:rFonts w:ascii="Calibri" w:hAnsi="Calibri" w:cs="Calibri"/>
        </w:rPr>
        <w:t xml:space="preserve">osek o dofinansowanie projektu </w:t>
      </w:r>
      <w:r w:rsidRPr="005A3F61">
        <w:rPr>
          <w:rFonts w:ascii="Calibri" w:hAnsi="Calibri" w:cs="Calibri"/>
        </w:rPr>
        <w:t xml:space="preserve">został podpisany w sposób zgodny </w:t>
      </w:r>
      <w:r w:rsidR="00A67B19">
        <w:rPr>
          <w:rFonts w:ascii="Calibri" w:hAnsi="Calibri" w:cs="Calibri"/>
        </w:rPr>
        <w:br/>
      </w:r>
      <w:r w:rsidRPr="005A3F61">
        <w:rPr>
          <w:rFonts w:ascii="Calibri" w:hAnsi="Calibri" w:cs="Calibri"/>
        </w:rPr>
        <w:t xml:space="preserve">z Instrukcją wypełniania wniosku o dofinansowanie projektu w ramach programu regionalnego Fundusze Europejskie dla Opolskiego 2021-2027 (EFS+) (jeśli dotyczy), </w:t>
      </w:r>
    </w:p>
    <w:p w14:paraId="1F2101BB" w14:textId="59E606D1" w:rsidR="00465C06" w:rsidRPr="005A3F61" w:rsidRDefault="002A16DE" w:rsidP="009F2024">
      <w:pPr>
        <w:numPr>
          <w:ilvl w:val="0"/>
          <w:numId w:val="43"/>
        </w:numPr>
        <w:autoSpaceDE w:val="0"/>
        <w:autoSpaceDN/>
        <w:spacing w:line="276" w:lineRule="auto"/>
        <w:textAlignment w:val="auto"/>
        <w:rPr>
          <w:rFonts w:ascii="Calibri" w:hAnsi="Calibri" w:cs="Calibri"/>
        </w:rPr>
      </w:pPr>
      <w:r>
        <w:rPr>
          <w:rFonts w:ascii="Calibri" w:hAnsi="Calibri" w:cs="Calibri"/>
        </w:rPr>
        <w:t xml:space="preserve">do wniosku </w:t>
      </w:r>
      <w:r w:rsidR="00465C06" w:rsidRPr="005A3F61">
        <w:rPr>
          <w:rFonts w:ascii="Calibri" w:hAnsi="Calibri" w:cs="Calibri"/>
        </w:rPr>
        <w:t xml:space="preserve">zostały wprowadzone uzupełnienia i poprawki wynikające </w:t>
      </w:r>
      <w:r w:rsidR="00465C06">
        <w:rPr>
          <w:rFonts w:ascii="Calibri" w:hAnsi="Calibri" w:cs="Calibri"/>
        </w:rPr>
        <w:br/>
      </w:r>
      <w:r w:rsidR="00465C06" w:rsidRPr="005A3F61">
        <w:rPr>
          <w:rFonts w:ascii="Calibri" w:hAnsi="Calibri" w:cs="Calibri"/>
        </w:rPr>
        <w:t xml:space="preserve">z warunków negocjacyjnych i ustaleń podjętych w toku negocjacji (jeśli dotyczy), </w:t>
      </w:r>
    </w:p>
    <w:p w14:paraId="504C21A6" w14:textId="63D97588" w:rsidR="00465C06" w:rsidRPr="005A3F61" w:rsidRDefault="002A16DE" w:rsidP="009F2024">
      <w:pPr>
        <w:numPr>
          <w:ilvl w:val="0"/>
          <w:numId w:val="43"/>
        </w:numPr>
        <w:autoSpaceDE w:val="0"/>
        <w:autoSpaceDN/>
        <w:spacing w:line="276" w:lineRule="auto"/>
        <w:textAlignment w:val="auto"/>
        <w:rPr>
          <w:rFonts w:ascii="Calibri" w:hAnsi="Calibri" w:cs="Calibri"/>
        </w:rPr>
      </w:pPr>
      <w:r>
        <w:rPr>
          <w:rFonts w:ascii="Calibri" w:hAnsi="Calibri" w:cs="Calibri"/>
        </w:rPr>
        <w:t xml:space="preserve">podczas negocjacji KOP uzyskała wymagane </w:t>
      </w:r>
      <w:r w:rsidR="00465C06" w:rsidRPr="005A3F61">
        <w:rPr>
          <w:rFonts w:ascii="Calibri" w:hAnsi="Calibri" w:cs="Calibri"/>
        </w:rPr>
        <w:t xml:space="preserve">wyjaśnienia i/lub informacje wynikające z warunków negocjacyjnych  i ustaleń podjętych w toku negocjacji (jeśli dotyczy) oraz czy  przekazane wyjaśnienia i/lub informacje  zostały zaakceptowane przez KOP,  </w:t>
      </w:r>
    </w:p>
    <w:p w14:paraId="13B3B86C" w14:textId="2F22820C" w:rsidR="00465C06" w:rsidRPr="005A3F61" w:rsidRDefault="00465C06" w:rsidP="009F2024">
      <w:pPr>
        <w:numPr>
          <w:ilvl w:val="0"/>
          <w:numId w:val="43"/>
        </w:numPr>
        <w:autoSpaceDE w:val="0"/>
        <w:autoSpaceDN/>
        <w:spacing w:line="276" w:lineRule="auto"/>
        <w:textAlignment w:val="auto"/>
        <w:rPr>
          <w:rFonts w:ascii="Calibri" w:hAnsi="Calibri" w:cs="Calibri"/>
        </w:rPr>
      </w:pPr>
      <w:r w:rsidRPr="005A3F61">
        <w:rPr>
          <w:rFonts w:ascii="Calibri" w:hAnsi="Calibri" w:cs="Calibri"/>
        </w:rPr>
        <w:t xml:space="preserve">do wniosku </w:t>
      </w:r>
      <w:r w:rsidR="002A16DE">
        <w:rPr>
          <w:rFonts w:ascii="Calibri" w:hAnsi="Calibri" w:cs="Calibri"/>
        </w:rPr>
        <w:t xml:space="preserve">nie wprowadzono </w:t>
      </w:r>
      <w:r w:rsidRPr="005A3F61">
        <w:rPr>
          <w:rFonts w:ascii="Calibri" w:hAnsi="Calibri" w:cs="Calibri"/>
        </w:rPr>
        <w:t>zmian innych niż wynikające z warunków negocjacyjnych i ustaleń podjętych w toku negocjacji (jeśli dotyczy).</w:t>
      </w:r>
    </w:p>
    <w:p w14:paraId="085F8489" w14:textId="77777777" w:rsidR="000D4032" w:rsidRPr="00EB3285" w:rsidRDefault="000D4032" w:rsidP="00F36D73">
      <w:pPr>
        <w:suppressAutoHyphens w:val="0"/>
        <w:spacing w:line="276" w:lineRule="auto"/>
        <w:ind w:left="720"/>
        <w:textAlignment w:val="auto"/>
        <w:rPr>
          <w:rFonts w:asciiTheme="minorHAnsi" w:eastAsia="Times New Roman" w:hAnsiTheme="minorHAnsi" w:cstheme="minorHAnsi"/>
        </w:rPr>
      </w:pPr>
    </w:p>
    <w:p w14:paraId="1BE7A3F8" w14:textId="165EF33A" w:rsidR="00C24DC5" w:rsidRDefault="001C0C30" w:rsidP="00F36D73">
      <w:pPr>
        <w:spacing w:line="276" w:lineRule="auto"/>
        <w:rPr>
          <w:rFonts w:asciiTheme="minorHAnsi" w:eastAsia="Times New Roman" w:hAnsiTheme="minorHAnsi" w:cstheme="minorHAnsi"/>
          <w:b/>
        </w:rPr>
      </w:pPr>
      <w:r w:rsidRPr="00EB3285">
        <w:rPr>
          <w:rFonts w:asciiTheme="minorHAnsi" w:eastAsia="Times New Roman" w:hAnsiTheme="minorHAnsi" w:cstheme="minorHAnsi"/>
        </w:rPr>
        <w:t>Jeśli odpowiedź na</w:t>
      </w:r>
      <w:r w:rsidR="002834B0">
        <w:rPr>
          <w:rFonts w:asciiTheme="minorHAnsi" w:eastAsia="Times New Roman" w:hAnsiTheme="minorHAnsi" w:cstheme="minorHAnsi"/>
        </w:rPr>
        <w:t xml:space="preserve"> którekolwiek z </w:t>
      </w:r>
      <w:r w:rsidRPr="00EB3285">
        <w:rPr>
          <w:rFonts w:asciiTheme="minorHAnsi" w:eastAsia="Times New Roman" w:hAnsiTheme="minorHAnsi" w:cstheme="minorHAnsi"/>
        </w:rPr>
        <w:t xml:space="preserve"> pyta</w:t>
      </w:r>
      <w:r w:rsidR="002834B0">
        <w:rPr>
          <w:rFonts w:asciiTheme="minorHAnsi" w:eastAsia="Times New Roman" w:hAnsiTheme="minorHAnsi" w:cstheme="minorHAnsi"/>
        </w:rPr>
        <w:t>ń</w:t>
      </w:r>
      <w:r w:rsidRPr="00EB3285">
        <w:rPr>
          <w:rFonts w:asciiTheme="minorHAnsi" w:eastAsia="Times New Roman" w:hAnsiTheme="minorHAnsi" w:cstheme="minorHAnsi"/>
        </w:rPr>
        <w:t xml:space="preserve"> 1-</w:t>
      </w:r>
      <w:r w:rsidR="002834B0">
        <w:rPr>
          <w:rFonts w:asciiTheme="minorHAnsi" w:eastAsia="Times New Roman" w:hAnsiTheme="minorHAnsi" w:cstheme="minorHAnsi"/>
        </w:rPr>
        <w:t>4</w:t>
      </w:r>
      <w:r w:rsidR="002A16DE">
        <w:rPr>
          <w:rFonts w:asciiTheme="minorHAnsi" w:eastAsia="Times New Roman" w:hAnsiTheme="minorHAnsi" w:cstheme="minorHAnsi"/>
        </w:rPr>
        <w:t xml:space="preserve"> </w:t>
      </w:r>
      <w:r w:rsidRPr="00EB3285">
        <w:rPr>
          <w:rFonts w:asciiTheme="minorHAnsi" w:eastAsia="Times New Roman" w:hAnsiTheme="minorHAnsi" w:cstheme="minorHAnsi"/>
        </w:rPr>
        <w:t xml:space="preserve">jest </w:t>
      </w:r>
      <w:r w:rsidR="002834B0">
        <w:rPr>
          <w:rFonts w:asciiTheme="minorHAnsi" w:eastAsia="Times New Roman" w:hAnsiTheme="minorHAnsi" w:cstheme="minorHAnsi"/>
        </w:rPr>
        <w:t xml:space="preserve">negatywna to projekt nie spełnia kryterium negocjacyjnego i otrzymuje ocenę </w:t>
      </w:r>
      <w:r w:rsidR="002834B0" w:rsidRPr="00465C06">
        <w:rPr>
          <w:rFonts w:asciiTheme="minorHAnsi" w:eastAsia="Times New Roman" w:hAnsiTheme="minorHAnsi" w:cstheme="minorHAnsi"/>
          <w:b/>
        </w:rPr>
        <w:t>negatywną</w:t>
      </w:r>
      <w:r w:rsidR="002834B0">
        <w:rPr>
          <w:rFonts w:asciiTheme="minorHAnsi" w:eastAsia="Times New Roman" w:hAnsiTheme="minorHAnsi" w:cstheme="minorHAnsi"/>
          <w:b/>
        </w:rPr>
        <w:t xml:space="preserve">. </w:t>
      </w:r>
    </w:p>
    <w:p w14:paraId="622CCCB4" w14:textId="77777777" w:rsidR="00C31A2B" w:rsidRDefault="00C31A2B" w:rsidP="00A92B6A">
      <w:pPr>
        <w:spacing w:line="276" w:lineRule="auto"/>
        <w:rPr>
          <w:rFonts w:asciiTheme="minorHAnsi" w:eastAsia="Times New Roman" w:hAnsiTheme="minorHAnsi" w:cstheme="minorHAnsi"/>
          <w:b/>
          <w:iCs/>
        </w:rPr>
      </w:pPr>
    </w:p>
    <w:p w14:paraId="6C8D0ACA" w14:textId="140014DB" w:rsidR="00A92B6A" w:rsidRPr="00A92B6A" w:rsidRDefault="00A92B6A" w:rsidP="00A92B6A">
      <w:pPr>
        <w:spacing w:line="276" w:lineRule="auto"/>
        <w:rPr>
          <w:rFonts w:asciiTheme="minorHAnsi" w:eastAsia="Times New Roman" w:hAnsiTheme="minorHAnsi" w:cstheme="minorHAnsi"/>
          <w:b/>
        </w:rPr>
      </w:pPr>
      <w:r w:rsidRPr="00A92B6A">
        <w:rPr>
          <w:rFonts w:asciiTheme="minorHAnsi" w:eastAsia="Times New Roman" w:hAnsiTheme="minorHAnsi" w:cstheme="minorHAnsi"/>
          <w:b/>
          <w:iCs/>
        </w:rPr>
        <w:t>Jeśli uzupełniony/poprawiony wniosek o dofinansowanie projektu zostanie złożony przez wnioskodawcę w wymaganym terminie jednak nie będzie poprawnie podpisany, wówczas istnieje możliwość uzupełnienia/poprawy w zakresie podpisu elektronicznego.</w:t>
      </w:r>
    </w:p>
    <w:p w14:paraId="673B6684" w14:textId="77777777" w:rsidR="0051077C" w:rsidRDefault="0051077C" w:rsidP="00F36D73">
      <w:pPr>
        <w:spacing w:line="276" w:lineRule="auto"/>
        <w:rPr>
          <w:rFonts w:asciiTheme="minorHAnsi" w:eastAsia="Times New Roman" w:hAnsiTheme="minorHAnsi" w:cstheme="minorHAnsi"/>
          <w:b/>
        </w:rPr>
      </w:pPr>
    </w:p>
    <w:p w14:paraId="46CD6CB2" w14:textId="77777777" w:rsidR="00C24DC5" w:rsidRPr="00EB3285" w:rsidRDefault="00C24DC5" w:rsidP="00F36D73">
      <w:pPr>
        <w:spacing w:line="276" w:lineRule="auto"/>
        <w:rPr>
          <w:rFonts w:asciiTheme="minorHAnsi" w:eastAsia="Times New Roman" w:hAnsiTheme="minorHAnsi" w:cstheme="minorHAnsi"/>
          <w:b/>
        </w:rPr>
      </w:pPr>
      <w:r w:rsidRPr="00EB3285">
        <w:rPr>
          <w:rFonts w:asciiTheme="minorHAnsi" w:eastAsia="Times New Roman" w:hAnsiTheme="minorHAnsi" w:cstheme="minorHAnsi"/>
          <w:b/>
        </w:rPr>
        <w:t>Uwaga!</w:t>
      </w:r>
    </w:p>
    <w:p w14:paraId="286317B0" w14:textId="77777777" w:rsidR="00C24DC5" w:rsidRPr="00EB3285" w:rsidRDefault="00C24DC5" w:rsidP="00F36D73">
      <w:pPr>
        <w:spacing w:line="276" w:lineRule="auto"/>
        <w:rPr>
          <w:rFonts w:asciiTheme="minorHAnsi" w:eastAsia="Times New Roman" w:hAnsiTheme="minorHAnsi" w:cstheme="minorHAnsi"/>
          <w:b/>
        </w:rPr>
      </w:pPr>
    </w:p>
    <w:p w14:paraId="3FA5690C" w14:textId="2BE82AB7" w:rsidR="008D7DCA" w:rsidRPr="00EB3285" w:rsidRDefault="001C0C30" w:rsidP="00F36D73">
      <w:pPr>
        <w:spacing w:line="276" w:lineRule="auto"/>
        <w:rPr>
          <w:rFonts w:asciiTheme="minorHAnsi" w:hAnsiTheme="minorHAnsi" w:cstheme="minorHAnsi"/>
          <w:b/>
        </w:rPr>
      </w:pPr>
      <w:r w:rsidRPr="00EB3285">
        <w:rPr>
          <w:rFonts w:asciiTheme="minorHAnsi" w:eastAsia="Times New Roman" w:hAnsiTheme="minorHAnsi" w:cstheme="minorHAnsi"/>
          <w:b/>
        </w:rPr>
        <w:t>Projekt otrzymuje ocenę negatywną również w przypadku, gdy z uwagi na wyczerpanie kwoty przeznaczonej na dofinansowanie projektów w naborze, nie mogły zostać podjęte negocjacje projektu.</w:t>
      </w:r>
    </w:p>
    <w:p w14:paraId="3A574863" w14:textId="77777777" w:rsidR="00427002" w:rsidRDefault="00427002" w:rsidP="00F36D73">
      <w:pPr>
        <w:pStyle w:val="Standard"/>
        <w:autoSpaceDE w:val="0"/>
        <w:spacing w:line="276" w:lineRule="auto"/>
        <w:rPr>
          <w:rFonts w:asciiTheme="minorHAnsi" w:hAnsiTheme="minorHAnsi" w:cstheme="minorHAnsi"/>
          <w:iCs/>
        </w:rPr>
      </w:pPr>
    </w:p>
    <w:p w14:paraId="419B4E95" w14:textId="77777777" w:rsidR="00C31A2B" w:rsidRPr="00EB3285" w:rsidRDefault="00C31A2B" w:rsidP="00F36D73">
      <w:pPr>
        <w:pStyle w:val="Standard"/>
        <w:autoSpaceDE w:val="0"/>
        <w:spacing w:line="276" w:lineRule="auto"/>
        <w:rPr>
          <w:rFonts w:asciiTheme="minorHAnsi" w:hAnsiTheme="minorHAnsi" w:cstheme="minorHAnsi"/>
          <w:iCs/>
        </w:rPr>
      </w:pPr>
    </w:p>
    <w:p w14:paraId="08DCC74F" w14:textId="14163FC9" w:rsidR="008D7DCA" w:rsidRPr="00EB3285" w:rsidRDefault="001C0C30" w:rsidP="00F36D73">
      <w:pPr>
        <w:pStyle w:val="Standard"/>
        <w:autoSpaceDE w:val="0"/>
        <w:spacing w:line="276" w:lineRule="auto"/>
        <w:rPr>
          <w:rFonts w:asciiTheme="minorHAnsi" w:hAnsiTheme="minorHAnsi" w:cstheme="minorHAnsi"/>
          <w:iCs/>
        </w:rPr>
      </w:pPr>
      <w:r w:rsidRPr="00EB3285">
        <w:rPr>
          <w:rFonts w:asciiTheme="minorHAnsi" w:hAnsiTheme="minorHAnsi" w:cstheme="minorHAnsi"/>
          <w:iCs/>
        </w:rPr>
        <w:t>W wyniku przeprowadzonych negocjacji projekt może zostać oceniony:</w:t>
      </w:r>
    </w:p>
    <w:p w14:paraId="3499C382" w14:textId="77777777" w:rsidR="008F7053" w:rsidRPr="00EB3285" w:rsidRDefault="008F7053" w:rsidP="00F36D73">
      <w:pPr>
        <w:pStyle w:val="Standard"/>
        <w:autoSpaceDE w:val="0"/>
        <w:spacing w:line="276" w:lineRule="auto"/>
        <w:rPr>
          <w:rFonts w:asciiTheme="minorHAnsi" w:hAnsiTheme="minorHAnsi" w:cstheme="minorHAnsi"/>
        </w:rPr>
      </w:pPr>
    </w:p>
    <w:p w14:paraId="18D6D63A" w14:textId="77777777" w:rsidR="008D7DCA" w:rsidRPr="00EB3285" w:rsidRDefault="001C0C30" w:rsidP="009F2024">
      <w:pPr>
        <w:pStyle w:val="Standard"/>
        <w:numPr>
          <w:ilvl w:val="0"/>
          <w:numId w:val="33"/>
        </w:numPr>
        <w:tabs>
          <w:tab w:val="left" w:pos="-3423"/>
        </w:tabs>
        <w:autoSpaceDE w:val="0"/>
        <w:spacing w:line="276" w:lineRule="auto"/>
        <w:rPr>
          <w:rFonts w:asciiTheme="minorHAnsi" w:hAnsiTheme="minorHAnsi" w:cstheme="minorHAnsi"/>
        </w:rPr>
      </w:pPr>
      <w:r w:rsidRPr="00EB3285">
        <w:rPr>
          <w:rFonts w:asciiTheme="minorHAnsi" w:hAnsiTheme="minorHAnsi" w:cstheme="minorHAnsi"/>
          <w:b/>
          <w:iCs/>
        </w:rPr>
        <w:t>pozytywnie</w:t>
      </w:r>
      <w:r w:rsidRPr="00EB3285">
        <w:rPr>
          <w:rFonts w:asciiTheme="minorHAnsi" w:hAnsiTheme="minorHAnsi" w:cstheme="minorHAnsi"/>
          <w:iCs/>
        </w:rPr>
        <w:t xml:space="preserve"> w przypadku spełnienia </w:t>
      </w:r>
      <w:r w:rsidRPr="00EB3285">
        <w:rPr>
          <w:rFonts w:asciiTheme="minorHAnsi" w:hAnsiTheme="minorHAnsi" w:cstheme="minorHAnsi"/>
        </w:rPr>
        <w:t>kryterium negocjacyjnego</w:t>
      </w:r>
      <w:r w:rsidRPr="00EB3285">
        <w:rPr>
          <w:rFonts w:asciiTheme="minorHAnsi" w:hAnsiTheme="minorHAnsi" w:cstheme="minorHAnsi"/>
          <w:iCs/>
        </w:rPr>
        <w:t>.</w:t>
      </w:r>
    </w:p>
    <w:p w14:paraId="04E52F36" w14:textId="68533676" w:rsidR="008D7DCA" w:rsidRPr="00EB3285" w:rsidRDefault="001C0C30" w:rsidP="009F2024">
      <w:pPr>
        <w:pStyle w:val="Standard"/>
        <w:numPr>
          <w:ilvl w:val="0"/>
          <w:numId w:val="33"/>
        </w:numPr>
        <w:tabs>
          <w:tab w:val="left" w:pos="-3423"/>
        </w:tabs>
        <w:autoSpaceDE w:val="0"/>
        <w:spacing w:line="276" w:lineRule="auto"/>
        <w:rPr>
          <w:rFonts w:asciiTheme="minorHAnsi" w:hAnsiTheme="minorHAnsi" w:cstheme="minorHAnsi"/>
        </w:rPr>
      </w:pPr>
      <w:r w:rsidRPr="00EB3285">
        <w:rPr>
          <w:rFonts w:asciiTheme="minorHAnsi" w:hAnsiTheme="minorHAnsi" w:cstheme="minorHAnsi"/>
          <w:b/>
          <w:iCs/>
        </w:rPr>
        <w:t>negatywnie</w:t>
      </w:r>
      <w:r w:rsidR="00797F0A" w:rsidRPr="00EB3285">
        <w:rPr>
          <w:rFonts w:asciiTheme="minorHAnsi" w:hAnsiTheme="minorHAnsi" w:cstheme="minorHAnsi"/>
          <w:iCs/>
        </w:rPr>
        <w:t xml:space="preserve"> w przypadku nies</w:t>
      </w:r>
      <w:r w:rsidRPr="00EB3285">
        <w:rPr>
          <w:rFonts w:asciiTheme="minorHAnsi" w:hAnsiTheme="minorHAnsi" w:cstheme="minorHAnsi"/>
          <w:iCs/>
        </w:rPr>
        <w:t xml:space="preserve">pełnienia </w:t>
      </w:r>
      <w:r w:rsidRPr="00EB3285">
        <w:rPr>
          <w:rFonts w:asciiTheme="minorHAnsi" w:hAnsiTheme="minorHAnsi" w:cstheme="minorHAnsi"/>
        </w:rPr>
        <w:t>kryterium negocjacyjnego.</w:t>
      </w:r>
    </w:p>
    <w:p w14:paraId="6750F0AC" w14:textId="77777777" w:rsidR="008D7DCA" w:rsidRPr="00EB3285" w:rsidRDefault="008D7DCA" w:rsidP="00F36D73">
      <w:pPr>
        <w:pStyle w:val="Standard"/>
        <w:autoSpaceDE w:val="0"/>
        <w:spacing w:line="276" w:lineRule="auto"/>
        <w:rPr>
          <w:rFonts w:asciiTheme="minorHAnsi" w:hAnsiTheme="minorHAnsi" w:cstheme="minorHAnsi"/>
        </w:rPr>
      </w:pPr>
    </w:p>
    <w:p w14:paraId="272DF052" w14:textId="1461FEB8" w:rsidR="008D7DCA" w:rsidRPr="00EB3285" w:rsidRDefault="001C0C30" w:rsidP="00F36D73">
      <w:pPr>
        <w:pStyle w:val="Standard"/>
        <w:tabs>
          <w:tab w:val="left" w:pos="330"/>
          <w:tab w:val="left" w:pos="390"/>
        </w:tabs>
        <w:autoSpaceDE w:val="0"/>
        <w:spacing w:line="276" w:lineRule="auto"/>
        <w:rPr>
          <w:rFonts w:asciiTheme="minorHAnsi" w:hAnsiTheme="minorHAnsi" w:cstheme="minorHAnsi"/>
          <w:iCs/>
        </w:rPr>
      </w:pPr>
      <w:r w:rsidRPr="00EB3285">
        <w:rPr>
          <w:rFonts w:asciiTheme="minorHAnsi" w:hAnsiTheme="minorHAnsi" w:cstheme="minorHAnsi"/>
          <w:iCs/>
        </w:rPr>
        <w:t xml:space="preserve">Informacja o przeprowadzonych negocjacjach wszystkich projektów zamieszczana jest w protokole cząstkowym z prac KOP </w:t>
      </w:r>
      <w:r w:rsidR="001D0C01" w:rsidRPr="00EB3285">
        <w:rPr>
          <w:rFonts w:asciiTheme="minorHAnsi" w:hAnsiTheme="minorHAnsi" w:cstheme="minorHAnsi"/>
          <w:iCs/>
        </w:rPr>
        <w:t>sporządza</w:t>
      </w:r>
      <w:r w:rsidR="006D2B84" w:rsidRPr="00EB3285">
        <w:rPr>
          <w:rFonts w:asciiTheme="minorHAnsi" w:hAnsiTheme="minorHAnsi" w:cstheme="minorHAnsi"/>
          <w:iCs/>
        </w:rPr>
        <w:t xml:space="preserve">nym </w:t>
      </w:r>
      <w:r w:rsidRPr="00EB3285">
        <w:rPr>
          <w:rFonts w:asciiTheme="minorHAnsi" w:hAnsiTheme="minorHAnsi" w:cstheme="minorHAnsi"/>
          <w:iCs/>
        </w:rPr>
        <w:t>po etapie negocjacji</w:t>
      </w:r>
      <w:r w:rsidR="001D0C01" w:rsidRPr="00EB3285">
        <w:rPr>
          <w:rFonts w:asciiTheme="minorHAnsi" w:hAnsiTheme="minorHAnsi" w:cstheme="minorHAnsi"/>
          <w:iCs/>
        </w:rPr>
        <w:t xml:space="preserve"> </w:t>
      </w:r>
      <w:r w:rsidR="0097318C">
        <w:rPr>
          <w:rFonts w:asciiTheme="minorHAnsi" w:hAnsiTheme="minorHAnsi" w:cstheme="minorHAnsi"/>
          <w:iCs/>
        </w:rPr>
        <w:t xml:space="preserve"> i </w:t>
      </w:r>
      <w:r w:rsidR="002873B6">
        <w:rPr>
          <w:rFonts w:asciiTheme="minorHAnsi" w:hAnsiTheme="minorHAnsi" w:cstheme="minorHAnsi"/>
          <w:iCs/>
        </w:rPr>
        <w:t>podpisywany</w:t>
      </w:r>
      <w:r w:rsidR="00DC1CA4">
        <w:rPr>
          <w:rFonts w:asciiTheme="minorHAnsi" w:hAnsiTheme="minorHAnsi" w:cstheme="minorHAnsi"/>
          <w:iCs/>
        </w:rPr>
        <w:t>m</w:t>
      </w:r>
      <w:r w:rsidR="006D2B84" w:rsidRPr="00EB3285">
        <w:rPr>
          <w:rFonts w:asciiTheme="minorHAnsi" w:hAnsiTheme="minorHAnsi" w:cstheme="minorHAnsi"/>
          <w:iCs/>
        </w:rPr>
        <w:t xml:space="preserve"> przez Przewodniczącego KOP</w:t>
      </w:r>
      <w:r w:rsidR="00465C06">
        <w:rPr>
          <w:rFonts w:asciiTheme="minorHAnsi" w:hAnsiTheme="minorHAnsi" w:cstheme="minorHAnsi"/>
          <w:iCs/>
        </w:rPr>
        <w:t>/Z-cę Przewodniczącego KOP</w:t>
      </w:r>
      <w:r w:rsidR="001E549D">
        <w:rPr>
          <w:rFonts w:asciiTheme="minorHAnsi" w:hAnsiTheme="minorHAnsi" w:cstheme="minorHAnsi"/>
          <w:iCs/>
        </w:rPr>
        <w:t>. Załącznikiem do ww. protokołu</w:t>
      </w:r>
      <w:r w:rsidR="00465C06">
        <w:rPr>
          <w:rFonts w:asciiTheme="minorHAnsi" w:hAnsiTheme="minorHAnsi" w:cstheme="minorHAnsi"/>
          <w:iCs/>
        </w:rPr>
        <w:t xml:space="preserve"> </w:t>
      </w:r>
      <w:r w:rsidRPr="00EB3285">
        <w:rPr>
          <w:rFonts w:asciiTheme="minorHAnsi" w:hAnsiTheme="minorHAnsi" w:cstheme="minorHAnsi"/>
          <w:iCs/>
        </w:rPr>
        <w:t>jest lista wszystkich projektów ocenionych na etapie negocjacji z wyróżnieniem projektów:</w:t>
      </w:r>
    </w:p>
    <w:p w14:paraId="1DA92074" w14:textId="77777777" w:rsidR="008F7053" w:rsidRPr="00EB3285" w:rsidRDefault="008F7053" w:rsidP="00F36D73">
      <w:pPr>
        <w:pStyle w:val="Standard"/>
        <w:tabs>
          <w:tab w:val="left" w:pos="330"/>
          <w:tab w:val="left" w:pos="390"/>
        </w:tabs>
        <w:autoSpaceDE w:val="0"/>
        <w:spacing w:line="276" w:lineRule="auto"/>
        <w:rPr>
          <w:rFonts w:asciiTheme="minorHAnsi" w:hAnsiTheme="minorHAnsi" w:cstheme="minorHAnsi"/>
        </w:rPr>
      </w:pPr>
    </w:p>
    <w:p w14:paraId="28693A9B" w14:textId="6EAB0DD1" w:rsidR="008D7DCA" w:rsidRPr="00EB3285" w:rsidRDefault="00C24DC5" w:rsidP="009F2024">
      <w:pPr>
        <w:pStyle w:val="Standard"/>
        <w:numPr>
          <w:ilvl w:val="0"/>
          <w:numId w:val="34"/>
        </w:numPr>
        <w:tabs>
          <w:tab w:val="left" w:pos="-3423"/>
        </w:tabs>
        <w:autoSpaceDE w:val="0"/>
        <w:spacing w:line="276" w:lineRule="auto"/>
        <w:rPr>
          <w:rFonts w:asciiTheme="minorHAnsi" w:hAnsiTheme="minorHAnsi" w:cstheme="minorHAnsi"/>
        </w:rPr>
      </w:pPr>
      <w:r w:rsidRPr="00EB3285">
        <w:rPr>
          <w:rFonts w:asciiTheme="minorHAnsi" w:hAnsiTheme="minorHAnsi" w:cstheme="minorHAnsi"/>
          <w:b/>
          <w:iCs/>
        </w:rPr>
        <w:t xml:space="preserve">ocenionych </w:t>
      </w:r>
      <w:r w:rsidR="001C0C30" w:rsidRPr="00EB3285">
        <w:rPr>
          <w:rFonts w:asciiTheme="minorHAnsi" w:hAnsiTheme="minorHAnsi" w:cstheme="minorHAnsi"/>
          <w:b/>
          <w:iCs/>
        </w:rPr>
        <w:t>pozytywnie</w:t>
      </w:r>
      <w:r w:rsidR="001C0C30" w:rsidRPr="00EB3285">
        <w:rPr>
          <w:rFonts w:asciiTheme="minorHAnsi" w:hAnsiTheme="minorHAnsi" w:cstheme="minorHAnsi"/>
          <w:iCs/>
        </w:rPr>
        <w:t xml:space="preserve"> w przypadku spełnienia </w:t>
      </w:r>
      <w:r w:rsidR="001C0C30" w:rsidRPr="00EB3285">
        <w:rPr>
          <w:rFonts w:asciiTheme="minorHAnsi" w:hAnsiTheme="minorHAnsi" w:cstheme="minorHAnsi"/>
        </w:rPr>
        <w:t>kryterium negocjacyjnego</w:t>
      </w:r>
      <w:r w:rsidR="009D0FFE" w:rsidRPr="00EB3285">
        <w:rPr>
          <w:rFonts w:asciiTheme="minorHAnsi" w:hAnsiTheme="minorHAnsi" w:cstheme="minorHAnsi"/>
        </w:rPr>
        <w:t xml:space="preserve"> (skierowanych do rozstrzygnięcia)</w:t>
      </w:r>
      <w:r w:rsidR="001C0C30" w:rsidRPr="00EB3285">
        <w:rPr>
          <w:rFonts w:asciiTheme="minorHAnsi" w:hAnsiTheme="minorHAnsi" w:cstheme="minorHAnsi"/>
          <w:iCs/>
        </w:rPr>
        <w:t>.</w:t>
      </w:r>
    </w:p>
    <w:p w14:paraId="67FA045A" w14:textId="04BB7AFC" w:rsidR="008D7DCA" w:rsidRPr="00EB3285" w:rsidRDefault="00C24DC5" w:rsidP="009F2024">
      <w:pPr>
        <w:pStyle w:val="Standard"/>
        <w:numPr>
          <w:ilvl w:val="0"/>
          <w:numId w:val="34"/>
        </w:numPr>
        <w:tabs>
          <w:tab w:val="left" w:pos="-3423"/>
        </w:tabs>
        <w:autoSpaceDE w:val="0"/>
        <w:spacing w:line="276" w:lineRule="auto"/>
        <w:rPr>
          <w:rFonts w:asciiTheme="minorHAnsi" w:hAnsiTheme="minorHAnsi" w:cstheme="minorHAnsi"/>
        </w:rPr>
      </w:pPr>
      <w:r w:rsidRPr="00EB3285">
        <w:rPr>
          <w:rFonts w:asciiTheme="minorHAnsi" w:hAnsiTheme="minorHAnsi" w:cstheme="minorHAnsi"/>
          <w:b/>
          <w:iCs/>
        </w:rPr>
        <w:t xml:space="preserve">ocenionych </w:t>
      </w:r>
      <w:r w:rsidR="001C0C30" w:rsidRPr="00EB3285">
        <w:rPr>
          <w:rFonts w:asciiTheme="minorHAnsi" w:hAnsiTheme="minorHAnsi" w:cstheme="minorHAnsi"/>
          <w:b/>
          <w:iCs/>
        </w:rPr>
        <w:t>negatywnie</w:t>
      </w:r>
      <w:r w:rsidR="001C0C30" w:rsidRPr="00EB3285">
        <w:rPr>
          <w:rFonts w:asciiTheme="minorHAnsi" w:hAnsiTheme="minorHAnsi" w:cstheme="minorHAnsi"/>
          <w:iCs/>
        </w:rPr>
        <w:t xml:space="preserve"> w przypadku nie</w:t>
      </w:r>
      <w:r w:rsidRPr="00EB3285">
        <w:rPr>
          <w:rFonts w:asciiTheme="minorHAnsi" w:hAnsiTheme="minorHAnsi" w:cstheme="minorHAnsi"/>
          <w:iCs/>
        </w:rPr>
        <w:t>s</w:t>
      </w:r>
      <w:r w:rsidR="001C0C30" w:rsidRPr="00EB3285">
        <w:rPr>
          <w:rFonts w:asciiTheme="minorHAnsi" w:hAnsiTheme="minorHAnsi" w:cstheme="minorHAnsi"/>
          <w:iCs/>
        </w:rPr>
        <w:t xml:space="preserve">pełnienia </w:t>
      </w:r>
      <w:r w:rsidR="001C0C30" w:rsidRPr="00EB3285">
        <w:rPr>
          <w:rFonts w:asciiTheme="minorHAnsi" w:hAnsiTheme="minorHAnsi" w:cstheme="minorHAnsi"/>
        </w:rPr>
        <w:t>kryterium negocjacyjnego.</w:t>
      </w:r>
    </w:p>
    <w:p w14:paraId="7D85EBCD" w14:textId="77777777" w:rsidR="008D7DCA" w:rsidRPr="00EB3285" w:rsidRDefault="008D7DCA" w:rsidP="00F36D73">
      <w:pPr>
        <w:pStyle w:val="Standard"/>
        <w:tabs>
          <w:tab w:val="left" w:pos="330"/>
          <w:tab w:val="left" w:pos="390"/>
        </w:tabs>
        <w:autoSpaceDE w:val="0"/>
        <w:spacing w:line="276" w:lineRule="auto"/>
        <w:rPr>
          <w:rFonts w:asciiTheme="minorHAnsi" w:hAnsiTheme="minorHAnsi" w:cstheme="minorHAnsi"/>
        </w:rPr>
      </w:pPr>
    </w:p>
    <w:p w14:paraId="0F0EC109" w14:textId="441040D3" w:rsidR="00A92B6A" w:rsidRPr="00A92B6A" w:rsidRDefault="002A16DE" w:rsidP="00026788">
      <w:pPr>
        <w:pStyle w:val="Standard"/>
        <w:spacing w:line="276" w:lineRule="auto"/>
        <w:rPr>
          <w:rFonts w:ascii="Calibri" w:hAnsi="Calibri" w:cs="Calibri"/>
          <w:iCs/>
        </w:rPr>
      </w:pPr>
      <w:r w:rsidRPr="002A16DE">
        <w:rPr>
          <w:rFonts w:ascii="Calibri" w:hAnsi="Calibri" w:cs="Calibri"/>
          <w:iCs/>
        </w:rPr>
        <w:t>Sekretarz KOP przekazuje IP wyniki oceny celem ich zatwierdzenia. Zatwierdzenie wyników odbywa się poprzez podpisanie przez osobę upoważnioną listy ocenionych projektów. Osobą upoważnioną do podpisania listy ocenionych projektów jest Dyrektor Wojewódzkiego Urzędu Pracy w Opolu.</w:t>
      </w:r>
      <w:r w:rsidR="00A92B6A" w:rsidRPr="00A92B6A">
        <w:rPr>
          <w:rFonts w:asciiTheme="minorHAnsi" w:hAnsiTheme="minorHAnsi" w:cstheme="minorHAnsi"/>
          <w:iCs/>
        </w:rPr>
        <w:t xml:space="preserve"> </w:t>
      </w:r>
      <w:r w:rsidR="00A92B6A" w:rsidRPr="00A92B6A">
        <w:rPr>
          <w:rFonts w:ascii="Calibri" w:hAnsi="Calibri" w:cs="Calibri"/>
          <w:iCs/>
        </w:rPr>
        <w:t xml:space="preserve">Dzień zatwierdzenia ww. listy jest dniem zakończenia etapu negocjacji. </w:t>
      </w:r>
    </w:p>
    <w:p w14:paraId="35BE5F0C" w14:textId="77777777" w:rsidR="008D7DCA" w:rsidRPr="00EB3285" w:rsidRDefault="008D7DCA" w:rsidP="00F36D73">
      <w:pPr>
        <w:pStyle w:val="Standard"/>
        <w:tabs>
          <w:tab w:val="left" w:pos="330"/>
          <w:tab w:val="left" w:pos="390"/>
        </w:tabs>
        <w:autoSpaceDE w:val="0"/>
        <w:spacing w:line="276" w:lineRule="auto"/>
        <w:rPr>
          <w:rFonts w:asciiTheme="minorHAnsi" w:hAnsiTheme="minorHAnsi" w:cstheme="minorHAnsi"/>
        </w:rPr>
      </w:pPr>
    </w:p>
    <w:p w14:paraId="016952AF" w14:textId="68D87FF6" w:rsidR="009D0FFE" w:rsidRPr="00EB3285" w:rsidRDefault="009D0FFE" w:rsidP="00F36D73">
      <w:pPr>
        <w:pStyle w:val="Standard"/>
        <w:tabs>
          <w:tab w:val="left" w:pos="330"/>
          <w:tab w:val="left" w:pos="390"/>
        </w:tabs>
        <w:autoSpaceDE w:val="0"/>
        <w:spacing w:line="276" w:lineRule="auto"/>
        <w:rPr>
          <w:rFonts w:asciiTheme="minorHAnsi" w:hAnsiTheme="minorHAnsi" w:cstheme="minorHAnsi"/>
          <w:iCs/>
        </w:rPr>
      </w:pPr>
      <w:r w:rsidRPr="00EB3285">
        <w:rPr>
          <w:rFonts w:asciiTheme="minorHAnsi" w:hAnsiTheme="minorHAnsi" w:cstheme="minorHAnsi"/>
          <w:iCs/>
        </w:rPr>
        <w:t>Niezwłocznie po zakończeniu etapu negocjacji I</w:t>
      </w:r>
      <w:r w:rsidR="00465C06">
        <w:rPr>
          <w:rFonts w:asciiTheme="minorHAnsi" w:hAnsiTheme="minorHAnsi" w:cstheme="minorHAnsi"/>
          <w:iCs/>
        </w:rPr>
        <w:t>P</w:t>
      </w:r>
      <w:r w:rsidRPr="00EB3285">
        <w:rPr>
          <w:rFonts w:asciiTheme="minorHAnsi" w:hAnsiTheme="minorHAnsi" w:cstheme="minorHAnsi"/>
          <w:iCs/>
        </w:rPr>
        <w:t xml:space="preserve"> zamieszcza na </w:t>
      </w:r>
      <w:r w:rsidR="00465C06">
        <w:rPr>
          <w:rFonts w:ascii="Calibri" w:hAnsi="Calibri" w:cs="Calibri"/>
          <w:iCs/>
          <w:color w:val="000000"/>
        </w:rPr>
        <w:t xml:space="preserve">stronie internetowej </w:t>
      </w:r>
      <w:r w:rsidR="00465C06" w:rsidRPr="004F6AA3">
        <w:rPr>
          <w:rFonts w:ascii="Calibri" w:hAnsi="Calibri" w:cs="Calibri" w:hint="eastAsia"/>
          <w:iCs/>
          <w:color w:val="000000"/>
        </w:rPr>
        <w:t>IZ programu</w:t>
      </w:r>
      <w:r w:rsidR="00465C06">
        <w:rPr>
          <w:rFonts w:ascii="Calibri" w:hAnsi="Calibri" w:cs="Calibri" w:hint="eastAsia"/>
          <w:iCs/>
          <w:color w:val="000000"/>
        </w:rPr>
        <w:t xml:space="preserve"> regionalnego FEO 2021 - 2027 </w:t>
      </w:r>
      <w:r w:rsidR="0000679A">
        <w:rPr>
          <w:rFonts w:ascii="Calibri" w:hAnsi="Calibri" w:cs="Calibri"/>
          <w:iCs/>
          <w:color w:val="000000"/>
        </w:rPr>
        <w:t xml:space="preserve">oraz na portalu Funduszy Europejskich </w:t>
      </w:r>
      <w:r w:rsidRPr="002A16DE">
        <w:rPr>
          <w:rFonts w:asciiTheme="minorHAnsi" w:hAnsiTheme="minorHAnsi" w:cstheme="minorHAnsi"/>
          <w:iCs/>
        </w:rPr>
        <w:t>listę projektów</w:t>
      </w:r>
      <w:r w:rsidR="00A92B6A">
        <w:rPr>
          <w:rFonts w:asciiTheme="minorHAnsi" w:hAnsiTheme="minorHAnsi" w:cstheme="minorHAnsi"/>
          <w:iCs/>
        </w:rPr>
        <w:t xml:space="preserve"> pozytywnie ocenionych na etapie negocjacji.</w:t>
      </w:r>
      <w:r w:rsidRPr="00EB3285">
        <w:rPr>
          <w:rFonts w:asciiTheme="minorHAnsi" w:hAnsiTheme="minorHAnsi" w:cstheme="minorHAnsi"/>
          <w:iCs/>
        </w:rPr>
        <w:t xml:space="preserve"> </w:t>
      </w:r>
    </w:p>
    <w:p w14:paraId="0C039B4B" w14:textId="77777777" w:rsidR="009D0FFE" w:rsidRPr="00EB3285" w:rsidRDefault="009D0FFE" w:rsidP="00F36D73">
      <w:pPr>
        <w:pStyle w:val="Standard"/>
        <w:tabs>
          <w:tab w:val="left" w:pos="330"/>
          <w:tab w:val="left" w:pos="390"/>
        </w:tabs>
        <w:autoSpaceDE w:val="0"/>
        <w:spacing w:line="276" w:lineRule="auto"/>
        <w:rPr>
          <w:rFonts w:asciiTheme="minorHAnsi" w:hAnsiTheme="minorHAnsi" w:cstheme="minorHAnsi"/>
        </w:rPr>
      </w:pPr>
    </w:p>
    <w:p w14:paraId="19772EE7" w14:textId="2E2AC703" w:rsidR="004C6269" w:rsidRDefault="004C6269" w:rsidP="00F36D73">
      <w:pPr>
        <w:pStyle w:val="Standard"/>
        <w:tabs>
          <w:tab w:val="left" w:pos="330"/>
          <w:tab w:val="left" w:pos="390"/>
        </w:tabs>
        <w:autoSpaceDE w:val="0"/>
        <w:spacing w:line="276" w:lineRule="auto"/>
        <w:rPr>
          <w:rFonts w:asciiTheme="minorHAnsi" w:hAnsiTheme="minorHAnsi" w:cstheme="minorHAnsi"/>
        </w:rPr>
      </w:pPr>
      <w:r w:rsidRPr="00EB3285">
        <w:rPr>
          <w:rFonts w:asciiTheme="minorHAnsi" w:hAnsiTheme="minorHAnsi" w:cstheme="minorHAnsi"/>
        </w:rPr>
        <w:t xml:space="preserve">KOP po zakończeniu etapu negocjacji przygotowuje protokół końcowy z prac KOP do którego załącznikiem jest lista </w:t>
      </w:r>
      <w:r w:rsidR="0044323A" w:rsidRPr="00EB3285">
        <w:rPr>
          <w:rFonts w:asciiTheme="minorHAnsi" w:hAnsiTheme="minorHAnsi" w:cstheme="minorHAnsi"/>
        </w:rPr>
        <w:t xml:space="preserve">uwzględniająca wyniki oceny wszystkich projektów. </w:t>
      </w:r>
    </w:p>
    <w:p w14:paraId="58CE21D7" w14:textId="77777777" w:rsidR="00C31A2B" w:rsidRPr="00EB3285" w:rsidRDefault="00C31A2B" w:rsidP="00F36D73">
      <w:pPr>
        <w:pStyle w:val="Standard"/>
        <w:tabs>
          <w:tab w:val="left" w:pos="330"/>
          <w:tab w:val="left" w:pos="390"/>
        </w:tabs>
        <w:autoSpaceDE w:val="0"/>
        <w:spacing w:line="276" w:lineRule="auto"/>
        <w:rPr>
          <w:rFonts w:asciiTheme="minorHAnsi" w:hAnsiTheme="minorHAnsi" w:cstheme="minorHAnsi"/>
        </w:rPr>
      </w:pPr>
    </w:p>
    <w:p w14:paraId="3A76DD2A" w14:textId="42A380CA" w:rsidR="00465C06" w:rsidRPr="004F6AA3" w:rsidRDefault="00465C06" w:rsidP="002F09F1">
      <w:pPr>
        <w:pStyle w:val="Nagwek2"/>
      </w:pPr>
      <w:bookmarkStart w:id="23" w:name="_Toc170736190"/>
      <w:r>
        <w:t>6</w:t>
      </w:r>
      <w:r w:rsidRPr="004F6AA3">
        <w:t xml:space="preserve">. </w:t>
      </w:r>
      <w:r>
        <w:t>Rozstrzygnięcie</w:t>
      </w:r>
      <w:bookmarkEnd w:id="23"/>
    </w:p>
    <w:p w14:paraId="38A2E533" w14:textId="4900784C" w:rsidR="00C81C92" w:rsidRPr="002F10C6" w:rsidRDefault="00C81C92" w:rsidP="00F36D73">
      <w:pPr>
        <w:autoSpaceDE w:val="0"/>
        <w:adjustRightInd w:val="0"/>
        <w:spacing w:line="276" w:lineRule="auto"/>
        <w:rPr>
          <w:rFonts w:asciiTheme="minorHAnsi" w:hAnsiTheme="minorHAnsi" w:cstheme="minorHAnsi"/>
          <w:iCs/>
          <w:color w:val="000000" w:themeColor="text1"/>
        </w:rPr>
      </w:pPr>
      <w:r w:rsidRPr="00EB3285">
        <w:rPr>
          <w:rFonts w:asciiTheme="minorHAnsi" w:hAnsiTheme="minorHAnsi" w:cstheme="minorHAnsi"/>
          <w:iCs/>
          <w:color w:val="000000" w:themeColor="text1"/>
        </w:rPr>
        <w:t xml:space="preserve">Na podstawie opracowanej przez KOP listy </w:t>
      </w:r>
      <w:r w:rsidR="00196888" w:rsidRPr="00EB3285">
        <w:rPr>
          <w:rFonts w:asciiTheme="minorHAnsi" w:hAnsiTheme="minorHAnsi" w:cstheme="minorHAnsi"/>
          <w:iCs/>
          <w:color w:val="000000" w:themeColor="text1"/>
        </w:rPr>
        <w:t>uwzględniającej wyniki oceny wszystkich projektów</w:t>
      </w:r>
      <w:r w:rsidR="00FE51F5">
        <w:rPr>
          <w:rFonts w:asciiTheme="minorHAnsi" w:hAnsiTheme="minorHAnsi" w:cstheme="minorHAnsi"/>
          <w:iCs/>
          <w:color w:val="000000" w:themeColor="text1"/>
        </w:rPr>
        <w:t>,</w:t>
      </w:r>
      <w:r w:rsidRPr="00EB3285">
        <w:rPr>
          <w:rFonts w:asciiTheme="minorHAnsi" w:hAnsiTheme="minorHAnsi" w:cstheme="minorHAnsi"/>
          <w:iCs/>
          <w:color w:val="000000" w:themeColor="text1"/>
        </w:rPr>
        <w:t xml:space="preserve"> </w:t>
      </w:r>
      <w:r w:rsidR="00196888" w:rsidRPr="00403EDD">
        <w:rPr>
          <w:rFonts w:asciiTheme="minorHAnsi" w:hAnsiTheme="minorHAnsi" w:cstheme="minorHAnsi"/>
          <w:iCs/>
          <w:color w:val="000000" w:themeColor="text1"/>
        </w:rPr>
        <w:t>stanowiącej załącznik do protokołu końcowego z prac KOP oraz w oparciu o</w:t>
      </w:r>
      <w:r w:rsidRPr="00403EDD">
        <w:rPr>
          <w:rFonts w:asciiTheme="minorHAnsi" w:hAnsiTheme="minorHAnsi" w:cstheme="minorHAnsi"/>
          <w:iCs/>
          <w:color w:val="000000" w:themeColor="text1"/>
        </w:rPr>
        <w:t xml:space="preserve"> dostępn</w:t>
      </w:r>
      <w:r w:rsidR="00196888" w:rsidRPr="00FE51F5">
        <w:rPr>
          <w:rFonts w:asciiTheme="minorHAnsi" w:hAnsiTheme="minorHAnsi" w:cstheme="minorHAnsi"/>
          <w:iCs/>
          <w:color w:val="000000" w:themeColor="text1"/>
        </w:rPr>
        <w:t>ą</w:t>
      </w:r>
      <w:r w:rsidRPr="00FE51F5">
        <w:rPr>
          <w:rFonts w:asciiTheme="minorHAnsi" w:hAnsiTheme="minorHAnsi" w:cstheme="minorHAnsi"/>
          <w:iCs/>
          <w:color w:val="000000" w:themeColor="text1"/>
        </w:rPr>
        <w:t xml:space="preserve"> alokacj</w:t>
      </w:r>
      <w:r w:rsidR="00196888" w:rsidRPr="00FE51F5">
        <w:rPr>
          <w:rFonts w:asciiTheme="minorHAnsi" w:hAnsiTheme="minorHAnsi" w:cstheme="minorHAnsi"/>
          <w:iCs/>
          <w:color w:val="000000" w:themeColor="text1"/>
        </w:rPr>
        <w:t>ę</w:t>
      </w:r>
      <w:r w:rsidRPr="00FE51F5">
        <w:rPr>
          <w:rFonts w:asciiTheme="minorHAnsi" w:hAnsiTheme="minorHAnsi" w:cstheme="minorHAnsi"/>
          <w:iCs/>
          <w:color w:val="000000" w:themeColor="text1"/>
        </w:rPr>
        <w:t xml:space="preserve">, Zarząd Województwa Opolskiego podejmuje uchwałę </w:t>
      </w:r>
      <w:r w:rsidR="00A92B6A" w:rsidRPr="00A92B6A">
        <w:rPr>
          <w:rFonts w:asciiTheme="minorHAnsi" w:hAnsiTheme="minorHAnsi" w:cstheme="minorHAnsi"/>
          <w:iCs/>
          <w:color w:val="000000" w:themeColor="text1"/>
        </w:rPr>
        <w:t>o rozstrzygnięciu postępowania konkurencyjnego, a w konsekwencji o wyborze projektów do dofinansowania i/lub nieudzieleniu dofinansowania w związku z negatywną oceną projektów.</w:t>
      </w:r>
      <w:r w:rsidRPr="002F10C6">
        <w:rPr>
          <w:rFonts w:asciiTheme="minorHAnsi" w:hAnsiTheme="minorHAnsi" w:cstheme="minorHAnsi"/>
          <w:iCs/>
          <w:color w:val="000000" w:themeColor="text1"/>
        </w:rPr>
        <w:br/>
      </w:r>
    </w:p>
    <w:p w14:paraId="32D950E4" w14:textId="7BA5B476" w:rsidR="008F7053" w:rsidRPr="00A81922" w:rsidRDefault="004C29EF" w:rsidP="00E63B1D">
      <w:pPr>
        <w:autoSpaceDE w:val="0"/>
        <w:adjustRightInd w:val="0"/>
        <w:spacing w:after="120" w:line="276" w:lineRule="auto"/>
        <w:rPr>
          <w:rFonts w:asciiTheme="minorHAnsi" w:hAnsiTheme="minorHAnsi" w:cstheme="minorHAnsi"/>
          <w:iCs/>
          <w:color w:val="000000" w:themeColor="text1"/>
        </w:rPr>
      </w:pPr>
      <w:r w:rsidRPr="002F10C6">
        <w:rPr>
          <w:rFonts w:asciiTheme="minorHAnsi" w:hAnsiTheme="minorHAnsi" w:cstheme="minorHAnsi"/>
          <w:iCs/>
          <w:color w:val="000000" w:themeColor="text1"/>
        </w:rPr>
        <w:t>Do dofinansowania wybierane są projekty, które</w:t>
      </w:r>
      <w:r w:rsidR="000F3BB0" w:rsidRPr="002F10C6">
        <w:rPr>
          <w:rFonts w:asciiTheme="minorHAnsi" w:hAnsiTheme="minorHAnsi" w:cstheme="minorHAnsi"/>
          <w:iCs/>
          <w:color w:val="000000" w:themeColor="text1"/>
        </w:rPr>
        <w:t xml:space="preserve"> </w:t>
      </w:r>
      <w:r w:rsidRPr="002F10C6">
        <w:rPr>
          <w:rFonts w:asciiTheme="minorHAnsi" w:hAnsiTheme="minorHAnsi" w:cstheme="minorHAnsi"/>
          <w:iCs/>
          <w:color w:val="000000" w:themeColor="text1"/>
        </w:rPr>
        <w:t>uzyska</w:t>
      </w:r>
      <w:r w:rsidRPr="00EB3285">
        <w:rPr>
          <w:rFonts w:asciiTheme="minorHAnsi" w:hAnsiTheme="minorHAnsi" w:cstheme="minorHAnsi"/>
          <w:iCs/>
          <w:color w:val="000000" w:themeColor="text1"/>
        </w:rPr>
        <w:t xml:space="preserve">ły najwyższą </w:t>
      </w:r>
      <w:r w:rsidRPr="00F36D73">
        <w:rPr>
          <w:rFonts w:asciiTheme="minorHAnsi" w:hAnsiTheme="minorHAnsi" w:cstheme="minorHAnsi"/>
          <w:iCs/>
          <w:color w:val="000000" w:themeColor="text1"/>
        </w:rPr>
        <w:t xml:space="preserve">liczbę </w:t>
      </w:r>
      <w:r w:rsidRPr="00DB4257">
        <w:rPr>
          <w:rFonts w:asciiTheme="minorHAnsi" w:hAnsiTheme="minorHAnsi" w:cstheme="minorHAnsi"/>
          <w:iCs/>
          <w:color w:val="000000" w:themeColor="text1"/>
        </w:rPr>
        <w:t>punkt</w:t>
      </w:r>
      <w:r w:rsidR="00DB4257" w:rsidRPr="00DB4257">
        <w:rPr>
          <w:rFonts w:asciiTheme="minorHAnsi" w:hAnsiTheme="minorHAnsi" w:cstheme="minorHAnsi"/>
          <w:iCs/>
          <w:color w:val="000000" w:themeColor="text1"/>
        </w:rPr>
        <w:t>ó</w:t>
      </w:r>
      <w:r w:rsidRPr="00DB4257">
        <w:rPr>
          <w:rFonts w:asciiTheme="minorHAnsi" w:hAnsiTheme="minorHAnsi" w:cstheme="minorHAnsi"/>
          <w:iCs/>
          <w:color w:val="000000" w:themeColor="text1"/>
        </w:rPr>
        <w:t xml:space="preserve">w </w:t>
      </w:r>
      <w:r w:rsidRPr="00F36D73">
        <w:rPr>
          <w:rFonts w:asciiTheme="minorHAnsi" w:hAnsiTheme="minorHAnsi" w:cstheme="minorHAnsi"/>
          <w:iCs/>
          <w:color w:val="000000" w:themeColor="text1"/>
        </w:rPr>
        <w:t>(</w:t>
      </w:r>
      <w:r w:rsidR="00FE51F5">
        <w:rPr>
          <w:rFonts w:asciiTheme="minorHAnsi" w:hAnsiTheme="minorHAnsi" w:cstheme="minorHAnsi"/>
          <w:iCs/>
          <w:color w:val="000000" w:themeColor="text1"/>
        </w:rPr>
        <w:t>co najmniej</w:t>
      </w:r>
      <w:r w:rsidRPr="00F36D73">
        <w:rPr>
          <w:rFonts w:asciiTheme="minorHAnsi" w:hAnsiTheme="minorHAnsi" w:cstheme="minorHAnsi"/>
          <w:iCs/>
          <w:color w:val="000000" w:themeColor="text1"/>
        </w:rPr>
        <w:t xml:space="preserve"> 60% maksymalnej m</w:t>
      </w:r>
      <w:r w:rsidR="00923B2F">
        <w:rPr>
          <w:rFonts w:asciiTheme="minorHAnsi" w:hAnsiTheme="minorHAnsi" w:cstheme="minorHAnsi"/>
          <w:iCs/>
          <w:color w:val="000000" w:themeColor="text1"/>
        </w:rPr>
        <w:t>ożliwej do zdobycia liczby punktó</w:t>
      </w:r>
      <w:r w:rsidRPr="00F36D73">
        <w:rPr>
          <w:rFonts w:asciiTheme="minorHAnsi" w:hAnsiTheme="minorHAnsi" w:cstheme="minorHAnsi"/>
          <w:iCs/>
          <w:color w:val="000000" w:themeColor="text1"/>
        </w:rPr>
        <w:t>w) i mieszczą się</w:t>
      </w:r>
      <w:r w:rsidRPr="00EB3285">
        <w:rPr>
          <w:rFonts w:asciiTheme="minorHAnsi" w:hAnsiTheme="minorHAnsi" w:cstheme="minorHAnsi"/>
          <w:iCs/>
          <w:color w:val="000000" w:themeColor="text1"/>
        </w:rPr>
        <w:t xml:space="preserve"> w ramach dostępnej alokacji </w:t>
      </w:r>
      <w:r w:rsidRPr="00EB3285">
        <w:rPr>
          <w:rFonts w:asciiTheme="minorHAnsi" w:hAnsiTheme="minorHAnsi" w:cstheme="minorHAnsi"/>
          <w:b/>
          <w:bCs/>
          <w:iCs/>
          <w:color w:val="000000" w:themeColor="text1"/>
        </w:rPr>
        <w:t>oraz</w:t>
      </w:r>
      <w:r w:rsidR="000F3BB0" w:rsidRPr="00EB3285">
        <w:rPr>
          <w:rFonts w:asciiTheme="minorHAnsi" w:hAnsiTheme="minorHAnsi" w:cstheme="minorHAnsi"/>
          <w:iCs/>
          <w:color w:val="000000" w:themeColor="text1"/>
        </w:rPr>
        <w:t>:</w:t>
      </w:r>
    </w:p>
    <w:p w14:paraId="074D1FBC" w14:textId="562B21A2" w:rsidR="00986233" w:rsidRPr="00FE51F5" w:rsidRDefault="004C29EF" w:rsidP="009F2024">
      <w:pPr>
        <w:pStyle w:val="Akapitzlist"/>
        <w:numPr>
          <w:ilvl w:val="0"/>
          <w:numId w:val="37"/>
        </w:numPr>
        <w:autoSpaceDE w:val="0"/>
        <w:adjustRightInd w:val="0"/>
        <w:spacing w:after="0" w:line="276" w:lineRule="auto"/>
        <w:ind w:hanging="357"/>
        <w:rPr>
          <w:rFonts w:asciiTheme="minorHAnsi" w:hAnsiTheme="minorHAnsi" w:cstheme="minorHAnsi"/>
          <w:iCs/>
          <w:color w:val="000000" w:themeColor="text1"/>
        </w:rPr>
      </w:pPr>
      <w:r w:rsidRPr="00A81922">
        <w:rPr>
          <w:rFonts w:asciiTheme="minorHAnsi" w:hAnsiTheme="minorHAnsi" w:cstheme="minorHAnsi"/>
          <w:iCs/>
          <w:color w:val="000000" w:themeColor="text1"/>
        </w:rPr>
        <w:t>spe</w:t>
      </w:r>
      <w:r w:rsidRPr="00EB3285">
        <w:rPr>
          <w:rFonts w:asciiTheme="minorHAnsi" w:hAnsiTheme="minorHAnsi" w:cstheme="minorHAnsi"/>
          <w:iCs/>
          <w:color w:val="000000" w:themeColor="text1"/>
        </w:rPr>
        <w:t>łniają wszystkie kryteria merytoryczne bezwzględne</w:t>
      </w:r>
      <w:r w:rsidR="000F3BB0" w:rsidRPr="00EB3285">
        <w:rPr>
          <w:rFonts w:asciiTheme="minorHAnsi" w:hAnsiTheme="minorHAnsi" w:cstheme="minorHAnsi"/>
          <w:iCs/>
          <w:color w:val="000000" w:themeColor="text1"/>
        </w:rPr>
        <w:t xml:space="preserve"> (projekty, które </w:t>
      </w:r>
      <w:r w:rsidR="008F7053" w:rsidRPr="00622F85">
        <w:rPr>
          <w:rFonts w:asciiTheme="minorHAnsi" w:hAnsiTheme="minorHAnsi" w:cstheme="minorHAnsi"/>
          <w:iCs/>
          <w:color w:val="000000" w:themeColor="text1"/>
        </w:rPr>
        <w:t>po</w:t>
      </w:r>
      <w:r w:rsidR="000F3BB0" w:rsidRPr="00622F85">
        <w:rPr>
          <w:rFonts w:asciiTheme="minorHAnsi" w:hAnsiTheme="minorHAnsi" w:cstheme="minorHAnsi"/>
          <w:iCs/>
          <w:color w:val="000000" w:themeColor="text1"/>
        </w:rPr>
        <w:t xml:space="preserve"> etap</w:t>
      </w:r>
      <w:r w:rsidR="008F7053" w:rsidRPr="00232C14">
        <w:rPr>
          <w:rFonts w:asciiTheme="minorHAnsi" w:hAnsiTheme="minorHAnsi" w:cstheme="minorHAnsi"/>
          <w:iCs/>
          <w:color w:val="000000" w:themeColor="text1"/>
        </w:rPr>
        <w:t>ie</w:t>
      </w:r>
      <w:r w:rsidR="000F3BB0" w:rsidRPr="00232C14">
        <w:rPr>
          <w:rFonts w:asciiTheme="minorHAnsi" w:hAnsiTheme="minorHAnsi" w:cstheme="minorHAnsi"/>
          <w:iCs/>
          <w:color w:val="000000" w:themeColor="text1"/>
        </w:rPr>
        <w:t xml:space="preserve"> oceny merytorycznej zostały skierowane do rozstrzygnięcia </w:t>
      </w:r>
      <w:r w:rsidR="00C13316" w:rsidRPr="00403EDD">
        <w:rPr>
          <w:rFonts w:asciiTheme="minorHAnsi" w:hAnsiTheme="minorHAnsi" w:cstheme="minorHAnsi"/>
          <w:iCs/>
          <w:color w:val="000000" w:themeColor="text1"/>
        </w:rPr>
        <w:t xml:space="preserve">z pominięciem etapu negocjacji) </w:t>
      </w:r>
      <w:r w:rsidR="00C13316" w:rsidRPr="00A70123">
        <w:rPr>
          <w:rFonts w:asciiTheme="minorHAnsi" w:hAnsiTheme="minorHAnsi" w:cstheme="minorHAnsi"/>
          <w:iCs/>
          <w:color w:val="000000" w:themeColor="text1"/>
        </w:rPr>
        <w:t>lub</w:t>
      </w:r>
    </w:p>
    <w:p w14:paraId="5B041081" w14:textId="4FB63824" w:rsidR="008F7053" w:rsidRPr="002F10C6" w:rsidRDefault="000F3BB0" w:rsidP="009F2024">
      <w:pPr>
        <w:pStyle w:val="Akapitzlist"/>
        <w:numPr>
          <w:ilvl w:val="0"/>
          <w:numId w:val="37"/>
        </w:numPr>
        <w:autoSpaceDE w:val="0"/>
        <w:adjustRightInd w:val="0"/>
        <w:spacing w:after="0" w:line="276" w:lineRule="auto"/>
        <w:ind w:hanging="357"/>
        <w:rPr>
          <w:rFonts w:asciiTheme="minorHAnsi" w:hAnsiTheme="minorHAnsi" w:cstheme="minorHAnsi"/>
          <w:iCs/>
          <w:color w:val="000000" w:themeColor="text1"/>
        </w:rPr>
      </w:pPr>
      <w:r w:rsidRPr="002F10C6">
        <w:rPr>
          <w:rFonts w:asciiTheme="minorHAnsi" w:hAnsiTheme="minorHAnsi" w:cstheme="minorHAnsi"/>
          <w:iCs/>
          <w:color w:val="000000" w:themeColor="text1"/>
        </w:rPr>
        <w:t xml:space="preserve">spełniają </w:t>
      </w:r>
      <w:r w:rsidR="004C29EF" w:rsidRPr="002F10C6">
        <w:rPr>
          <w:rFonts w:asciiTheme="minorHAnsi" w:hAnsiTheme="minorHAnsi" w:cstheme="minorHAnsi"/>
          <w:iCs/>
          <w:color w:val="000000" w:themeColor="text1"/>
        </w:rPr>
        <w:t xml:space="preserve">kryterium negocjacyjne </w:t>
      </w:r>
      <w:r w:rsidRPr="002F10C6">
        <w:rPr>
          <w:rFonts w:asciiTheme="minorHAnsi" w:hAnsiTheme="minorHAnsi" w:cstheme="minorHAnsi"/>
          <w:iCs/>
          <w:color w:val="000000" w:themeColor="text1"/>
        </w:rPr>
        <w:t xml:space="preserve">(projekty, </w:t>
      </w:r>
      <w:r w:rsidR="008F7053" w:rsidRPr="002F10C6">
        <w:rPr>
          <w:rFonts w:asciiTheme="minorHAnsi" w:hAnsiTheme="minorHAnsi" w:cstheme="minorHAnsi"/>
          <w:iCs/>
          <w:color w:val="000000" w:themeColor="text1"/>
        </w:rPr>
        <w:t xml:space="preserve">z </w:t>
      </w:r>
      <w:r w:rsidRPr="002F10C6">
        <w:rPr>
          <w:rFonts w:asciiTheme="minorHAnsi" w:hAnsiTheme="minorHAnsi" w:cstheme="minorHAnsi"/>
          <w:iCs/>
          <w:color w:val="000000" w:themeColor="text1"/>
        </w:rPr>
        <w:t>któr</w:t>
      </w:r>
      <w:r w:rsidR="008F7053" w:rsidRPr="002F10C6">
        <w:rPr>
          <w:rFonts w:asciiTheme="minorHAnsi" w:hAnsiTheme="minorHAnsi" w:cstheme="minorHAnsi"/>
          <w:iCs/>
          <w:color w:val="000000" w:themeColor="text1"/>
        </w:rPr>
        <w:t>ymi podjęto negocjacje).</w:t>
      </w:r>
    </w:p>
    <w:p w14:paraId="4D0D975B" w14:textId="221BDFEC" w:rsidR="00A1003C" w:rsidRPr="00F36D73" w:rsidRDefault="000F3BB0" w:rsidP="00F36D73">
      <w:pPr>
        <w:pStyle w:val="Akapitzlist"/>
        <w:autoSpaceDE w:val="0"/>
        <w:adjustRightInd w:val="0"/>
        <w:spacing w:after="0" w:line="276" w:lineRule="auto"/>
        <w:rPr>
          <w:rFonts w:asciiTheme="minorHAnsi" w:hAnsiTheme="minorHAnsi" w:cstheme="minorHAnsi"/>
        </w:rPr>
      </w:pPr>
      <w:r w:rsidRPr="002F10C6">
        <w:rPr>
          <w:rFonts w:asciiTheme="minorHAnsi" w:hAnsiTheme="minorHAnsi" w:cstheme="minorHAnsi"/>
          <w:iCs/>
          <w:color w:val="000000" w:themeColor="text1"/>
        </w:rPr>
        <w:t xml:space="preserve"> </w:t>
      </w:r>
    </w:p>
    <w:p w14:paraId="0E54E792" w14:textId="6E6B6FB3" w:rsidR="00C81C92" w:rsidRPr="002F10C6" w:rsidRDefault="00C81C92" w:rsidP="00F36D73">
      <w:pPr>
        <w:autoSpaceDE w:val="0"/>
        <w:adjustRightInd w:val="0"/>
        <w:spacing w:after="240" w:line="276" w:lineRule="auto"/>
        <w:rPr>
          <w:rFonts w:asciiTheme="minorHAnsi" w:hAnsiTheme="minorHAnsi" w:cstheme="minorHAnsi"/>
          <w:iCs/>
          <w:color w:val="000000" w:themeColor="text1"/>
        </w:rPr>
      </w:pPr>
      <w:r w:rsidRPr="00EB3285">
        <w:rPr>
          <w:rFonts w:asciiTheme="minorHAnsi" w:hAnsiTheme="minorHAnsi" w:cstheme="minorHAnsi"/>
          <w:iCs/>
          <w:color w:val="000000" w:themeColor="text1"/>
        </w:rPr>
        <w:t>W przypadku gdy dwa lub więcej projektów skierowanych do rozstrzygnięcia</w:t>
      </w:r>
      <w:r w:rsidR="004C29EF" w:rsidRPr="00EB3285">
        <w:rPr>
          <w:rFonts w:asciiTheme="minorHAnsi" w:hAnsiTheme="minorHAnsi" w:cstheme="minorHAnsi"/>
          <w:iCs/>
          <w:color w:val="000000" w:themeColor="text1"/>
        </w:rPr>
        <w:t xml:space="preserve"> </w:t>
      </w:r>
      <w:r w:rsidRPr="00EB3285">
        <w:rPr>
          <w:rFonts w:asciiTheme="minorHAnsi" w:hAnsiTheme="minorHAnsi" w:cstheme="minorHAnsi"/>
          <w:iCs/>
          <w:color w:val="000000" w:themeColor="text1"/>
        </w:rPr>
        <w:t>spełniają wszystkie bezwzględne kryteria wyboru projektów oraz uzyskają taką samą liczbę punktów (</w:t>
      </w:r>
      <w:r w:rsidR="002F10C6">
        <w:rPr>
          <w:rFonts w:asciiTheme="minorHAnsi" w:hAnsiTheme="minorHAnsi" w:cstheme="minorHAnsi"/>
          <w:iCs/>
          <w:color w:val="000000" w:themeColor="text1"/>
        </w:rPr>
        <w:t>co najmniej</w:t>
      </w:r>
      <w:r w:rsidRPr="00EB3285">
        <w:rPr>
          <w:rFonts w:asciiTheme="minorHAnsi" w:hAnsiTheme="minorHAnsi" w:cstheme="minorHAnsi"/>
          <w:iCs/>
          <w:color w:val="000000" w:themeColor="text1"/>
        </w:rPr>
        <w:t xml:space="preserve"> 60 % maksymalnej możliwej do zdobycia liczby punktów), ale ze względu na wielkość alokacji wszystkie </w:t>
      </w:r>
      <w:r w:rsidR="002F10C6">
        <w:rPr>
          <w:rFonts w:asciiTheme="minorHAnsi" w:hAnsiTheme="minorHAnsi" w:cstheme="minorHAnsi"/>
          <w:iCs/>
          <w:color w:val="000000" w:themeColor="text1"/>
        </w:rPr>
        <w:br/>
      </w:r>
      <w:r w:rsidRPr="00EB3285">
        <w:rPr>
          <w:rFonts w:asciiTheme="minorHAnsi" w:hAnsiTheme="minorHAnsi" w:cstheme="minorHAnsi"/>
          <w:iCs/>
          <w:color w:val="000000" w:themeColor="text1"/>
        </w:rPr>
        <w:t>z nich nie mogą zostać w</w:t>
      </w:r>
      <w:r w:rsidRPr="00403EDD">
        <w:rPr>
          <w:rFonts w:asciiTheme="minorHAnsi" w:hAnsiTheme="minorHAnsi" w:cstheme="minorHAnsi"/>
          <w:iCs/>
          <w:color w:val="000000" w:themeColor="text1"/>
        </w:rPr>
        <w:t>ybrane do dofinansowania, o możliwości dofinansowania projektu decyduje liczba punktów uzyskana w ramach kryteriów rozstrzygających. tj.:</w:t>
      </w:r>
    </w:p>
    <w:p w14:paraId="68BAB392" w14:textId="77777777" w:rsidR="00C81C92" w:rsidRPr="002F10C6" w:rsidRDefault="00C81C92" w:rsidP="009F2024">
      <w:pPr>
        <w:numPr>
          <w:ilvl w:val="0"/>
          <w:numId w:val="35"/>
        </w:numPr>
        <w:suppressAutoHyphens w:val="0"/>
        <w:autoSpaceDE w:val="0"/>
        <w:adjustRightInd w:val="0"/>
        <w:spacing w:line="276" w:lineRule="auto"/>
        <w:textAlignment w:val="auto"/>
        <w:rPr>
          <w:rFonts w:asciiTheme="minorHAnsi" w:hAnsiTheme="minorHAnsi" w:cstheme="minorHAnsi"/>
          <w:iCs/>
          <w:color w:val="000000" w:themeColor="text1"/>
        </w:rPr>
      </w:pPr>
      <w:r w:rsidRPr="002F10C6">
        <w:rPr>
          <w:rFonts w:asciiTheme="minorHAnsi" w:hAnsiTheme="minorHAnsi" w:cstheme="minorHAnsi"/>
          <w:iCs/>
          <w:color w:val="000000" w:themeColor="text1"/>
        </w:rPr>
        <w:t>„Trafność doboru i opisu zadań przewidzianych do realizacji w ramach projektu”,</w:t>
      </w:r>
    </w:p>
    <w:p w14:paraId="5D87E04C" w14:textId="77777777" w:rsidR="00C81C92" w:rsidRPr="00EB3285" w:rsidRDefault="00C81C92" w:rsidP="009F2024">
      <w:pPr>
        <w:numPr>
          <w:ilvl w:val="0"/>
          <w:numId w:val="35"/>
        </w:numPr>
        <w:suppressAutoHyphens w:val="0"/>
        <w:autoSpaceDE w:val="0"/>
        <w:adjustRightInd w:val="0"/>
        <w:spacing w:line="276" w:lineRule="auto"/>
        <w:textAlignment w:val="auto"/>
        <w:rPr>
          <w:rFonts w:asciiTheme="minorHAnsi" w:hAnsiTheme="minorHAnsi" w:cstheme="minorHAnsi"/>
          <w:iCs/>
          <w:color w:val="000000" w:themeColor="text1"/>
        </w:rPr>
      </w:pPr>
      <w:r w:rsidRPr="00EB3285">
        <w:rPr>
          <w:rFonts w:asciiTheme="minorHAnsi" w:hAnsiTheme="minorHAnsi" w:cstheme="minorHAnsi"/>
          <w:iCs/>
          <w:color w:val="000000" w:themeColor="text1"/>
        </w:rPr>
        <w:t>„Poprawność sporządzenia budżetu projektu”.</w:t>
      </w:r>
    </w:p>
    <w:p w14:paraId="6A448582" w14:textId="77777777" w:rsidR="00C81C92" w:rsidRPr="00EB3285" w:rsidRDefault="00C81C92" w:rsidP="00F36D73">
      <w:pPr>
        <w:suppressAutoHyphens w:val="0"/>
        <w:autoSpaceDE w:val="0"/>
        <w:adjustRightInd w:val="0"/>
        <w:spacing w:line="276" w:lineRule="auto"/>
        <w:ind w:left="720"/>
        <w:textAlignment w:val="auto"/>
        <w:rPr>
          <w:rFonts w:asciiTheme="minorHAnsi" w:hAnsiTheme="minorHAnsi" w:cstheme="minorHAnsi"/>
          <w:iCs/>
          <w:color w:val="000000" w:themeColor="text1"/>
        </w:rPr>
      </w:pPr>
    </w:p>
    <w:p w14:paraId="40B4B1E7" w14:textId="77777777" w:rsidR="00C81C92" w:rsidRPr="00EB3285" w:rsidRDefault="00C81C92" w:rsidP="00F36D73">
      <w:pPr>
        <w:autoSpaceDE w:val="0"/>
        <w:adjustRightInd w:val="0"/>
        <w:spacing w:line="276" w:lineRule="auto"/>
        <w:rPr>
          <w:rFonts w:asciiTheme="minorHAnsi" w:hAnsiTheme="minorHAnsi" w:cstheme="minorHAnsi"/>
          <w:iCs/>
          <w:color w:val="000000" w:themeColor="text1"/>
        </w:rPr>
      </w:pPr>
      <w:r w:rsidRPr="00EB3285">
        <w:rPr>
          <w:rFonts w:asciiTheme="minorHAnsi" w:hAnsiTheme="minorHAnsi" w:cstheme="minorHAnsi"/>
          <w:iCs/>
          <w:color w:val="000000" w:themeColor="text1"/>
        </w:rPr>
        <w:t>Punktacja uzyskana za spełnienie kryterium pn. „Trafność doboru i opisu zadań przewidzianych do realizacji w ramach projektu” jest rozstrzygająca w pierwszej kolejności, a w sytuacji gdy nie jest to skuteczne, w drugiej kolejności brana jest pod uwagę punktacja za spełnienie drugiego kryterium, pn. „Poprawność sporządzenia budżetu projektu”.</w:t>
      </w:r>
    </w:p>
    <w:p w14:paraId="5B95CF27" w14:textId="77777777" w:rsidR="008B05C7" w:rsidRPr="00EB3285" w:rsidRDefault="008B05C7" w:rsidP="00F36D73">
      <w:pPr>
        <w:autoSpaceDE w:val="0"/>
        <w:adjustRightInd w:val="0"/>
        <w:spacing w:line="276" w:lineRule="auto"/>
        <w:rPr>
          <w:rFonts w:asciiTheme="minorHAnsi" w:hAnsiTheme="minorHAnsi" w:cstheme="minorHAnsi"/>
          <w:iCs/>
          <w:color w:val="000000" w:themeColor="text1"/>
        </w:rPr>
      </w:pPr>
    </w:p>
    <w:p w14:paraId="0AECCE05" w14:textId="05A540F2" w:rsidR="008F7053" w:rsidRPr="00EB3285" w:rsidRDefault="0044323A" w:rsidP="007C3DEF">
      <w:pPr>
        <w:autoSpaceDE w:val="0"/>
        <w:adjustRightInd w:val="0"/>
        <w:spacing w:after="120" w:line="276" w:lineRule="auto"/>
        <w:rPr>
          <w:rFonts w:asciiTheme="minorHAnsi" w:hAnsiTheme="minorHAnsi" w:cstheme="minorHAnsi"/>
          <w:iCs/>
          <w:color w:val="000000" w:themeColor="text1"/>
        </w:rPr>
      </w:pPr>
      <w:r w:rsidRPr="00EB3285">
        <w:rPr>
          <w:rFonts w:asciiTheme="minorHAnsi" w:hAnsiTheme="minorHAnsi" w:cstheme="minorHAnsi"/>
          <w:iCs/>
          <w:color w:val="000000" w:themeColor="text1"/>
        </w:rPr>
        <w:t>Projekt otrzymuje ocenę negatywną jeśli:</w:t>
      </w:r>
    </w:p>
    <w:p w14:paraId="470E4261" w14:textId="296E8153" w:rsidR="001E549D" w:rsidRDefault="001E549D" w:rsidP="009F2024">
      <w:pPr>
        <w:pStyle w:val="Akapitzlist"/>
        <w:numPr>
          <w:ilvl w:val="0"/>
          <w:numId w:val="37"/>
        </w:numPr>
        <w:autoSpaceDE w:val="0"/>
        <w:adjustRightInd w:val="0"/>
        <w:spacing w:after="0" w:line="276" w:lineRule="auto"/>
        <w:ind w:left="714" w:hanging="357"/>
        <w:rPr>
          <w:rFonts w:asciiTheme="minorHAnsi" w:hAnsiTheme="minorHAnsi" w:cstheme="minorHAnsi"/>
          <w:iCs/>
          <w:color w:val="000000" w:themeColor="text1"/>
        </w:rPr>
      </w:pPr>
      <w:r>
        <w:rPr>
          <w:rFonts w:asciiTheme="minorHAnsi" w:hAnsiTheme="minorHAnsi" w:cstheme="minorHAnsi"/>
          <w:iCs/>
          <w:color w:val="000000" w:themeColor="text1"/>
        </w:rPr>
        <w:t>nie spełnił co najmniej jednego wymaganego kryterium formalnego,</w:t>
      </w:r>
    </w:p>
    <w:p w14:paraId="26250258" w14:textId="643869EA" w:rsidR="0044323A" w:rsidRPr="00F36D73" w:rsidRDefault="00C81C92" w:rsidP="009F2024">
      <w:pPr>
        <w:pStyle w:val="Akapitzlist"/>
        <w:numPr>
          <w:ilvl w:val="0"/>
          <w:numId w:val="37"/>
        </w:numPr>
        <w:autoSpaceDE w:val="0"/>
        <w:adjustRightInd w:val="0"/>
        <w:spacing w:after="0" w:line="276" w:lineRule="auto"/>
        <w:ind w:left="714" w:hanging="357"/>
        <w:rPr>
          <w:rFonts w:asciiTheme="minorHAnsi" w:hAnsiTheme="minorHAnsi" w:cstheme="minorHAnsi"/>
          <w:iCs/>
          <w:color w:val="000000" w:themeColor="text1"/>
        </w:rPr>
      </w:pPr>
      <w:r w:rsidRPr="00F36D73">
        <w:rPr>
          <w:rFonts w:asciiTheme="minorHAnsi" w:hAnsiTheme="minorHAnsi" w:cstheme="minorHAnsi"/>
          <w:iCs/>
          <w:color w:val="000000" w:themeColor="text1"/>
        </w:rPr>
        <w:t xml:space="preserve">otrzymał w wyniku oceny </w:t>
      </w:r>
      <w:r w:rsidRPr="00F36D73">
        <w:rPr>
          <w:rFonts w:asciiTheme="minorHAnsi" w:hAnsiTheme="minorHAnsi" w:cstheme="minorHAnsi"/>
          <w:b/>
          <w:bCs/>
          <w:iCs/>
          <w:color w:val="000000" w:themeColor="text1"/>
        </w:rPr>
        <w:t>mniej</w:t>
      </w:r>
      <w:r w:rsidRPr="00F36D73">
        <w:rPr>
          <w:rFonts w:asciiTheme="minorHAnsi" w:hAnsiTheme="minorHAnsi" w:cstheme="minorHAnsi"/>
          <w:iCs/>
          <w:color w:val="000000" w:themeColor="text1"/>
        </w:rPr>
        <w:t xml:space="preserve"> niż 60% maksymalnej </w:t>
      </w:r>
      <w:r w:rsidR="00FB3C9E" w:rsidRPr="00FB3C9E">
        <w:rPr>
          <w:rFonts w:asciiTheme="minorHAnsi" w:hAnsiTheme="minorHAnsi" w:cstheme="minorHAnsi"/>
          <w:iCs/>
          <w:color w:val="000000" w:themeColor="text1"/>
        </w:rPr>
        <w:t xml:space="preserve">możliwej do zdobycia </w:t>
      </w:r>
      <w:r w:rsidRPr="00F36D73">
        <w:rPr>
          <w:rFonts w:asciiTheme="minorHAnsi" w:hAnsiTheme="minorHAnsi" w:cstheme="minorHAnsi"/>
          <w:iCs/>
          <w:color w:val="000000" w:themeColor="text1"/>
        </w:rPr>
        <w:t>liczby punkt</w:t>
      </w:r>
      <w:r w:rsidR="00C64F13" w:rsidRPr="00F36D73">
        <w:rPr>
          <w:rFonts w:asciiTheme="minorHAnsi" w:hAnsiTheme="minorHAnsi" w:cstheme="minorHAnsi"/>
          <w:iCs/>
          <w:color w:val="000000" w:themeColor="text1"/>
        </w:rPr>
        <w:t>ó</w:t>
      </w:r>
      <w:r w:rsidRPr="00F36D73">
        <w:rPr>
          <w:rFonts w:asciiTheme="minorHAnsi" w:hAnsiTheme="minorHAnsi" w:cstheme="minorHAnsi"/>
          <w:iCs/>
          <w:color w:val="000000" w:themeColor="text1"/>
        </w:rPr>
        <w:t xml:space="preserve">w i/lub nie spełnił </w:t>
      </w:r>
      <w:r w:rsidR="0044323A" w:rsidRPr="00F36D73">
        <w:rPr>
          <w:rFonts w:asciiTheme="minorHAnsi" w:hAnsiTheme="minorHAnsi" w:cstheme="minorHAnsi"/>
          <w:iCs/>
          <w:color w:val="000000" w:themeColor="text1"/>
        </w:rPr>
        <w:t>co najmniej jednego kryterium merytorycznego bezwzględnego</w:t>
      </w:r>
      <w:r w:rsidR="008F7053" w:rsidRPr="00F36D73">
        <w:rPr>
          <w:rFonts w:asciiTheme="minorHAnsi" w:hAnsiTheme="minorHAnsi" w:cstheme="minorHAnsi"/>
          <w:iCs/>
          <w:color w:val="000000" w:themeColor="text1"/>
        </w:rPr>
        <w:t>,</w:t>
      </w:r>
      <w:r w:rsidRPr="00F36D73">
        <w:rPr>
          <w:rFonts w:asciiTheme="minorHAnsi" w:hAnsiTheme="minorHAnsi" w:cstheme="minorHAnsi"/>
          <w:iCs/>
          <w:color w:val="000000" w:themeColor="text1"/>
        </w:rPr>
        <w:t xml:space="preserve"> </w:t>
      </w:r>
    </w:p>
    <w:p w14:paraId="617D44DA" w14:textId="2AA918BF" w:rsidR="0044323A" w:rsidRPr="00F36D73" w:rsidRDefault="00C81C92" w:rsidP="009F2024">
      <w:pPr>
        <w:pStyle w:val="Akapitzlist"/>
        <w:numPr>
          <w:ilvl w:val="0"/>
          <w:numId w:val="37"/>
        </w:numPr>
        <w:autoSpaceDE w:val="0"/>
        <w:adjustRightInd w:val="0"/>
        <w:spacing w:after="0" w:line="276" w:lineRule="auto"/>
        <w:ind w:left="714" w:hanging="357"/>
        <w:rPr>
          <w:rFonts w:asciiTheme="minorHAnsi" w:hAnsiTheme="minorHAnsi" w:cstheme="minorHAnsi"/>
          <w:iCs/>
          <w:color w:val="000000" w:themeColor="text1"/>
        </w:rPr>
      </w:pPr>
      <w:r w:rsidRPr="00F36D73">
        <w:rPr>
          <w:rFonts w:asciiTheme="minorHAnsi" w:hAnsiTheme="minorHAnsi" w:cstheme="minorHAnsi"/>
          <w:iCs/>
          <w:color w:val="000000" w:themeColor="text1"/>
        </w:rPr>
        <w:t>otrzymał min. 60% maksymalnej liczby punkt</w:t>
      </w:r>
      <w:r w:rsidR="00C64F13" w:rsidRPr="00F36D73">
        <w:rPr>
          <w:rFonts w:asciiTheme="minorHAnsi" w:hAnsiTheme="minorHAnsi" w:cstheme="minorHAnsi"/>
          <w:iCs/>
          <w:color w:val="000000" w:themeColor="text1"/>
        </w:rPr>
        <w:t>ó</w:t>
      </w:r>
      <w:r w:rsidRPr="00F36D73">
        <w:rPr>
          <w:rFonts w:asciiTheme="minorHAnsi" w:hAnsiTheme="minorHAnsi" w:cstheme="minorHAnsi"/>
          <w:iCs/>
          <w:color w:val="000000" w:themeColor="text1"/>
        </w:rPr>
        <w:t>w</w:t>
      </w:r>
      <w:r w:rsidR="0044323A" w:rsidRPr="00F36D73">
        <w:rPr>
          <w:rFonts w:asciiTheme="minorHAnsi" w:hAnsiTheme="minorHAnsi" w:cstheme="minorHAnsi"/>
          <w:iCs/>
          <w:color w:val="000000" w:themeColor="text1"/>
        </w:rPr>
        <w:t>, ale nie</w:t>
      </w:r>
      <w:r w:rsidRPr="00F36D73">
        <w:rPr>
          <w:rFonts w:asciiTheme="minorHAnsi" w:hAnsiTheme="minorHAnsi" w:cstheme="minorHAnsi"/>
          <w:iCs/>
          <w:color w:val="000000" w:themeColor="text1"/>
        </w:rPr>
        <w:t xml:space="preserve"> spełnił </w:t>
      </w:r>
      <w:r w:rsidR="0044323A" w:rsidRPr="00F36D73">
        <w:rPr>
          <w:rFonts w:asciiTheme="minorHAnsi" w:hAnsiTheme="minorHAnsi" w:cstheme="minorHAnsi"/>
          <w:iCs/>
          <w:color w:val="000000" w:themeColor="text1"/>
        </w:rPr>
        <w:t xml:space="preserve">co najmniej jednego </w:t>
      </w:r>
      <w:r w:rsidRPr="00F36D73">
        <w:rPr>
          <w:rFonts w:asciiTheme="minorHAnsi" w:hAnsiTheme="minorHAnsi" w:cstheme="minorHAnsi"/>
          <w:iCs/>
          <w:color w:val="000000" w:themeColor="text1"/>
        </w:rPr>
        <w:t xml:space="preserve"> kryteri</w:t>
      </w:r>
      <w:r w:rsidR="0044323A" w:rsidRPr="00F36D73">
        <w:rPr>
          <w:rFonts w:asciiTheme="minorHAnsi" w:hAnsiTheme="minorHAnsi" w:cstheme="minorHAnsi"/>
          <w:iCs/>
          <w:color w:val="000000" w:themeColor="text1"/>
        </w:rPr>
        <w:t xml:space="preserve">um merytorycznego </w:t>
      </w:r>
      <w:r w:rsidRPr="00F36D73">
        <w:rPr>
          <w:rFonts w:asciiTheme="minorHAnsi" w:hAnsiTheme="minorHAnsi" w:cstheme="minorHAnsi"/>
          <w:iCs/>
          <w:color w:val="000000" w:themeColor="text1"/>
        </w:rPr>
        <w:t>bezwzględne</w:t>
      </w:r>
      <w:r w:rsidR="0044323A" w:rsidRPr="00F36D73">
        <w:rPr>
          <w:rFonts w:asciiTheme="minorHAnsi" w:hAnsiTheme="minorHAnsi" w:cstheme="minorHAnsi"/>
          <w:iCs/>
          <w:color w:val="000000" w:themeColor="text1"/>
        </w:rPr>
        <w:t>go</w:t>
      </w:r>
      <w:r w:rsidR="00576002" w:rsidRPr="00F36D73">
        <w:rPr>
          <w:rFonts w:asciiTheme="minorHAnsi" w:hAnsiTheme="minorHAnsi" w:cstheme="minorHAnsi"/>
          <w:iCs/>
          <w:color w:val="000000" w:themeColor="text1"/>
        </w:rPr>
        <w:t xml:space="preserve"> (projekt nie został skierowany do etapu negocjacji)</w:t>
      </w:r>
      <w:r w:rsidRPr="00F36D73">
        <w:rPr>
          <w:rFonts w:asciiTheme="minorHAnsi" w:hAnsiTheme="minorHAnsi" w:cstheme="minorHAnsi"/>
          <w:iCs/>
          <w:color w:val="000000" w:themeColor="text1"/>
        </w:rPr>
        <w:t>,</w:t>
      </w:r>
    </w:p>
    <w:p w14:paraId="0330CE6A" w14:textId="13F6AC9F" w:rsidR="0044323A" w:rsidRPr="00F36D73" w:rsidRDefault="000F3BB0" w:rsidP="009F2024">
      <w:pPr>
        <w:pStyle w:val="Akapitzlist"/>
        <w:numPr>
          <w:ilvl w:val="0"/>
          <w:numId w:val="37"/>
        </w:numPr>
        <w:autoSpaceDE w:val="0"/>
        <w:adjustRightInd w:val="0"/>
        <w:spacing w:after="0" w:line="276" w:lineRule="auto"/>
        <w:ind w:left="714" w:hanging="357"/>
        <w:rPr>
          <w:rFonts w:asciiTheme="minorHAnsi" w:hAnsiTheme="minorHAnsi" w:cstheme="minorHAnsi"/>
          <w:iCs/>
          <w:color w:val="000000" w:themeColor="text1"/>
        </w:rPr>
      </w:pPr>
      <w:r w:rsidRPr="00F36D73">
        <w:rPr>
          <w:rFonts w:asciiTheme="minorHAnsi" w:hAnsiTheme="minorHAnsi" w:cstheme="minorHAnsi"/>
          <w:iCs/>
          <w:color w:val="000000" w:themeColor="text1"/>
        </w:rPr>
        <w:t xml:space="preserve">otrzymał min. 60% maksymalnej </w:t>
      </w:r>
      <w:r w:rsidR="00FB3C9E" w:rsidRPr="00FB3C9E">
        <w:rPr>
          <w:rFonts w:asciiTheme="minorHAnsi" w:hAnsiTheme="minorHAnsi" w:cstheme="minorHAnsi"/>
          <w:iCs/>
          <w:color w:val="000000" w:themeColor="text1"/>
        </w:rPr>
        <w:t xml:space="preserve">możliwej do zdobycia </w:t>
      </w:r>
      <w:r w:rsidRPr="00F36D73">
        <w:rPr>
          <w:rFonts w:asciiTheme="minorHAnsi" w:hAnsiTheme="minorHAnsi" w:cstheme="minorHAnsi"/>
          <w:iCs/>
          <w:color w:val="000000" w:themeColor="text1"/>
        </w:rPr>
        <w:t xml:space="preserve">liczby punktów, ale </w:t>
      </w:r>
      <w:r w:rsidR="0044323A" w:rsidRPr="00F36D73">
        <w:rPr>
          <w:rFonts w:asciiTheme="minorHAnsi" w:hAnsiTheme="minorHAnsi" w:cstheme="minorHAnsi"/>
          <w:iCs/>
          <w:color w:val="000000" w:themeColor="text1"/>
        </w:rPr>
        <w:t>nie spełnił kryterium negocjacyjnego (w przypadku projektu</w:t>
      </w:r>
      <w:r w:rsidR="00FB3C9E">
        <w:rPr>
          <w:rFonts w:asciiTheme="minorHAnsi" w:hAnsiTheme="minorHAnsi" w:cstheme="minorHAnsi"/>
          <w:iCs/>
          <w:color w:val="000000" w:themeColor="text1"/>
        </w:rPr>
        <w:t>,</w:t>
      </w:r>
      <w:r w:rsidR="0044323A" w:rsidRPr="00F36D73">
        <w:rPr>
          <w:rFonts w:asciiTheme="minorHAnsi" w:hAnsiTheme="minorHAnsi" w:cstheme="minorHAnsi"/>
          <w:iCs/>
          <w:color w:val="000000" w:themeColor="text1"/>
        </w:rPr>
        <w:t xml:space="preserve"> </w:t>
      </w:r>
      <w:r w:rsidR="008F7053" w:rsidRPr="00F36D73">
        <w:rPr>
          <w:rFonts w:asciiTheme="minorHAnsi" w:hAnsiTheme="minorHAnsi" w:cstheme="minorHAnsi"/>
          <w:iCs/>
          <w:color w:val="000000" w:themeColor="text1"/>
        </w:rPr>
        <w:t>z którym podjęto negocjacje</w:t>
      </w:r>
      <w:r w:rsidR="0044323A" w:rsidRPr="00F36D73">
        <w:rPr>
          <w:rFonts w:asciiTheme="minorHAnsi" w:hAnsiTheme="minorHAnsi" w:cstheme="minorHAnsi"/>
          <w:iCs/>
          <w:color w:val="000000" w:themeColor="text1"/>
        </w:rPr>
        <w:t>),</w:t>
      </w:r>
    </w:p>
    <w:p w14:paraId="74CAD897" w14:textId="34270E76" w:rsidR="000F3BB0" w:rsidRPr="00F36D73" w:rsidRDefault="0044323A" w:rsidP="009F2024">
      <w:pPr>
        <w:pStyle w:val="Akapitzlist"/>
        <w:numPr>
          <w:ilvl w:val="0"/>
          <w:numId w:val="37"/>
        </w:numPr>
        <w:autoSpaceDE w:val="0"/>
        <w:adjustRightInd w:val="0"/>
        <w:spacing w:after="0" w:line="276" w:lineRule="auto"/>
        <w:ind w:left="714" w:hanging="357"/>
        <w:rPr>
          <w:rFonts w:asciiTheme="minorHAnsi" w:hAnsiTheme="minorHAnsi" w:cstheme="minorHAnsi"/>
          <w:iCs/>
          <w:color w:val="000000" w:themeColor="text1"/>
        </w:rPr>
      </w:pPr>
      <w:r w:rsidRPr="00F36D73">
        <w:rPr>
          <w:rFonts w:asciiTheme="minorHAnsi" w:hAnsiTheme="minorHAnsi" w:cstheme="minorHAnsi"/>
          <w:iCs/>
          <w:color w:val="000000" w:themeColor="text1"/>
        </w:rPr>
        <w:t xml:space="preserve">otrzymał min. 60% maksymalnej możliwej do zdobycia liczby punktów i spełnił wszystkie </w:t>
      </w:r>
      <w:r w:rsidR="00152D95" w:rsidRPr="00F36D73">
        <w:rPr>
          <w:rFonts w:asciiTheme="minorHAnsi" w:hAnsiTheme="minorHAnsi" w:cstheme="minorHAnsi"/>
          <w:iCs/>
          <w:color w:val="000000" w:themeColor="text1"/>
        </w:rPr>
        <w:t>w</w:t>
      </w:r>
      <w:r w:rsidRPr="00F36D73">
        <w:rPr>
          <w:rFonts w:asciiTheme="minorHAnsi" w:hAnsiTheme="minorHAnsi" w:cstheme="minorHAnsi"/>
          <w:iCs/>
          <w:color w:val="000000" w:themeColor="text1"/>
        </w:rPr>
        <w:t xml:space="preserve">ymagane </w:t>
      </w:r>
      <w:r w:rsidR="00152D95" w:rsidRPr="00F36D73">
        <w:rPr>
          <w:rFonts w:asciiTheme="minorHAnsi" w:hAnsiTheme="minorHAnsi" w:cstheme="minorHAnsi"/>
          <w:iCs/>
          <w:color w:val="000000" w:themeColor="text1"/>
        </w:rPr>
        <w:t xml:space="preserve">kryteria merytoryczne bezwzględne </w:t>
      </w:r>
      <w:r w:rsidR="00576002" w:rsidRPr="00F36D73">
        <w:rPr>
          <w:rFonts w:asciiTheme="minorHAnsi" w:hAnsiTheme="minorHAnsi" w:cstheme="minorHAnsi"/>
          <w:iCs/>
          <w:color w:val="000000" w:themeColor="text1"/>
        </w:rPr>
        <w:t xml:space="preserve">(projekt nie został skierowany do etapu negocjacji) </w:t>
      </w:r>
      <w:r w:rsidR="000F3BB0" w:rsidRPr="00F36D73">
        <w:rPr>
          <w:rFonts w:asciiTheme="minorHAnsi" w:hAnsiTheme="minorHAnsi" w:cstheme="minorHAnsi"/>
          <w:iCs/>
          <w:color w:val="000000" w:themeColor="text1"/>
        </w:rPr>
        <w:t>jednak kwota przeznaczona na jego dofinansowanie w postępowaniu nie wystarcza na wybranie go do dofinansowania,</w:t>
      </w:r>
    </w:p>
    <w:p w14:paraId="25A881FB" w14:textId="62764934" w:rsidR="004120AD" w:rsidRPr="00F36D73" w:rsidRDefault="000F3BB0" w:rsidP="009F2024">
      <w:pPr>
        <w:pStyle w:val="Akapitzlist"/>
        <w:numPr>
          <w:ilvl w:val="0"/>
          <w:numId w:val="37"/>
        </w:numPr>
        <w:autoSpaceDE w:val="0"/>
        <w:adjustRightInd w:val="0"/>
        <w:spacing w:after="0" w:line="276" w:lineRule="auto"/>
        <w:ind w:left="714" w:hanging="357"/>
        <w:rPr>
          <w:rFonts w:asciiTheme="minorHAnsi" w:hAnsiTheme="minorHAnsi" w:cstheme="minorHAnsi"/>
          <w:iCs/>
          <w:color w:val="000000" w:themeColor="text1"/>
        </w:rPr>
      </w:pPr>
      <w:r w:rsidRPr="00F36D73">
        <w:rPr>
          <w:rFonts w:asciiTheme="minorHAnsi" w:hAnsiTheme="minorHAnsi" w:cstheme="minorHAnsi"/>
          <w:iCs/>
          <w:color w:val="000000" w:themeColor="text1"/>
        </w:rPr>
        <w:t xml:space="preserve">otrzymał min. 60% maksymalnej możliwej do zdobycia liczby punktów i spełnił kryterium negocjacyjne </w:t>
      </w:r>
      <w:r w:rsidR="00576002" w:rsidRPr="00F36D73">
        <w:rPr>
          <w:rFonts w:asciiTheme="minorHAnsi" w:hAnsiTheme="minorHAnsi" w:cstheme="minorHAnsi"/>
          <w:iCs/>
          <w:color w:val="000000" w:themeColor="text1"/>
        </w:rPr>
        <w:t>(w przypadku projektu, z którym podjęto negocjacje)</w:t>
      </w:r>
      <w:r w:rsidR="00576002" w:rsidRPr="00F36D73" w:rsidDel="00576002">
        <w:rPr>
          <w:rFonts w:asciiTheme="minorHAnsi" w:hAnsiTheme="minorHAnsi" w:cstheme="minorHAnsi"/>
          <w:iCs/>
          <w:color w:val="000000" w:themeColor="text1"/>
        </w:rPr>
        <w:t xml:space="preserve"> </w:t>
      </w:r>
      <w:r w:rsidR="00C81C92" w:rsidRPr="00F36D73">
        <w:rPr>
          <w:rFonts w:asciiTheme="minorHAnsi" w:hAnsiTheme="minorHAnsi" w:cstheme="minorHAnsi"/>
          <w:iCs/>
          <w:color w:val="000000" w:themeColor="text1"/>
        </w:rPr>
        <w:t xml:space="preserve">jednak kwota przeznaczona na jego dofinansowanie w </w:t>
      </w:r>
      <w:r w:rsidR="004120AD" w:rsidRPr="00F36D73">
        <w:rPr>
          <w:rFonts w:asciiTheme="minorHAnsi" w:hAnsiTheme="minorHAnsi" w:cstheme="minorHAnsi"/>
          <w:iCs/>
          <w:color w:val="000000" w:themeColor="text1"/>
        </w:rPr>
        <w:t>postępowaniu</w:t>
      </w:r>
      <w:r w:rsidR="00C81C92" w:rsidRPr="00F36D73">
        <w:rPr>
          <w:rFonts w:asciiTheme="minorHAnsi" w:hAnsiTheme="minorHAnsi" w:cstheme="minorHAnsi"/>
          <w:iCs/>
          <w:color w:val="000000" w:themeColor="text1"/>
        </w:rPr>
        <w:t xml:space="preserve"> nie wystarcza na wybranie go do dofinansowania</w:t>
      </w:r>
      <w:r w:rsidR="00152D95" w:rsidRPr="00F36D73">
        <w:rPr>
          <w:rFonts w:asciiTheme="minorHAnsi" w:hAnsiTheme="minorHAnsi" w:cstheme="minorHAnsi"/>
          <w:iCs/>
          <w:color w:val="000000" w:themeColor="text1"/>
        </w:rPr>
        <w:t>.</w:t>
      </w:r>
      <w:r w:rsidR="00C81C92" w:rsidRPr="00F36D73">
        <w:rPr>
          <w:rFonts w:asciiTheme="minorHAnsi" w:hAnsiTheme="minorHAnsi" w:cstheme="minorHAnsi"/>
          <w:iCs/>
          <w:color w:val="000000" w:themeColor="text1"/>
        </w:rPr>
        <w:t xml:space="preserve"> </w:t>
      </w:r>
    </w:p>
    <w:p w14:paraId="0454D508" w14:textId="77777777" w:rsidR="00944B96" w:rsidRDefault="00944B96" w:rsidP="00F36D73">
      <w:pPr>
        <w:autoSpaceDE w:val="0"/>
        <w:adjustRightInd w:val="0"/>
        <w:spacing w:line="276" w:lineRule="auto"/>
        <w:rPr>
          <w:rFonts w:ascii="Calibri" w:hAnsi="Calibri" w:cs="Calibri"/>
          <w:iCs/>
          <w:color w:val="000000"/>
        </w:rPr>
      </w:pPr>
    </w:p>
    <w:p w14:paraId="509291E9" w14:textId="4A570386" w:rsidR="00944B96" w:rsidRDefault="00944B96" w:rsidP="00F36D73">
      <w:pPr>
        <w:autoSpaceDE w:val="0"/>
        <w:adjustRightInd w:val="0"/>
        <w:spacing w:line="276" w:lineRule="auto"/>
        <w:rPr>
          <w:rFonts w:asciiTheme="minorHAnsi" w:hAnsiTheme="minorHAnsi" w:cstheme="minorHAnsi"/>
          <w:iCs/>
          <w:color w:val="000000" w:themeColor="text1"/>
        </w:rPr>
      </w:pPr>
      <w:r>
        <w:rPr>
          <w:rFonts w:ascii="Calibri" w:hAnsi="Calibri" w:cs="Calibri"/>
          <w:iCs/>
          <w:color w:val="000000"/>
        </w:rPr>
        <w:t>Wnioskodawca, którego projekt został oceniony negatywnie na którymkolwiek z etapów oceny, ma prawo w terminie 14 dni od dnia otrzymania informacji o jego niezakwalifikowaniu do kolejnego etapu oceny lub nie wybraniu do dofinansowania (w tym z uwagi na wyczerpanie kwoty przeznaczonej na dofinansowanie projektów w ramach postępowania konkurencyjnego</w:t>
      </w:r>
      <w:r w:rsidR="00A92B6A">
        <w:rPr>
          <w:rFonts w:ascii="Calibri" w:hAnsi="Calibri" w:cs="Calibri"/>
          <w:iCs/>
          <w:color w:val="000000"/>
        </w:rPr>
        <w:t xml:space="preserve"> </w:t>
      </w:r>
      <w:r>
        <w:rPr>
          <w:rFonts w:ascii="Calibri" w:hAnsi="Calibri" w:cs="Calibri"/>
          <w:iCs/>
          <w:color w:val="000000"/>
        </w:rPr>
        <w:t xml:space="preserve">), złożyć pisemny protest </w:t>
      </w:r>
      <w:r w:rsidR="00FD77F1">
        <w:rPr>
          <w:rFonts w:ascii="Calibri" w:hAnsi="Calibri" w:cs="Calibri"/>
          <w:iCs/>
          <w:color w:val="000000"/>
        </w:rPr>
        <w:t>za pośrednictwem instytucji, o której mowa w art. 44 ust. 1</w:t>
      </w:r>
      <w:r w:rsidR="0000417D">
        <w:rPr>
          <w:rFonts w:ascii="Calibri" w:hAnsi="Calibri" w:cs="Calibri"/>
          <w:iCs/>
          <w:color w:val="000000"/>
        </w:rPr>
        <w:t xml:space="preserve"> ustawy wdrożeniowej</w:t>
      </w:r>
      <w:r w:rsidR="00FD77F1">
        <w:rPr>
          <w:rFonts w:ascii="Calibri" w:hAnsi="Calibri" w:cs="Calibri"/>
          <w:iCs/>
          <w:color w:val="000000"/>
        </w:rPr>
        <w:t>, tj.</w:t>
      </w:r>
      <w:r>
        <w:rPr>
          <w:rFonts w:ascii="Calibri" w:hAnsi="Calibri" w:cs="Calibri"/>
          <w:iCs/>
          <w:color w:val="000000"/>
        </w:rPr>
        <w:t xml:space="preserve"> I</w:t>
      </w:r>
      <w:r w:rsidR="009F2024">
        <w:rPr>
          <w:rFonts w:ascii="Calibri" w:hAnsi="Calibri" w:cs="Calibri"/>
          <w:iCs/>
          <w:color w:val="000000"/>
        </w:rPr>
        <w:t>P</w:t>
      </w:r>
      <w:r>
        <w:rPr>
          <w:rFonts w:ascii="Calibri" w:hAnsi="Calibri" w:cs="Calibri"/>
          <w:iCs/>
          <w:color w:val="000000"/>
        </w:rPr>
        <w:t>. Jednakże wyczerpanie kwoty przeznaczonej na dofinansowanie projektów w ramach postępowania konkurencyjnego nie może stanowić wyłącznej przesłanki wniesienia protestu. Szczegółowe informacje dotyczące procedury odwoławczej zostały opisane w Rozdziale 16 ustawy wdrożeniowej.</w:t>
      </w:r>
    </w:p>
    <w:p w14:paraId="21F46DD0" w14:textId="77777777" w:rsidR="00944B96" w:rsidRDefault="00944B96" w:rsidP="00F36D73">
      <w:pPr>
        <w:autoSpaceDE w:val="0"/>
        <w:adjustRightInd w:val="0"/>
        <w:spacing w:line="276" w:lineRule="auto"/>
        <w:rPr>
          <w:rFonts w:asciiTheme="minorHAnsi" w:hAnsiTheme="minorHAnsi" w:cstheme="minorHAnsi"/>
          <w:iCs/>
          <w:color w:val="000000" w:themeColor="text1"/>
        </w:rPr>
      </w:pPr>
    </w:p>
    <w:p w14:paraId="4C8F49D5" w14:textId="2F82381B" w:rsidR="004120AD" w:rsidRPr="00F36D73" w:rsidRDefault="004120AD" w:rsidP="00F36D73">
      <w:pPr>
        <w:autoSpaceDE w:val="0"/>
        <w:adjustRightInd w:val="0"/>
        <w:spacing w:line="276" w:lineRule="auto"/>
        <w:rPr>
          <w:rFonts w:asciiTheme="minorHAnsi" w:hAnsiTheme="minorHAnsi" w:cstheme="minorHAnsi"/>
          <w:iCs/>
          <w:color w:val="000000" w:themeColor="text1"/>
        </w:rPr>
      </w:pPr>
      <w:r w:rsidRPr="00F36D73">
        <w:rPr>
          <w:rFonts w:asciiTheme="minorHAnsi" w:hAnsiTheme="minorHAnsi" w:cstheme="minorHAnsi"/>
          <w:iCs/>
          <w:color w:val="000000" w:themeColor="text1"/>
        </w:rPr>
        <w:t xml:space="preserve">Po przyjęciu przez ZWO uchwały wybierającej projekty </w:t>
      </w:r>
      <w:r w:rsidR="00335AF9" w:rsidRPr="00F36D73">
        <w:rPr>
          <w:rFonts w:asciiTheme="minorHAnsi" w:hAnsiTheme="minorHAnsi" w:cstheme="minorHAnsi"/>
          <w:iCs/>
          <w:color w:val="000000" w:themeColor="text1"/>
        </w:rPr>
        <w:t xml:space="preserve">do dofinansowania, </w:t>
      </w:r>
      <w:r w:rsidR="009F2024">
        <w:rPr>
          <w:rFonts w:asciiTheme="minorHAnsi" w:hAnsiTheme="minorHAnsi" w:cstheme="minorHAnsi"/>
          <w:iCs/>
          <w:color w:val="000000" w:themeColor="text1"/>
        </w:rPr>
        <w:t>IP</w:t>
      </w:r>
      <w:r w:rsidR="00335AF9" w:rsidRPr="00F36D73">
        <w:rPr>
          <w:rFonts w:asciiTheme="minorHAnsi" w:hAnsiTheme="minorHAnsi" w:cstheme="minorHAnsi"/>
          <w:iCs/>
          <w:color w:val="000000" w:themeColor="text1"/>
        </w:rPr>
        <w:t xml:space="preserve"> upublicznia na stronie internetowej </w:t>
      </w:r>
      <w:r w:rsidR="005C14D0">
        <w:rPr>
          <w:rFonts w:asciiTheme="minorHAnsi" w:hAnsiTheme="minorHAnsi" w:cstheme="minorHAnsi"/>
          <w:iCs/>
          <w:color w:val="000000" w:themeColor="text1"/>
        </w:rPr>
        <w:t xml:space="preserve">IZ </w:t>
      </w:r>
      <w:r w:rsidR="00335AF9" w:rsidRPr="00F36D73">
        <w:rPr>
          <w:rFonts w:asciiTheme="minorHAnsi" w:hAnsiTheme="minorHAnsi" w:cstheme="minorHAnsi"/>
          <w:iCs/>
          <w:color w:val="000000" w:themeColor="text1"/>
        </w:rPr>
        <w:t xml:space="preserve">oraz na portalu </w:t>
      </w:r>
      <w:r w:rsidR="005C14D0">
        <w:rPr>
          <w:rFonts w:asciiTheme="minorHAnsi" w:hAnsiTheme="minorHAnsi" w:cstheme="minorHAnsi"/>
          <w:iCs/>
          <w:color w:val="000000" w:themeColor="text1"/>
        </w:rPr>
        <w:t xml:space="preserve">Funduszy Europejskich </w:t>
      </w:r>
      <w:r w:rsidR="00335AF9" w:rsidRPr="00F36D73">
        <w:rPr>
          <w:rFonts w:asciiTheme="minorHAnsi" w:hAnsiTheme="minorHAnsi" w:cstheme="minorHAnsi"/>
          <w:iCs/>
          <w:color w:val="000000" w:themeColor="text1"/>
        </w:rPr>
        <w:t>informację o wynikach postępowania, tj.: informację o projektach:</w:t>
      </w:r>
    </w:p>
    <w:p w14:paraId="2C1B543D" w14:textId="77777777" w:rsidR="00576002" w:rsidRPr="00F36D73" w:rsidRDefault="00576002" w:rsidP="00F36D73">
      <w:pPr>
        <w:autoSpaceDE w:val="0"/>
        <w:adjustRightInd w:val="0"/>
        <w:spacing w:line="276" w:lineRule="auto"/>
        <w:rPr>
          <w:rFonts w:asciiTheme="minorHAnsi" w:hAnsiTheme="minorHAnsi" w:cstheme="minorHAnsi"/>
          <w:iCs/>
          <w:color w:val="000000" w:themeColor="text1"/>
        </w:rPr>
      </w:pPr>
    </w:p>
    <w:p w14:paraId="7465A99F" w14:textId="383100EC" w:rsidR="00335AF9" w:rsidRPr="00F36D73" w:rsidRDefault="00A1003C" w:rsidP="009F2024">
      <w:pPr>
        <w:pStyle w:val="Akapitzlist"/>
        <w:numPr>
          <w:ilvl w:val="0"/>
          <w:numId w:val="37"/>
        </w:numPr>
        <w:autoSpaceDE w:val="0"/>
        <w:adjustRightInd w:val="0"/>
        <w:spacing w:after="0" w:line="276" w:lineRule="auto"/>
        <w:ind w:left="714" w:hanging="357"/>
        <w:rPr>
          <w:rFonts w:asciiTheme="minorHAnsi" w:hAnsiTheme="minorHAnsi" w:cstheme="minorHAnsi"/>
          <w:iCs/>
          <w:color w:val="000000" w:themeColor="text1"/>
        </w:rPr>
      </w:pPr>
      <w:r w:rsidRPr="00F36D73">
        <w:rPr>
          <w:rFonts w:asciiTheme="minorHAnsi" w:hAnsiTheme="minorHAnsi" w:cstheme="minorHAnsi"/>
          <w:iCs/>
          <w:color w:val="000000" w:themeColor="text1"/>
        </w:rPr>
        <w:t>w</w:t>
      </w:r>
      <w:r w:rsidR="00335AF9" w:rsidRPr="00F36D73">
        <w:rPr>
          <w:rFonts w:asciiTheme="minorHAnsi" w:hAnsiTheme="minorHAnsi" w:cstheme="minorHAnsi"/>
          <w:iCs/>
          <w:color w:val="000000" w:themeColor="text1"/>
        </w:rPr>
        <w:t>ybranych do dofinansowania,</w:t>
      </w:r>
    </w:p>
    <w:p w14:paraId="3D07F239" w14:textId="35448215" w:rsidR="00F36D73" w:rsidRDefault="00A1003C" w:rsidP="009F2024">
      <w:pPr>
        <w:pStyle w:val="Akapitzlist"/>
        <w:numPr>
          <w:ilvl w:val="0"/>
          <w:numId w:val="37"/>
        </w:numPr>
        <w:autoSpaceDE w:val="0"/>
        <w:adjustRightInd w:val="0"/>
        <w:spacing w:after="0" w:line="276" w:lineRule="auto"/>
        <w:ind w:left="714" w:hanging="357"/>
        <w:rPr>
          <w:rFonts w:asciiTheme="minorHAnsi" w:hAnsiTheme="minorHAnsi" w:cstheme="minorHAnsi"/>
          <w:iCs/>
          <w:color w:val="000000" w:themeColor="text1"/>
        </w:rPr>
      </w:pPr>
      <w:r w:rsidRPr="00F36D73">
        <w:rPr>
          <w:rFonts w:asciiTheme="minorHAnsi" w:hAnsiTheme="minorHAnsi" w:cstheme="minorHAnsi"/>
          <w:iCs/>
          <w:color w:val="000000" w:themeColor="text1"/>
        </w:rPr>
        <w:t>o</w:t>
      </w:r>
      <w:r w:rsidR="00335AF9" w:rsidRPr="00F36D73">
        <w:rPr>
          <w:rFonts w:asciiTheme="minorHAnsi" w:hAnsiTheme="minorHAnsi" w:cstheme="minorHAnsi"/>
          <w:iCs/>
          <w:color w:val="000000" w:themeColor="text1"/>
        </w:rPr>
        <w:t>cenionych negatywnie.</w:t>
      </w:r>
    </w:p>
    <w:p w14:paraId="203F2C35" w14:textId="1273A70F" w:rsidR="00F36D73" w:rsidRPr="00F12DC5" w:rsidRDefault="00F36D73" w:rsidP="00F36D73">
      <w:pPr>
        <w:rPr>
          <w:rFonts w:asciiTheme="minorHAnsi" w:hAnsiTheme="minorHAnsi" w:cstheme="minorHAnsi"/>
        </w:rPr>
      </w:pPr>
    </w:p>
    <w:p w14:paraId="79DC995A" w14:textId="31AF2E4A" w:rsidR="00335AF9" w:rsidRDefault="00F36D73" w:rsidP="00F12DC5">
      <w:pPr>
        <w:spacing w:line="276" w:lineRule="auto"/>
        <w:rPr>
          <w:rFonts w:asciiTheme="minorHAnsi" w:hAnsiTheme="minorHAnsi" w:cstheme="minorHAnsi"/>
        </w:rPr>
      </w:pPr>
      <w:r w:rsidRPr="00F12DC5">
        <w:rPr>
          <w:rFonts w:asciiTheme="minorHAnsi" w:hAnsiTheme="minorHAnsi" w:cstheme="minorHAnsi"/>
        </w:rPr>
        <w:t>Po zakończeniu postępowania w zakresie wyboru projektów do dofinansowania I</w:t>
      </w:r>
      <w:r w:rsidR="009F2024">
        <w:rPr>
          <w:rFonts w:asciiTheme="minorHAnsi" w:hAnsiTheme="minorHAnsi" w:cstheme="minorHAnsi"/>
        </w:rPr>
        <w:t>P</w:t>
      </w:r>
      <w:r w:rsidRPr="00F12DC5">
        <w:rPr>
          <w:rFonts w:asciiTheme="minorHAnsi" w:hAnsiTheme="minorHAnsi" w:cstheme="minorHAnsi"/>
        </w:rPr>
        <w:t xml:space="preserve"> niezwłocznie poda</w:t>
      </w:r>
      <w:r w:rsidR="00F12DC5" w:rsidRPr="00F12DC5">
        <w:rPr>
          <w:rFonts w:asciiTheme="minorHAnsi" w:hAnsiTheme="minorHAnsi" w:cstheme="minorHAnsi"/>
        </w:rPr>
        <w:t>je</w:t>
      </w:r>
      <w:r w:rsidRPr="00F12DC5">
        <w:rPr>
          <w:rFonts w:asciiTheme="minorHAnsi" w:hAnsiTheme="minorHAnsi" w:cstheme="minorHAnsi"/>
        </w:rPr>
        <w:t xml:space="preserve"> do publicznej wiadomości na </w:t>
      </w:r>
      <w:r w:rsidR="009F2024">
        <w:rPr>
          <w:rFonts w:ascii="Calibri" w:hAnsi="Calibri" w:cs="Calibri"/>
          <w:iCs/>
          <w:color w:val="000000"/>
        </w:rPr>
        <w:t xml:space="preserve">stronie internetowej </w:t>
      </w:r>
      <w:r w:rsidR="009F2024" w:rsidRPr="004F6AA3">
        <w:rPr>
          <w:rFonts w:ascii="Calibri" w:hAnsi="Calibri" w:cs="Calibri" w:hint="eastAsia"/>
          <w:iCs/>
          <w:color w:val="000000"/>
        </w:rPr>
        <w:t>IZ programu</w:t>
      </w:r>
      <w:r w:rsidR="009F2024">
        <w:rPr>
          <w:rFonts w:ascii="Calibri" w:hAnsi="Calibri" w:cs="Calibri" w:hint="eastAsia"/>
          <w:iCs/>
          <w:color w:val="000000"/>
        </w:rPr>
        <w:t xml:space="preserve"> regionalnego FEO 2021 - 2027 oraz </w:t>
      </w:r>
      <w:r w:rsidR="009F2024" w:rsidRPr="004F6AA3">
        <w:rPr>
          <w:rFonts w:ascii="Calibri" w:hAnsi="Calibri" w:cs="Calibri" w:hint="eastAsia"/>
          <w:iCs/>
          <w:color w:val="000000"/>
        </w:rPr>
        <w:t xml:space="preserve">na </w:t>
      </w:r>
      <w:r w:rsidR="009F2024">
        <w:rPr>
          <w:rFonts w:ascii="Calibri" w:hAnsi="Calibri" w:cs="Calibri" w:hint="eastAsia"/>
          <w:iCs/>
          <w:color w:val="000000"/>
        </w:rPr>
        <w:t>portalu Funduszy Europejskich</w:t>
      </w:r>
      <w:r w:rsidR="009F2024" w:rsidRPr="00F12DC5">
        <w:rPr>
          <w:rFonts w:asciiTheme="minorHAnsi" w:hAnsiTheme="minorHAnsi" w:cstheme="minorHAnsi"/>
        </w:rPr>
        <w:t xml:space="preserve"> </w:t>
      </w:r>
      <w:r w:rsidRPr="00F12DC5">
        <w:rPr>
          <w:rFonts w:asciiTheme="minorHAnsi" w:hAnsiTheme="minorHAnsi" w:cstheme="minorHAnsi"/>
        </w:rPr>
        <w:t>informację o składzie KOP, ze wskazaniem osób, które uczestniczyły w ocenie projektów w charakterze ekspertów.</w:t>
      </w:r>
    </w:p>
    <w:p w14:paraId="2E7249B1" w14:textId="77777777" w:rsidR="00356444" w:rsidRDefault="00356444" w:rsidP="00F12DC5">
      <w:pPr>
        <w:spacing w:line="276" w:lineRule="auto"/>
        <w:rPr>
          <w:rFonts w:asciiTheme="minorHAnsi" w:hAnsiTheme="minorHAnsi" w:cstheme="minorHAnsi"/>
        </w:rPr>
      </w:pPr>
    </w:p>
    <w:p w14:paraId="159307D4" w14:textId="4A3424A0" w:rsidR="00385402" w:rsidRPr="00F12DC5" w:rsidRDefault="00385402" w:rsidP="00F12DC5">
      <w:pPr>
        <w:spacing w:line="276" w:lineRule="auto"/>
        <w:rPr>
          <w:rFonts w:asciiTheme="minorHAnsi" w:hAnsiTheme="minorHAnsi" w:cstheme="minorHAnsi"/>
        </w:rPr>
      </w:pPr>
      <w:r w:rsidRPr="00356444">
        <w:rPr>
          <w:rFonts w:asciiTheme="minorHAnsi" w:hAnsiTheme="minorHAnsi" w:cstheme="minorHAnsi"/>
        </w:rPr>
        <w:t>IP po wybraniu projektu do dofinansowania może ponownie s</w:t>
      </w:r>
      <w:bookmarkStart w:id="24" w:name="_GoBack"/>
      <w:bookmarkEnd w:id="24"/>
      <w:r w:rsidRPr="00356444">
        <w:rPr>
          <w:rFonts w:asciiTheme="minorHAnsi" w:hAnsiTheme="minorHAnsi" w:cstheme="minorHAnsi"/>
        </w:rPr>
        <w:t>kierować projekt do oceny. Odbywa się to zgodnie z art. 61 ust. 8 ustawy wdrożeniowej. Jeżeli IP po wybraniu projektu do dofinansowania, a przed zawarciem umowy o dofinansowanie projektu albo podjęciem decyzji o dofinansowaniu projektu poweźmie wiedzę o okolicznościach mogących mieć negatywny wpływ na wynik oceny projektu, ponownie kieruje projekt do oceny w stosownym zakresie, o czym informuje wnioskodawcę. Przepisy rozdziału 14 i rozdziału 16 ustawy wdrożeniowej stosuje się odpowiednio.</w:t>
      </w:r>
    </w:p>
    <w:sectPr w:rsidR="00385402" w:rsidRPr="00F12DC5" w:rsidSect="00611F98">
      <w:headerReference w:type="default" r:id="rId12"/>
      <w:footerReference w:type="default" r:id="rId13"/>
      <w:headerReference w:type="first" r:id="rId14"/>
      <w:pgSz w:w="11906" w:h="16838"/>
      <w:pgMar w:top="1701" w:right="1134" w:bottom="1134" w:left="1134" w:header="708" w:footer="708" w:gutter="0"/>
      <w:cols w:space="708"/>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CAFB327" w16cex:dateUtc="2024-07-02T13: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EE5995D" w16cid:durableId="5CAFB32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D6B6EE" w14:textId="77777777" w:rsidR="00C74E65" w:rsidRDefault="00C74E65">
      <w:pPr>
        <w:rPr>
          <w:rFonts w:hint="eastAsia"/>
        </w:rPr>
      </w:pPr>
      <w:r>
        <w:separator/>
      </w:r>
    </w:p>
  </w:endnote>
  <w:endnote w:type="continuationSeparator" w:id="0">
    <w:p w14:paraId="0B23400D" w14:textId="77777777" w:rsidR="00C74E65" w:rsidRDefault="00C74E6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003" w:usb1="288F0000" w:usb2="00000016" w:usb3="00000000" w:csb0="00040001" w:csb1="00000000"/>
  </w:font>
  <w:font w:name="Liberation Serif">
    <w:altName w:val="Times New Roman"/>
    <w:charset w:val="00"/>
    <w:family w:val="roman"/>
    <w:pitch w:val="variable"/>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OpenSymbol">
    <w:altName w:val="Calibri"/>
    <w:charset w:val="00"/>
    <w:family w:val="auto"/>
    <w:pitch w:val="variable"/>
    <w:sig w:usb0="00000003" w:usb1="1001ECEA"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4742161"/>
      <w:docPartObj>
        <w:docPartGallery w:val="Page Numbers (Bottom of Page)"/>
        <w:docPartUnique/>
      </w:docPartObj>
    </w:sdtPr>
    <w:sdtEndPr/>
    <w:sdtContent>
      <w:p w14:paraId="3104DD49" w14:textId="709EAEA3" w:rsidR="005C7C4E" w:rsidRDefault="005C7C4E">
        <w:pPr>
          <w:pStyle w:val="Stopka"/>
          <w:jc w:val="right"/>
          <w:rPr>
            <w:rFonts w:hint="eastAsia"/>
          </w:rPr>
        </w:pPr>
        <w:r>
          <w:fldChar w:fldCharType="begin"/>
        </w:r>
        <w:r>
          <w:instrText>PAGE   \* MERGEFORMAT</w:instrText>
        </w:r>
        <w:r>
          <w:fldChar w:fldCharType="separate"/>
        </w:r>
        <w:r w:rsidR="00356444">
          <w:rPr>
            <w:rFonts w:hint="eastAsia"/>
            <w:noProof/>
          </w:rPr>
          <w:t>2</w:t>
        </w:r>
        <w:r>
          <w:fldChar w:fldCharType="end"/>
        </w:r>
      </w:p>
    </w:sdtContent>
  </w:sdt>
  <w:p w14:paraId="3EDF7619" w14:textId="77777777" w:rsidR="005C7C4E" w:rsidRDefault="005C7C4E">
    <w:pPr>
      <w:pStyle w:val="Stopka"/>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65C53A" w14:textId="77777777" w:rsidR="00C74E65" w:rsidRDefault="00C74E65">
      <w:pPr>
        <w:rPr>
          <w:rFonts w:hint="eastAsia"/>
        </w:rPr>
      </w:pPr>
      <w:r>
        <w:rPr>
          <w:color w:val="000000"/>
        </w:rPr>
        <w:separator/>
      </w:r>
    </w:p>
  </w:footnote>
  <w:footnote w:type="continuationSeparator" w:id="0">
    <w:p w14:paraId="7744C666" w14:textId="77777777" w:rsidR="00C74E65" w:rsidRDefault="00C74E65">
      <w:pPr>
        <w:rPr>
          <w:rFonts w:hint="eastAsia"/>
        </w:rPr>
      </w:pPr>
      <w:r>
        <w:continuationSeparator/>
      </w:r>
    </w:p>
  </w:footnote>
  <w:footnote w:id="1">
    <w:p w14:paraId="594072F6" w14:textId="40B78E83" w:rsidR="00A92B6A" w:rsidRPr="009A2649" w:rsidRDefault="00A92B6A" w:rsidP="00025416">
      <w:pPr>
        <w:pStyle w:val="Tekstprzypisudolnego"/>
        <w:rPr>
          <w:rFonts w:ascii="Calibri" w:hAnsi="Calibri" w:cs="Calibri"/>
          <w:szCs w:val="20"/>
        </w:rPr>
      </w:pPr>
      <w:r w:rsidRPr="009A2649">
        <w:rPr>
          <w:rStyle w:val="Odwoanieprzypisudolnego"/>
          <w:rFonts w:ascii="Calibri" w:hAnsi="Calibri" w:cs="Calibri" w:hint="eastAsia"/>
          <w:szCs w:val="20"/>
        </w:rPr>
        <w:footnoteRef/>
      </w:r>
      <w:r w:rsidR="00F808E5" w:rsidRPr="009A2649">
        <w:rPr>
          <w:rFonts w:asciiTheme="minorHAnsi" w:hAnsiTheme="minorHAnsi" w:cstheme="minorHAnsi"/>
          <w:szCs w:val="20"/>
        </w:rPr>
        <w:t xml:space="preserve"> </w:t>
      </w:r>
      <w:r w:rsidR="00137EE9" w:rsidRPr="009A2649">
        <w:rPr>
          <w:kern w:val="0"/>
          <w:szCs w:val="20"/>
        </w:rPr>
        <w:t xml:space="preserve">W sytuacji, gdy wnioskodawca nie posiada skrzynki na </w:t>
      </w:r>
      <w:r w:rsidR="00137EE9" w:rsidRPr="009A2649">
        <w:rPr>
          <w:bCs/>
          <w:kern w:val="0"/>
          <w:szCs w:val="20"/>
        </w:rPr>
        <w:t>E</w:t>
      </w:r>
      <w:r w:rsidR="00137EE9" w:rsidRPr="009A2649">
        <w:rPr>
          <w:kern w:val="0"/>
          <w:szCs w:val="20"/>
        </w:rPr>
        <w:t>lektronicznej</w:t>
      </w:r>
      <w:r w:rsidR="00137EE9" w:rsidRPr="009A2649">
        <w:rPr>
          <w:bCs/>
          <w:kern w:val="0"/>
          <w:szCs w:val="20"/>
        </w:rPr>
        <w:t xml:space="preserve"> P</w:t>
      </w:r>
      <w:r w:rsidR="00137EE9" w:rsidRPr="009A2649">
        <w:rPr>
          <w:kern w:val="0"/>
          <w:szCs w:val="20"/>
        </w:rPr>
        <w:t>latformie</w:t>
      </w:r>
      <w:r w:rsidR="00137EE9" w:rsidRPr="009A2649">
        <w:rPr>
          <w:bCs/>
          <w:kern w:val="0"/>
          <w:szCs w:val="20"/>
        </w:rPr>
        <w:t xml:space="preserve"> U</w:t>
      </w:r>
      <w:r w:rsidR="00137EE9" w:rsidRPr="009A2649">
        <w:rPr>
          <w:kern w:val="0"/>
          <w:szCs w:val="20"/>
        </w:rPr>
        <w:t>sług</w:t>
      </w:r>
      <w:r w:rsidR="00137EE9" w:rsidRPr="009A2649">
        <w:rPr>
          <w:bCs/>
          <w:kern w:val="0"/>
          <w:szCs w:val="20"/>
        </w:rPr>
        <w:t xml:space="preserve"> A</w:t>
      </w:r>
      <w:r w:rsidR="00137EE9" w:rsidRPr="009A2649">
        <w:rPr>
          <w:kern w:val="0"/>
          <w:szCs w:val="20"/>
        </w:rPr>
        <w:t>dministracji </w:t>
      </w:r>
      <w:r w:rsidR="00137EE9" w:rsidRPr="009A2649">
        <w:rPr>
          <w:bCs/>
          <w:kern w:val="0"/>
          <w:szCs w:val="20"/>
        </w:rPr>
        <w:t>P</w:t>
      </w:r>
      <w:r w:rsidR="00137EE9" w:rsidRPr="009A2649">
        <w:rPr>
          <w:kern w:val="0"/>
          <w:szCs w:val="20"/>
        </w:rPr>
        <w:t>ublicznej (ePUAP), wówczas informację o zatwierdzonym wyniku oceny projektu oznaczającym wybór projektu do dofinansowania albo stanowiącym ocenę negatywną otrzyma w formie pisemnej</w:t>
      </w:r>
      <w:r w:rsidR="009A2649" w:rsidRPr="009A2649">
        <w:rPr>
          <w:kern w:val="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04605" w14:textId="11DB0F43" w:rsidR="005C7C4E" w:rsidRDefault="00217330" w:rsidP="00EF49A5">
    <w:pPr>
      <w:pStyle w:val="Nagwek"/>
      <w:jc w:val="right"/>
      <w:rPr>
        <w:rFonts w:hint="eastAsia"/>
      </w:rPr>
    </w:pPr>
    <w:r w:rsidRPr="00217330">
      <w:rPr>
        <w:rFonts w:ascii="Calibri" w:eastAsia="Calibri" w:hAnsi="Calibri" w:cs="Times New Roman"/>
        <w:b/>
        <w:bCs/>
        <w:iCs/>
        <w:kern w:val="0"/>
        <w:szCs w:val="24"/>
        <w:lang w:eastAsia="en-US" w:bidi="ar-SA"/>
      </w:rPr>
      <w:t>Za</w:t>
    </w:r>
    <w:r w:rsidRPr="00217330">
      <w:rPr>
        <w:rFonts w:ascii="Calibri" w:eastAsia="Calibri" w:hAnsi="Calibri" w:cs="Times New Roman" w:hint="cs"/>
        <w:b/>
        <w:bCs/>
        <w:iCs/>
        <w:kern w:val="0"/>
        <w:szCs w:val="24"/>
        <w:lang w:eastAsia="en-US" w:bidi="ar-SA"/>
      </w:rPr>
      <w:t>łą</w:t>
    </w:r>
    <w:r w:rsidRPr="00217330">
      <w:rPr>
        <w:rFonts w:ascii="Calibri" w:eastAsia="Calibri" w:hAnsi="Calibri" w:cs="Times New Roman"/>
        <w:b/>
        <w:bCs/>
        <w:iCs/>
        <w:kern w:val="0"/>
        <w:szCs w:val="24"/>
        <w:lang w:eastAsia="en-US" w:bidi="ar-SA"/>
      </w:rPr>
      <w:t>cznik nr</w:t>
    </w:r>
    <w:r w:rsidR="00AE5E7A">
      <w:rPr>
        <w:rFonts w:ascii="Calibri" w:eastAsia="Calibri" w:hAnsi="Calibri" w:cs="Times New Roman"/>
        <w:b/>
        <w:bCs/>
        <w:iCs/>
        <w:kern w:val="0"/>
        <w:szCs w:val="24"/>
        <w:lang w:eastAsia="en-US" w:bidi="ar-SA"/>
      </w:rPr>
      <w:t xml:space="preserve"> 1</w:t>
    </w:r>
    <w:r w:rsidRPr="00217330">
      <w:rPr>
        <w:rFonts w:ascii="Calibri" w:eastAsia="Calibri" w:hAnsi="Calibri" w:cs="Times New Roman"/>
        <w:b/>
        <w:bCs/>
        <w:iCs/>
        <w:kern w:val="0"/>
        <w:szCs w:val="24"/>
        <w:lang w:eastAsia="en-US" w:bidi="ar-SA"/>
      </w:rPr>
      <w:t xml:space="preserve">  do Regulaminu wyboru projekt</w:t>
    </w:r>
    <w:r w:rsidRPr="00217330">
      <w:rPr>
        <w:rFonts w:ascii="Calibri" w:eastAsia="Calibri" w:hAnsi="Calibri" w:cs="Times New Roman" w:hint="eastAsia"/>
        <w:b/>
        <w:bCs/>
        <w:iCs/>
        <w:kern w:val="0"/>
        <w:szCs w:val="24"/>
        <w:lang w:eastAsia="en-US" w:bidi="ar-SA"/>
      </w:rPr>
      <w:t>ó</w:t>
    </w:r>
    <w:r w:rsidRPr="00217330">
      <w:rPr>
        <w:rFonts w:ascii="Calibri" w:eastAsia="Calibri" w:hAnsi="Calibri" w:cs="Times New Roman"/>
        <w:b/>
        <w:bCs/>
        <w:iCs/>
        <w:kern w:val="0"/>
        <w:szCs w:val="24"/>
        <w:lang w:eastAsia="en-US" w:bidi="ar-SA"/>
      </w:rPr>
      <w:t xml:space="preserve">w </w:t>
    </w:r>
    <w:r w:rsidR="00515653">
      <w:rPr>
        <w:rFonts w:ascii="Calibri" w:eastAsia="Calibri" w:hAnsi="Calibri" w:cs="Times New Roman"/>
        <w:b/>
        <w:bCs/>
        <w:iCs/>
        <w:kern w:val="0"/>
        <w:szCs w:val="24"/>
        <w:lang w:eastAsia="en-US" w:bidi="ar-SA"/>
      </w:rPr>
      <w:t xml:space="preserve">dla naborów </w:t>
    </w:r>
    <w:r w:rsidR="00515653" w:rsidRPr="00217330">
      <w:rPr>
        <w:rFonts w:ascii="Calibri" w:eastAsia="Calibri" w:hAnsi="Calibri" w:cs="Times New Roman"/>
        <w:b/>
        <w:bCs/>
        <w:iCs/>
        <w:kern w:val="0"/>
        <w:szCs w:val="24"/>
        <w:lang w:eastAsia="en-US" w:bidi="ar-SA"/>
      </w:rPr>
      <w:t>nr</w:t>
    </w:r>
    <w:r w:rsidR="00515653">
      <w:rPr>
        <w:rFonts w:ascii="Calibri" w:eastAsia="Calibri" w:hAnsi="Calibri" w:cs="Times New Roman"/>
        <w:b/>
        <w:bCs/>
        <w:iCs/>
        <w:kern w:val="0"/>
        <w:szCs w:val="24"/>
        <w:lang w:eastAsia="en-US" w:bidi="ar-SA"/>
      </w:rPr>
      <w:t>:</w:t>
    </w:r>
    <w:r w:rsidR="00515653" w:rsidRPr="00217330">
      <w:rPr>
        <w:rFonts w:ascii="Calibri" w:eastAsia="Calibri" w:hAnsi="Calibri" w:cs="Times New Roman"/>
        <w:b/>
        <w:bCs/>
        <w:iCs/>
        <w:kern w:val="0"/>
        <w:szCs w:val="24"/>
        <w:lang w:eastAsia="en-US" w:bidi="ar-SA"/>
      </w:rPr>
      <w:t xml:space="preserve"> FEOP.0</w:t>
    </w:r>
    <w:r w:rsidR="00515653">
      <w:rPr>
        <w:rFonts w:ascii="Calibri" w:eastAsia="Calibri" w:hAnsi="Calibri" w:cs="Times New Roman"/>
        <w:b/>
        <w:bCs/>
        <w:iCs/>
        <w:kern w:val="0"/>
        <w:szCs w:val="24"/>
        <w:lang w:eastAsia="en-US" w:bidi="ar-SA"/>
      </w:rPr>
      <w:t>6</w:t>
    </w:r>
    <w:r w:rsidR="00515653" w:rsidRPr="00217330">
      <w:rPr>
        <w:rFonts w:ascii="Calibri" w:eastAsia="Calibri" w:hAnsi="Calibri" w:cs="Times New Roman"/>
        <w:b/>
        <w:bCs/>
        <w:iCs/>
        <w:kern w:val="0"/>
        <w:szCs w:val="24"/>
        <w:lang w:eastAsia="en-US" w:bidi="ar-SA"/>
      </w:rPr>
      <w:t>.0</w:t>
    </w:r>
    <w:r w:rsidR="00BE16FC">
      <w:rPr>
        <w:rFonts w:ascii="Calibri" w:eastAsia="Calibri" w:hAnsi="Calibri" w:cs="Times New Roman"/>
        <w:b/>
        <w:bCs/>
        <w:iCs/>
        <w:kern w:val="0"/>
        <w:szCs w:val="24"/>
        <w:lang w:eastAsia="en-US" w:bidi="ar-SA"/>
      </w:rPr>
      <w:t>1</w:t>
    </w:r>
    <w:r w:rsidR="00515653" w:rsidRPr="00217330">
      <w:rPr>
        <w:rFonts w:ascii="Calibri" w:eastAsia="Calibri" w:hAnsi="Calibri" w:cs="Times New Roman"/>
        <w:b/>
        <w:bCs/>
        <w:iCs/>
        <w:kern w:val="0"/>
        <w:szCs w:val="24"/>
        <w:lang w:eastAsia="en-US" w:bidi="ar-SA"/>
      </w:rPr>
      <w:t>-IP.0</w:t>
    </w:r>
    <w:r w:rsidR="00515653">
      <w:rPr>
        <w:rFonts w:ascii="Calibri" w:eastAsia="Calibri" w:hAnsi="Calibri" w:cs="Times New Roman"/>
        <w:b/>
        <w:bCs/>
        <w:iCs/>
        <w:kern w:val="0"/>
        <w:szCs w:val="24"/>
        <w:lang w:eastAsia="en-US" w:bidi="ar-SA"/>
      </w:rPr>
      <w:t>2</w:t>
    </w:r>
    <w:r w:rsidR="00515653" w:rsidRPr="00217330">
      <w:rPr>
        <w:rFonts w:ascii="Calibri" w:eastAsia="Calibri" w:hAnsi="Calibri" w:cs="Times New Roman"/>
        <w:b/>
        <w:bCs/>
        <w:iCs/>
        <w:kern w:val="0"/>
        <w:szCs w:val="24"/>
        <w:lang w:eastAsia="en-US" w:bidi="ar-SA"/>
      </w:rPr>
      <w:t>-00</w:t>
    </w:r>
    <w:r w:rsidR="009B32A7">
      <w:rPr>
        <w:rFonts w:ascii="Calibri" w:eastAsia="Calibri" w:hAnsi="Calibri" w:cs="Times New Roman"/>
        <w:b/>
        <w:bCs/>
        <w:iCs/>
        <w:kern w:val="0"/>
        <w:szCs w:val="24"/>
        <w:lang w:eastAsia="en-US" w:bidi="ar-SA"/>
      </w:rPr>
      <w:t>1</w:t>
    </w:r>
    <w:r w:rsidR="00515653" w:rsidRPr="00217330">
      <w:rPr>
        <w:rFonts w:ascii="Calibri" w:eastAsia="Calibri" w:hAnsi="Calibri" w:cs="Times New Roman"/>
        <w:b/>
        <w:bCs/>
        <w:iCs/>
        <w:kern w:val="0"/>
        <w:szCs w:val="24"/>
        <w:lang w:eastAsia="en-US" w:bidi="ar-SA"/>
      </w:rPr>
      <w:t>/2</w:t>
    </w:r>
    <w:r w:rsidR="00772001">
      <w:rPr>
        <w:rFonts w:ascii="Calibri" w:eastAsia="Calibri" w:hAnsi="Calibri" w:cs="Times New Roman"/>
        <w:b/>
        <w:bCs/>
        <w:iCs/>
        <w:kern w:val="0"/>
        <w:szCs w:val="24"/>
        <w:lang w:eastAsia="en-US" w:bidi="ar-SA"/>
      </w:rPr>
      <w:t>4</w:t>
    </w:r>
    <w:r w:rsidR="00515653">
      <w:rPr>
        <w:rFonts w:ascii="Calibri" w:eastAsia="Calibri" w:hAnsi="Calibri" w:cs="Times New Roman"/>
        <w:b/>
        <w:bCs/>
        <w:iCs/>
        <w:kern w:val="0"/>
        <w:szCs w:val="24"/>
        <w:lang w:eastAsia="en-US" w:bidi="ar-S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35613B" w14:textId="58C0FB1B" w:rsidR="005C7C4E" w:rsidRDefault="00217330" w:rsidP="001D40CB">
    <w:pPr>
      <w:pStyle w:val="Nagwek"/>
      <w:jc w:val="right"/>
      <w:rPr>
        <w:rFonts w:hint="eastAsia"/>
      </w:rPr>
    </w:pPr>
    <w:r w:rsidRPr="00217330">
      <w:rPr>
        <w:rFonts w:ascii="Calibri" w:eastAsia="Calibri" w:hAnsi="Calibri" w:cs="Times New Roman"/>
        <w:b/>
        <w:bCs/>
        <w:iCs/>
        <w:kern w:val="0"/>
        <w:szCs w:val="24"/>
        <w:lang w:eastAsia="en-US" w:bidi="ar-SA"/>
      </w:rPr>
      <w:t>Za</w:t>
    </w:r>
    <w:r w:rsidRPr="00217330">
      <w:rPr>
        <w:rFonts w:ascii="Calibri" w:eastAsia="Calibri" w:hAnsi="Calibri" w:cs="Times New Roman" w:hint="cs"/>
        <w:b/>
        <w:bCs/>
        <w:iCs/>
        <w:kern w:val="0"/>
        <w:szCs w:val="24"/>
        <w:lang w:eastAsia="en-US" w:bidi="ar-SA"/>
      </w:rPr>
      <w:t>łą</w:t>
    </w:r>
    <w:r w:rsidRPr="00217330">
      <w:rPr>
        <w:rFonts w:ascii="Calibri" w:eastAsia="Calibri" w:hAnsi="Calibri" w:cs="Times New Roman"/>
        <w:b/>
        <w:bCs/>
        <w:iCs/>
        <w:kern w:val="0"/>
        <w:szCs w:val="24"/>
        <w:lang w:eastAsia="en-US" w:bidi="ar-SA"/>
      </w:rPr>
      <w:t xml:space="preserve">cznik nr </w:t>
    </w:r>
    <w:r w:rsidR="00C3567B">
      <w:rPr>
        <w:rFonts w:ascii="Calibri" w:eastAsia="Calibri" w:hAnsi="Calibri" w:cs="Times New Roman"/>
        <w:b/>
        <w:bCs/>
        <w:iCs/>
        <w:kern w:val="0"/>
        <w:szCs w:val="24"/>
        <w:lang w:eastAsia="en-US" w:bidi="ar-SA"/>
      </w:rPr>
      <w:t>1</w:t>
    </w:r>
    <w:r w:rsidRPr="00217330">
      <w:rPr>
        <w:rFonts w:ascii="Calibri" w:eastAsia="Calibri" w:hAnsi="Calibri" w:cs="Times New Roman"/>
        <w:b/>
        <w:bCs/>
        <w:iCs/>
        <w:kern w:val="0"/>
        <w:szCs w:val="24"/>
        <w:lang w:eastAsia="en-US" w:bidi="ar-SA"/>
      </w:rPr>
      <w:t xml:space="preserve"> do Regulaminu wyboru projekt</w:t>
    </w:r>
    <w:r w:rsidRPr="00217330">
      <w:rPr>
        <w:rFonts w:ascii="Calibri" w:eastAsia="Calibri" w:hAnsi="Calibri" w:cs="Times New Roman" w:hint="eastAsia"/>
        <w:b/>
        <w:bCs/>
        <w:iCs/>
        <w:kern w:val="0"/>
        <w:szCs w:val="24"/>
        <w:lang w:eastAsia="en-US" w:bidi="ar-SA"/>
      </w:rPr>
      <w:t>ó</w:t>
    </w:r>
    <w:r w:rsidRPr="00217330">
      <w:rPr>
        <w:rFonts w:ascii="Calibri" w:eastAsia="Calibri" w:hAnsi="Calibri" w:cs="Times New Roman"/>
        <w:b/>
        <w:bCs/>
        <w:iCs/>
        <w:kern w:val="0"/>
        <w:szCs w:val="24"/>
        <w:lang w:eastAsia="en-US" w:bidi="ar-SA"/>
      </w:rPr>
      <w:t xml:space="preserve">w </w:t>
    </w:r>
    <w:r w:rsidR="00515653">
      <w:rPr>
        <w:rFonts w:ascii="Calibri" w:eastAsia="Calibri" w:hAnsi="Calibri" w:cs="Times New Roman"/>
        <w:b/>
        <w:bCs/>
        <w:iCs/>
        <w:kern w:val="0"/>
        <w:szCs w:val="24"/>
        <w:lang w:eastAsia="en-US" w:bidi="ar-SA"/>
      </w:rPr>
      <w:t xml:space="preserve">dla naborów </w:t>
    </w:r>
    <w:r w:rsidRPr="00217330">
      <w:rPr>
        <w:rFonts w:ascii="Calibri" w:eastAsia="Calibri" w:hAnsi="Calibri" w:cs="Times New Roman"/>
        <w:b/>
        <w:bCs/>
        <w:iCs/>
        <w:kern w:val="0"/>
        <w:szCs w:val="24"/>
        <w:lang w:eastAsia="en-US" w:bidi="ar-SA"/>
      </w:rPr>
      <w:t>nr</w:t>
    </w:r>
    <w:r w:rsidR="00515653">
      <w:rPr>
        <w:rFonts w:ascii="Calibri" w:eastAsia="Calibri" w:hAnsi="Calibri" w:cs="Times New Roman"/>
        <w:b/>
        <w:bCs/>
        <w:iCs/>
        <w:kern w:val="0"/>
        <w:szCs w:val="24"/>
        <w:lang w:eastAsia="en-US" w:bidi="ar-SA"/>
      </w:rPr>
      <w:t>:</w:t>
    </w:r>
    <w:r w:rsidRPr="00217330">
      <w:rPr>
        <w:rFonts w:ascii="Calibri" w:eastAsia="Calibri" w:hAnsi="Calibri" w:cs="Times New Roman"/>
        <w:b/>
        <w:bCs/>
        <w:iCs/>
        <w:kern w:val="0"/>
        <w:szCs w:val="24"/>
        <w:lang w:eastAsia="en-US" w:bidi="ar-SA"/>
      </w:rPr>
      <w:t xml:space="preserve"> FEOP.0</w:t>
    </w:r>
    <w:r>
      <w:rPr>
        <w:rFonts w:ascii="Calibri" w:eastAsia="Calibri" w:hAnsi="Calibri" w:cs="Times New Roman"/>
        <w:b/>
        <w:bCs/>
        <w:iCs/>
        <w:kern w:val="0"/>
        <w:szCs w:val="24"/>
        <w:lang w:eastAsia="en-US" w:bidi="ar-SA"/>
      </w:rPr>
      <w:t>6</w:t>
    </w:r>
    <w:r w:rsidRPr="00217330">
      <w:rPr>
        <w:rFonts w:ascii="Calibri" w:eastAsia="Calibri" w:hAnsi="Calibri" w:cs="Times New Roman"/>
        <w:b/>
        <w:bCs/>
        <w:iCs/>
        <w:kern w:val="0"/>
        <w:szCs w:val="24"/>
        <w:lang w:eastAsia="en-US" w:bidi="ar-SA"/>
      </w:rPr>
      <w:t>.0</w:t>
    </w:r>
    <w:r w:rsidR="000C51D6">
      <w:rPr>
        <w:rFonts w:ascii="Calibri" w:eastAsia="Calibri" w:hAnsi="Calibri" w:cs="Times New Roman"/>
        <w:b/>
        <w:bCs/>
        <w:iCs/>
        <w:kern w:val="0"/>
        <w:szCs w:val="24"/>
        <w:lang w:eastAsia="en-US" w:bidi="ar-SA"/>
      </w:rPr>
      <w:t>1</w:t>
    </w:r>
    <w:r w:rsidRPr="00217330">
      <w:rPr>
        <w:rFonts w:ascii="Calibri" w:eastAsia="Calibri" w:hAnsi="Calibri" w:cs="Times New Roman"/>
        <w:b/>
        <w:bCs/>
        <w:iCs/>
        <w:kern w:val="0"/>
        <w:szCs w:val="24"/>
        <w:lang w:eastAsia="en-US" w:bidi="ar-SA"/>
      </w:rPr>
      <w:t>-IP.0</w:t>
    </w:r>
    <w:r w:rsidR="00E7182F">
      <w:rPr>
        <w:rFonts w:ascii="Calibri" w:eastAsia="Calibri" w:hAnsi="Calibri" w:cs="Times New Roman"/>
        <w:b/>
        <w:bCs/>
        <w:iCs/>
        <w:kern w:val="0"/>
        <w:szCs w:val="24"/>
        <w:lang w:eastAsia="en-US" w:bidi="ar-SA"/>
      </w:rPr>
      <w:t>2</w:t>
    </w:r>
    <w:r w:rsidR="009B32A7">
      <w:rPr>
        <w:rFonts w:ascii="Calibri" w:eastAsia="Calibri" w:hAnsi="Calibri" w:cs="Times New Roman"/>
        <w:b/>
        <w:bCs/>
        <w:iCs/>
        <w:kern w:val="0"/>
        <w:szCs w:val="24"/>
        <w:lang w:eastAsia="en-US" w:bidi="ar-SA"/>
      </w:rPr>
      <w:t>-001</w:t>
    </w:r>
    <w:r w:rsidR="00772001">
      <w:rPr>
        <w:rFonts w:ascii="Calibri" w:eastAsia="Calibri" w:hAnsi="Calibri" w:cs="Times New Roman"/>
        <w:b/>
        <w:bCs/>
        <w:iCs/>
        <w:kern w:val="0"/>
        <w:szCs w:val="24"/>
        <w:lang w:eastAsia="en-US" w:bidi="ar-SA"/>
      </w:rPr>
      <w:t>/24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66E54"/>
    <w:multiLevelType w:val="multilevel"/>
    <w:tmpl w:val="A53442F0"/>
    <w:styleLink w:val="WWNum3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CF1CAD"/>
    <w:multiLevelType w:val="multilevel"/>
    <w:tmpl w:val="AEA8E9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302BB8"/>
    <w:multiLevelType w:val="hybridMultilevel"/>
    <w:tmpl w:val="D290808E"/>
    <w:lvl w:ilvl="0" w:tplc="0415000F">
      <w:start w:val="1"/>
      <w:numFmt w:val="decimal"/>
      <w:lvlText w:val="%1."/>
      <w:lvlJc w:val="left"/>
      <w:pPr>
        <w:ind w:left="1066" w:hanging="357"/>
      </w:pPr>
      <w:rPr>
        <w:rFonts w:hint="default"/>
        <w:sz w:val="22"/>
        <w:szCs w:val="24"/>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07CA7183"/>
    <w:multiLevelType w:val="multilevel"/>
    <w:tmpl w:val="193ED4F4"/>
    <w:lvl w:ilvl="0">
      <w:start w:val="1"/>
      <w:numFmt w:val="lowerLetter"/>
      <w:lvlText w:val="%1)"/>
      <w:lvlJc w:val="left"/>
      <w:pPr>
        <w:ind w:left="720" w:hanging="360"/>
      </w:pPr>
      <w:rPr>
        <w:rFonts w:ascii="Calibri" w:hAnsi="Calibri" w:cs="Calibri"/>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45384F"/>
    <w:multiLevelType w:val="multilevel"/>
    <w:tmpl w:val="B934AC5C"/>
    <w:styleLink w:val="WWNum3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80618A"/>
    <w:multiLevelType w:val="hybridMultilevel"/>
    <w:tmpl w:val="687CD4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D0648A2"/>
    <w:multiLevelType w:val="multilevel"/>
    <w:tmpl w:val="6C265DE2"/>
    <w:lvl w:ilvl="0">
      <w:start w:val="1"/>
      <w:numFmt w:val="lowerLetter"/>
      <w:lvlText w:val="%1)"/>
      <w:lvlJc w:val="left"/>
      <w:pPr>
        <w:ind w:left="720" w:hanging="360"/>
      </w:pPr>
      <w:rPr>
        <w:rFonts w:ascii="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47A4E35"/>
    <w:multiLevelType w:val="hybridMultilevel"/>
    <w:tmpl w:val="02468A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85B0D3D"/>
    <w:multiLevelType w:val="hybridMultilevel"/>
    <w:tmpl w:val="38CEB07E"/>
    <w:name w:val="WW8Num20222222222222"/>
    <w:lvl w:ilvl="0" w:tplc="6D3634C8">
      <w:start w:val="1"/>
      <w:numFmt w:val="lowerLetter"/>
      <w:lvlText w:val="%1)"/>
      <w:lvlJc w:val="left"/>
      <w:pPr>
        <w:ind w:left="1066" w:hanging="357"/>
      </w:pPr>
      <w:rPr>
        <w:rFonts w:ascii="Calibri" w:hAnsi="Calibri" w:cs="Calibri" w:hint="default"/>
        <w:sz w:val="22"/>
        <w:szCs w:val="24"/>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1D0F0C8E"/>
    <w:multiLevelType w:val="multilevel"/>
    <w:tmpl w:val="924E5E0E"/>
    <w:styleLink w:val="WWNum15"/>
    <w:lvl w:ilvl="0">
      <w:start w:val="1"/>
      <w:numFmt w:val="decimal"/>
      <w:lvlText w:val="%1)"/>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rPr>
        <w:rFonts w:ascii="Times New Roman" w:hAnsi="Times New Roman" w:cs="Wingdings"/>
      </w:rPr>
    </w:lvl>
    <w:lvl w:ilvl="3">
      <w:numFmt w:val="bullet"/>
      <w:lvlText w:val=""/>
      <w:lvlJc w:val="left"/>
      <w:pPr>
        <w:ind w:left="2880" w:hanging="360"/>
      </w:pPr>
      <w:rPr>
        <w:rFonts w:ascii="Times New Roman" w:hAnsi="Times New Roman" w:cs="Symbol"/>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rPr>
        <w:rFonts w:ascii="Times New Roman" w:hAnsi="Times New Roman" w:cs="Wingdings"/>
      </w:rPr>
    </w:lvl>
    <w:lvl w:ilvl="6">
      <w:numFmt w:val="bullet"/>
      <w:lvlText w:val=""/>
      <w:lvlJc w:val="left"/>
      <w:pPr>
        <w:ind w:left="5040" w:hanging="360"/>
      </w:pPr>
      <w:rPr>
        <w:rFonts w:ascii="Times New Roman" w:hAnsi="Times New Roman" w:cs="Symbol"/>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rPr>
        <w:rFonts w:ascii="Times New Roman" w:hAnsi="Times New Roman" w:cs="Wingdings"/>
      </w:rPr>
    </w:lvl>
  </w:abstractNum>
  <w:abstractNum w:abstractNumId="10" w15:restartNumberingAfterBreak="0">
    <w:nsid w:val="1E2E70E3"/>
    <w:multiLevelType w:val="multilevel"/>
    <w:tmpl w:val="F050C4F2"/>
    <w:lvl w:ilvl="0">
      <w:start w:val="1"/>
      <w:numFmt w:val="lowerLetter"/>
      <w:lvlText w:val="%1)"/>
      <w:lvlJc w:val="left"/>
      <w:pPr>
        <w:ind w:left="720" w:hanging="360"/>
      </w:pPr>
      <w:rPr>
        <w:rFonts w:ascii="Calibri" w:hAnsi="Calibri" w:cs="Calibri"/>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F813EF9"/>
    <w:multiLevelType w:val="hybridMultilevel"/>
    <w:tmpl w:val="34C48CCC"/>
    <w:lvl w:ilvl="0" w:tplc="EB2A5A18">
      <w:start w:val="1"/>
      <w:numFmt w:val="lowerLetter"/>
      <w:lvlText w:val="%1)"/>
      <w:lvlJc w:val="left"/>
      <w:pPr>
        <w:ind w:left="1066" w:hanging="357"/>
      </w:pPr>
      <w:rPr>
        <w:rFonts w:ascii="Calibri" w:hAnsi="Calibri" w:cs="Calibri"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20B44898"/>
    <w:multiLevelType w:val="multilevel"/>
    <w:tmpl w:val="4956FF68"/>
    <w:lvl w:ilvl="0">
      <w:start w:val="1"/>
      <w:numFmt w:val="lowerLetter"/>
      <w:lvlText w:val="%1)"/>
      <w:lvlJc w:val="left"/>
      <w:pPr>
        <w:ind w:left="720" w:hanging="360"/>
      </w:pPr>
      <w:rPr>
        <w:rFonts w:ascii="Calibri" w:hAnsi="Calibri" w:cs="Calibri"/>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1D34D1E"/>
    <w:multiLevelType w:val="multilevel"/>
    <w:tmpl w:val="9B2207A8"/>
    <w:styleLink w:val="WWNum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5567CE1"/>
    <w:multiLevelType w:val="hybridMultilevel"/>
    <w:tmpl w:val="63482F2E"/>
    <w:name w:val="WW8Num202"/>
    <w:lvl w:ilvl="0" w:tplc="1AC43EA8">
      <w:start w:val="1"/>
      <w:numFmt w:val="decimal"/>
      <w:lvlText w:val="%1."/>
      <w:lvlJc w:val="left"/>
      <w:pPr>
        <w:ind w:left="720" w:hanging="360"/>
      </w:pPr>
      <w:rPr>
        <w:rFonts w:ascii="Calibri" w:hAnsi="Calibri" w:hint="default"/>
        <w:i w:val="0"/>
        <w:sz w:val="24"/>
        <w:szCs w:val="24"/>
      </w:rPr>
    </w:lvl>
    <w:lvl w:ilvl="1" w:tplc="06E6FF58">
      <w:numFmt w:val="bullet"/>
      <w:lvlText w:val=""/>
      <w:lvlJc w:val="left"/>
      <w:pPr>
        <w:ind w:left="1440" w:hanging="360"/>
      </w:pPr>
      <w:rPr>
        <w:rFonts w:ascii="Symbol" w:eastAsia="Times New Roman" w:hAnsi="Symbol" w:cs="Calibri" w:hint="default"/>
      </w:rPr>
    </w:lvl>
    <w:lvl w:ilvl="2" w:tplc="0415001B">
      <w:start w:val="1"/>
      <w:numFmt w:val="lowerRoman"/>
      <w:lvlText w:val="%3."/>
      <w:lvlJc w:val="right"/>
      <w:pPr>
        <w:ind w:left="2160" w:hanging="180"/>
      </w:pPr>
    </w:lvl>
    <w:lvl w:ilvl="3" w:tplc="5AB43BE6">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5E21872"/>
    <w:multiLevelType w:val="hybridMultilevel"/>
    <w:tmpl w:val="21C4E0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728748A"/>
    <w:multiLevelType w:val="hybridMultilevel"/>
    <w:tmpl w:val="4BE88730"/>
    <w:lvl w:ilvl="0" w:tplc="5B3224D6">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7" w15:restartNumberingAfterBreak="0">
    <w:nsid w:val="291D7EF0"/>
    <w:multiLevelType w:val="hybridMultilevel"/>
    <w:tmpl w:val="34FACF12"/>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A541270"/>
    <w:multiLevelType w:val="multilevel"/>
    <w:tmpl w:val="EE32A8E6"/>
    <w:styleLink w:val="WWNum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45F52B6"/>
    <w:multiLevelType w:val="hybridMultilevel"/>
    <w:tmpl w:val="CD4EB1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A30712C"/>
    <w:multiLevelType w:val="multilevel"/>
    <w:tmpl w:val="F572C268"/>
    <w:styleLink w:val="WWNum4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C705502"/>
    <w:multiLevelType w:val="multilevel"/>
    <w:tmpl w:val="70422C18"/>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42C42243"/>
    <w:multiLevelType w:val="hybridMultilevel"/>
    <w:tmpl w:val="992CB622"/>
    <w:lvl w:ilvl="0" w:tplc="29365530">
      <w:start w:val="5"/>
      <w:numFmt w:val="decimal"/>
      <w:lvlText w:val="%1."/>
      <w:lvlJc w:val="left"/>
      <w:pPr>
        <w:ind w:left="1429" w:hanging="360"/>
      </w:pPr>
      <w:rPr>
        <w:rFonts w:eastAsia="NSimSun"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3" w15:restartNumberingAfterBreak="0">
    <w:nsid w:val="44AB09D6"/>
    <w:multiLevelType w:val="hybridMultilevel"/>
    <w:tmpl w:val="F510029C"/>
    <w:lvl w:ilvl="0" w:tplc="5B3224D6">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4" w15:restartNumberingAfterBreak="0">
    <w:nsid w:val="45075806"/>
    <w:multiLevelType w:val="hybridMultilevel"/>
    <w:tmpl w:val="844C0146"/>
    <w:lvl w:ilvl="0" w:tplc="5B3224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5156670"/>
    <w:multiLevelType w:val="multilevel"/>
    <w:tmpl w:val="5F549D4C"/>
    <w:styleLink w:val="WWNum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69C2473"/>
    <w:multiLevelType w:val="multilevel"/>
    <w:tmpl w:val="1F1CD90E"/>
    <w:styleLink w:val="WWNum7"/>
    <w:lvl w:ilvl="0">
      <w:start w:val="1"/>
      <w:numFmt w:val="decimal"/>
      <w:lvlText w:val="%1)"/>
      <w:lvlJc w:val="left"/>
      <w:pPr>
        <w:ind w:left="360" w:hanging="360"/>
      </w:pPr>
      <w:rPr>
        <w:b w:val="0"/>
      </w:rPr>
    </w:lvl>
    <w:lvl w:ilvl="1">
      <w:numFmt w:val="bullet"/>
      <w:lvlText w:val=""/>
      <w:lvlJc w:val="left"/>
      <w:pPr>
        <w:ind w:left="1080" w:hanging="360"/>
      </w:pPr>
      <w:rPr>
        <w:rFonts w:ascii="Times New Roman" w:hAnsi="Times New Roman" w:cs="Symbol"/>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47846224"/>
    <w:multiLevelType w:val="multilevel"/>
    <w:tmpl w:val="80E4397E"/>
    <w:styleLink w:val="WWNum6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83F6E56"/>
    <w:multiLevelType w:val="hybridMultilevel"/>
    <w:tmpl w:val="42088160"/>
    <w:name w:val="WW8Num20222222222"/>
    <w:lvl w:ilvl="0" w:tplc="B98A97BE">
      <w:start w:val="1"/>
      <w:numFmt w:val="lowerLetter"/>
      <w:lvlText w:val="%1)"/>
      <w:lvlJc w:val="left"/>
      <w:pPr>
        <w:ind w:left="1080" w:hanging="360"/>
      </w:pPr>
      <w:rPr>
        <w:rFonts w:ascii="Calibri" w:eastAsia="Times New Roman" w:hAnsi="Calibri" w:cs="Calibr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4B8031C5"/>
    <w:multiLevelType w:val="multilevel"/>
    <w:tmpl w:val="184A1166"/>
    <w:styleLink w:val="WWNum4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E0B47CE"/>
    <w:multiLevelType w:val="multilevel"/>
    <w:tmpl w:val="BB5A019E"/>
    <w:styleLink w:val="WWNum66"/>
    <w:lvl w:ilvl="0">
      <w:start w:val="1"/>
      <w:numFmt w:val="lowerLetter"/>
      <w:lvlText w:val="%1)"/>
      <w:lvlJc w:val="left"/>
      <w:pPr>
        <w:ind w:left="1608" w:hanging="360"/>
      </w:pPr>
    </w:lvl>
    <w:lvl w:ilvl="1">
      <w:numFmt w:val="bullet"/>
      <w:lvlText w:val="o"/>
      <w:lvlJc w:val="left"/>
      <w:pPr>
        <w:ind w:left="2328" w:hanging="360"/>
      </w:pPr>
      <w:rPr>
        <w:rFonts w:ascii="Times New Roman" w:hAnsi="Times New Roman" w:cs="Courier New"/>
      </w:rPr>
    </w:lvl>
    <w:lvl w:ilvl="2">
      <w:numFmt w:val="bullet"/>
      <w:lvlText w:val=""/>
      <w:lvlJc w:val="left"/>
      <w:pPr>
        <w:ind w:left="3048" w:hanging="360"/>
      </w:pPr>
      <w:rPr>
        <w:rFonts w:ascii="Times New Roman" w:hAnsi="Times New Roman" w:cs="Wingdings"/>
      </w:rPr>
    </w:lvl>
    <w:lvl w:ilvl="3">
      <w:numFmt w:val="bullet"/>
      <w:lvlText w:val=""/>
      <w:lvlJc w:val="left"/>
      <w:pPr>
        <w:ind w:left="3768" w:hanging="360"/>
      </w:pPr>
      <w:rPr>
        <w:rFonts w:ascii="Times New Roman" w:hAnsi="Times New Roman" w:cs="Symbol"/>
      </w:rPr>
    </w:lvl>
    <w:lvl w:ilvl="4">
      <w:numFmt w:val="bullet"/>
      <w:lvlText w:val="o"/>
      <w:lvlJc w:val="left"/>
      <w:pPr>
        <w:ind w:left="4488" w:hanging="360"/>
      </w:pPr>
      <w:rPr>
        <w:rFonts w:ascii="Times New Roman" w:hAnsi="Times New Roman" w:cs="Courier New"/>
      </w:rPr>
    </w:lvl>
    <w:lvl w:ilvl="5">
      <w:numFmt w:val="bullet"/>
      <w:lvlText w:val=""/>
      <w:lvlJc w:val="left"/>
      <w:pPr>
        <w:ind w:left="5208" w:hanging="360"/>
      </w:pPr>
      <w:rPr>
        <w:rFonts w:ascii="Times New Roman" w:hAnsi="Times New Roman" w:cs="Wingdings"/>
      </w:rPr>
    </w:lvl>
    <w:lvl w:ilvl="6">
      <w:numFmt w:val="bullet"/>
      <w:lvlText w:val=""/>
      <w:lvlJc w:val="left"/>
      <w:pPr>
        <w:ind w:left="5928" w:hanging="360"/>
      </w:pPr>
      <w:rPr>
        <w:rFonts w:ascii="Times New Roman" w:hAnsi="Times New Roman" w:cs="Symbol"/>
      </w:rPr>
    </w:lvl>
    <w:lvl w:ilvl="7">
      <w:numFmt w:val="bullet"/>
      <w:lvlText w:val="o"/>
      <w:lvlJc w:val="left"/>
      <w:pPr>
        <w:ind w:left="6648" w:hanging="360"/>
      </w:pPr>
      <w:rPr>
        <w:rFonts w:ascii="Times New Roman" w:hAnsi="Times New Roman" w:cs="Courier New"/>
      </w:rPr>
    </w:lvl>
    <w:lvl w:ilvl="8">
      <w:numFmt w:val="bullet"/>
      <w:lvlText w:val=""/>
      <w:lvlJc w:val="left"/>
      <w:pPr>
        <w:ind w:left="7368" w:hanging="360"/>
      </w:pPr>
      <w:rPr>
        <w:rFonts w:ascii="Times New Roman" w:hAnsi="Times New Roman" w:cs="Wingdings"/>
      </w:rPr>
    </w:lvl>
  </w:abstractNum>
  <w:abstractNum w:abstractNumId="31" w15:restartNumberingAfterBreak="0">
    <w:nsid w:val="50BB6A92"/>
    <w:multiLevelType w:val="multilevel"/>
    <w:tmpl w:val="6DEC910A"/>
    <w:lvl w:ilvl="0">
      <w:start w:val="1"/>
      <w:numFmt w:val="lowerLetter"/>
      <w:lvlText w:val="%1)"/>
      <w:lvlJc w:val="left"/>
      <w:pPr>
        <w:ind w:left="720" w:hanging="360"/>
      </w:pPr>
      <w:rPr>
        <w:rFonts w:ascii="Calibri" w:hAnsi="Calibri" w:cs="Calibri"/>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1614841"/>
    <w:multiLevelType w:val="multilevel"/>
    <w:tmpl w:val="478C4CC0"/>
    <w:styleLink w:val="WWNum8"/>
    <w:lvl w:ilvl="0">
      <w:start w:val="1"/>
      <w:numFmt w:val="lowerLetter"/>
      <w:lvlText w:val="%1)"/>
      <w:lvlJc w:val="left"/>
      <w:pPr>
        <w:ind w:left="363" w:hanging="360"/>
      </w:pPr>
      <w:rPr>
        <w:b w:val="0"/>
      </w:rPr>
    </w:lvl>
    <w:lvl w:ilvl="1">
      <w:start w:val="1"/>
      <w:numFmt w:val="lowerLetter"/>
      <w:lvlText w:val="%2."/>
      <w:lvlJc w:val="left"/>
      <w:pPr>
        <w:ind w:left="1083" w:hanging="360"/>
      </w:pPr>
    </w:lvl>
    <w:lvl w:ilvl="2">
      <w:start w:val="1"/>
      <w:numFmt w:val="lowerRoman"/>
      <w:lvlText w:val="%3."/>
      <w:lvlJc w:val="right"/>
      <w:pPr>
        <w:ind w:left="1803" w:hanging="180"/>
      </w:pPr>
    </w:lvl>
    <w:lvl w:ilvl="3">
      <w:start w:val="1"/>
      <w:numFmt w:val="decimal"/>
      <w:lvlText w:val="%4."/>
      <w:lvlJc w:val="left"/>
      <w:pPr>
        <w:ind w:left="2523" w:hanging="360"/>
      </w:pPr>
    </w:lvl>
    <w:lvl w:ilvl="4">
      <w:start w:val="1"/>
      <w:numFmt w:val="lowerLetter"/>
      <w:lvlText w:val="%5."/>
      <w:lvlJc w:val="left"/>
      <w:pPr>
        <w:ind w:left="3243" w:hanging="360"/>
      </w:pPr>
    </w:lvl>
    <w:lvl w:ilvl="5">
      <w:start w:val="1"/>
      <w:numFmt w:val="lowerRoman"/>
      <w:lvlText w:val="%6."/>
      <w:lvlJc w:val="right"/>
      <w:pPr>
        <w:ind w:left="3963" w:hanging="180"/>
      </w:pPr>
    </w:lvl>
    <w:lvl w:ilvl="6">
      <w:start w:val="1"/>
      <w:numFmt w:val="decimal"/>
      <w:lvlText w:val="%7."/>
      <w:lvlJc w:val="left"/>
      <w:pPr>
        <w:ind w:left="4683" w:hanging="360"/>
      </w:pPr>
    </w:lvl>
    <w:lvl w:ilvl="7">
      <w:start w:val="1"/>
      <w:numFmt w:val="lowerLetter"/>
      <w:lvlText w:val="%8."/>
      <w:lvlJc w:val="left"/>
      <w:pPr>
        <w:ind w:left="5403" w:hanging="360"/>
      </w:pPr>
    </w:lvl>
    <w:lvl w:ilvl="8">
      <w:start w:val="1"/>
      <w:numFmt w:val="lowerRoman"/>
      <w:lvlText w:val="%9."/>
      <w:lvlJc w:val="right"/>
      <w:pPr>
        <w:ind w:left="6123" w:hanging="180"/>
      </w:pPr>
    </w:lvl>
  </w:abstractNum>
  <w:abstractNum w:abstractNumId="33" w15:restartNumberingAfterBreak="0">
    <w:nsid w:val="51C82FFF"/>
    <w:multiLevelType w:val="multilevel"/>
    <w:tmpl w:val="2D2A1B16"/>
    <w:lvl w:ilvl="0">
      <w:start w:val="1"/>
      <w:numFmt w:val="decimal"/>
      <w:lvlText w:val="%1."/>
      <w:lvlJc w:val="righ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4" w15:restartNumberingAfterBreak="0">
    <w:nsid w:val="523A3199"/>
    <w:multiLevelType w:val="multilevel"/>
    <w:tmpl w:val="07941602"/>
    <w:styleLink w:val="WWNum18"/>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6245B90"/>
    <w:multiLevelType w:val="hybridMultilevel"/>
    <w:tmpl w:val="F85C7A6C"/>
    <w:lvl w:ilvl="0" w:tplc="8D42A308">
      <w:start w:val="5"/>
      <w:numFmt w:val="decimal"/>
      <w:lvlText w:val="%1."/>
      <w:lvlJc w:val="left"/>
      <w:pPr>
        <w:ind w:left="720" w:hanging="360"/>
      </w:pPr>
      <w:rPr>
        <w:rFonts w:eastAsia="NSimSun"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A0541FD"/>
    <w:multiLevelType w:val="multilevel"/>
    <w:tmpl w:val="8D183A2E"/>
    <w:styleLink w:val="WWNum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CD46DE8"/>
    <w:multiLevelType w:val="multilevel"/>
    <w:tmpl w:val="57A4B14E"/>
    <w:styleLink w:val="WWNum14"/>
    <w:lvl w:ilvl="0">
      <w:start w:val="1"/>
      <w:numFmt w:val="decimal"/>
      <w:lvlText w:val="%1."/>
      <w:lvlJc w:val="left"/>
      <w:pPr>
        <w:ind w:left="644" w:hanging="360"/>
      </w:pPr>
    </w:lvl>
    <w:lvl w:ilvl="1">
      <w:start w:val="1"/>
      <w:numFmt w:val="decimal"/>
      <w:lvlText w:val="%1.%2"/>
      <w:lvlJc w:val="left"/>
      <w:pPr>
        <w:ind w:left="644" w:hanging="360"/>
      </w:pPr>
      <w:rPr>
        <w:rFonts w:cs="Calibri"/>
        <w:b/>
        <w:color w:val="FFFFFF"/>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8" w15:restartNumberingAfterBreak="0">
    <w:nsid w:val="5D7F0F19"/>
    <w:multiLevelType w:val="hybridMultilevel"/>
    <w:tmpl w:val="D542E2EE"/>
    <w:name w:val="WW8Num202222222222"/>
    <w:lvl w:ilvl="0" w:tplc="C4B4E4A2">
      <w:start w:val="1"/>
      <w:numFmt w:val="decimal"/>
      <w:lvlText w:val="%1."/>
      <w:lvlJc w:val="center"/>
      <w:pPr>
        <w:ind w:left="720" w:hanging="363"/>
      </w:pPr>
      <w:rPr>
        <w:rFonts w:hint="default"/>
        <w:b w:val="0"/>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5EDF5538"/>
    <w:multiLevelType w:val="multilevel"/>
    <w:tmpl w:val="1C14ABFA"/>
    <w:lvl w:ilvl="0">
      <w:start w:val="1"/>
      <w:numFmt w:val="lowerLetter"/>
      <w:lvlText w:val="%1)"/>
      <w:lvlJc w:val="left"/>
      <w:pPr>
        <w:ind w:left="720" w:hanging="360"/>
      </w:pPr>
      <w:rPr>
        <w:rFonts w:ascii="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5CC0B79"/>
    <w:multiLevelType w:val="multilevel"/>
    <w:tmpl w:val="85FED11E"/>
    <w:styleLink w:val="WWNum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8B07D20"/>
    <w:multiLevelType w:val="multilevel"/>
    <w:tmpl w:val="1E8ADE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74523C5D"/>
    <w:multiLevelType w:val="multilevel"/>
    <w:tmpl w:val="F3861B02"/>
    <w:styleLink w:val="WWNum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46D43A2"/>
    <w:multiLevelType w:val="multilevel"/>
    <w:tmpl w:val="70422C18"/>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74A53647"/>
    <w:multiLevelType w:val="multilevel"/>
    <w:tmpl w:val="1FBA6644"/>
    <w:lvl w:ilvl="0">
      <w:start w:val="1"/>
      <w:numFmt w:val="lowerLetter"/>
      <w:lvlText w:val="%1)"/>
      <w:lvlJc w:val="left"/>
      <w:pPr>
        <w:ind w:left="720" w:hanging="360"/>
      </w:pPr>
      <w:rPr>
        <w:rFonts w:ascii="Calibri" w:hAnsi="Calibri" w:cs="Calibri"/>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9160C84"/>
    <w:multiLevelType w:val="multilevel"/>
    <w:tmpl w:val="B6DC9F26"/>
    <w:styleLink w:val="WW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A155700"/>
    <w:multiLevelType w:val="multilevel"/>
    <w:tmpl w:val="D9E6D7D6"/>
    <w:styleLink w:val="WWNum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BD31B86"/>
    <w:multiLevelType w:val="multilevel"/>
    <w:tmpl w:val="4DAC4A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15:restartNumberingAfterBreak="0">
    <w:nsid w:val="7C7738BA"/>
    <w:multiLevelType w:val="multilevel"/>
    <w:tmpl w:val="FB0A3B8A"/>
    <w:styleLink w:val="WWNum3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CC736B5"/>
    <w:multiLevelType w:val="multilevel"/>
    <w:tmpl w:val="F57C1CC8"/>
    <w:styleLink w:val="WWNum5"/>
    <w:lvl w:ilvl="0">
      <w:start w:val="1"/>
      <w:numFmt w:val="lowerLetter"/>
      <w:lvlText w:val="%1)"/>
      <w:lvlJc w:val="left"/>
      <w:pPr>
        <w:ind w:left="1608" w:hanging="360"/>
      </w:pPr>
    </w:lvl>
    <w:lvl w:ilvl="1">
      <w:numFmt w:val="bullet"/>
      <w:lvlText w:val="o"/>
      <w:lvlJc w:val="left"/>
      <w:pPr>
        <w:ind w:left="2328" w:hanging="360"/>
      </w:pPr>
      <w:rPr>
        <w:rFonts w:ascii="Times New Roman" w:hAnsi="Times New Roman" w:cs="Courier New"/>
      </w:rPr>
    </w:lvl>
    <w:lvl w:ilvl="2">
      <w:numFmt w:val="bullet"/>
      <w:lvlText w:val=""/>
      <w:lvlJc w:val="left"/>
      <w:pPr>
        <w:ind w:left="3048" w:hanging="360"/>
      </w:pPr>
      <w:rPr>
        <w:rFonts w:ascii="Times New Roman" w:hAnsi="Times New Roman" w:cs="Wingdings"/>
      </w:rPr>
    </w:lvl>
    <w:lvl w:ilvl="3">
      <w:numFmt w:val="bullet"/>
      <w:lvlText w:val=""/>
      <w:lvlJc w:val="left"/>
      <w:pPr>
        <w:ind w:left="3768" w:hanging="360"/>
      </w:pPr>
      <w:rPr>
        <w:rFonts w:ascii="Times New Roman" w:hAnsi="Times New Roman" w:cs="Symbol"/>
      </w:rPr>
    </w:lvl>
    <w:lvl w:ilvl="4">
      <w:numFmt w:val="bullet"/>
      <w:lvlText w:val="o"/>
      <w:lvlJc w:val="left"/>
      <w:pPr>
        <w:ind w:left="4488" w:hanging="360"/>
      </w:pPr>
      <w:rPr>
        <w:rFonts w:ascii="Times New Roman" w:hAnsi="Times New Roman" w:cs="Courier New"/>
      </w:rPr>
    </w:lvl>
    <w:lvl w:ilvl="5">
      <w:numFmt w:val="bullet"/>
      <w:lvlText w:val=""/>
      <w:lvlJc w:val="left"/>
      <w:pPr>
        <w:ind w:left="5208" w:hanging="360"/>
      </w:pPr>
      <w:rPr>
        <w:rFonts w:ascii="Times New Roman" w:hAnsi="Times New Roman" w:cs="Wingdings"/>
      </w:rPr>
    </w:lvl>
    <w:lvl w:ilvl="6">
      <w:numFmt w:val="bullet"/>
      <w:lvlText w:val=""/>
      <w:lvlJc w:val="left"/>
      <w:pPr>
        <w:ind w:left="5928" w:hanging="360"/>
      </w:pPr>
      <w:rPr>
        <w:rFonts w:ascii="Times New Roman" w:hAnsi="Times New Roman" w:cs="Symbol"/>
      </w:rPr>
    </w:lvl>
    <w:lvl w:ilvl="7">
      <w:numFmt w:val="bullet"/>
      <w:lvlText w:val="o"/>
      <w:lvlJc w:val="left"/>
      <w:pPr>
        <w:ind w:left="6648" w:hanging="360"/>
      </w:pPr>
      <w:rPr>
        <w:rFonts w:ascii="Times New Roman" w:hAnsi="Times New Roman" w:cs="Courier New"/>
      </w:rPr>
    </w:lvl>
    <w:lvl w:ilvl="8">
      <w:numFmt w:val="bullet"/>
      <w:lvlText w:val=""/>
      <w:lvlJc w:val="left"/>
      <w:pPr>
        <w:ind w:left="7368" w:hanging="360"/>
      </w:pPr>
      <w:rPr>
        <w:rFonts w:ascii="Times New Roman" w:hAnsi="Times New Roman" w:cs="Wingdings"/>
      </w:rPr>
    </w:lvl>
  </w:abstractNum>
  <w:abstractNum w:abstractNumId="50" w15:restartNumberingAfterBreak="0">
    <w:nsid w:val="7D8477E6"/>
    <w:multiLevelType w:val="multilevel"/>
    <w:tmpl w:val="EBB8A7DA"/>
    <w:styleLink w:val="WWNum3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37"/>
  </w:num>
  <w:num w:numId="3">
    <w:abstractNumId w:val="26"/>
  </w:num>
  <w:num w:numId="4">
    <w:abstractNumId w:val="32"/>
  </w:num>
  <w:num w:numId="5">
    <w:abstractNumId w:val="40"/>
  </w:num>
  <w:num w:numId="6">
    <w:abstractNumId w:val="48"/>
  </w:num>
  <w:num w:numId="7">
    <w:abstractNumId w:val="27"/>
  </w:num>
  <w:num w:numId="8">
    <w:abstractNumId w:val="49"/>
  </w:num>
  <w:num w:numId="9">
    <w:abstractNumId w:val="30"/>
  </w:num>
  <w:num w:numId="10">
    <w:abstractNumId w:val="13"/>
  </w:num>
  <w:num w:numId="11">
    <w:abstractNumId w:val="4"/>
  </w:num>
  <w:num w:numId="12">
    <w:abstractNumId w:val="45"/>
  </w:num>
  <w:num w:numId="13">
    <w:abstractNumId w:val="0"/>
  </w:num>
  <w:num w:numId="14">
    <w:abstractNumId w:val="18"/>
  </w:num>
  <w:num w:numId="15">
    <w:abstractNumId w:val="50"/>
  </w:num>
  <w:num w:numId="16">
    <w:abstractNumId w:val="46"/>
  </w:num>
  <w:num w:numId="17">
    <w:abstractNumId w:val="36"/>
  </w:num>
  <w:num w:numId="18">
    <w:abstractNumId w:val="20"/>
  </w:num>
  <w:num w:numId="19">
    <w:abstractNumId w:val="34"/>
  </w:num>
  <w:num w:numId="20">
    <w:abstractNumId w:val="25"/>
  </w:num>
  <w:num w:numId="21">
    <w:abstractNumId w:val="42"/>
  </w:num>
  <w:num w:numId="22">
    <w:abstractNumId w:val="29"/>
  </w:num>
  <w:num w:numId="23">
    <w:abstractNumId w:val="41"/>
  </w:num>
  <w:num w:numId="24">
    <w:abstractNumId w:val="47"/>
  </w:num>
  <w:num w:numId="25">
    <w:abstractNumId w:val="33"/>
  </w:num>
  <w:num w:numId="26">
    <w:abstractNumId w:val="21"/>
  </w:num>
  <w:num w:numId="27">
    <w:abstractNumId w:val="10"/>
  </w:num>
  <w:num w:numId="28">
    <w:abstractNumId w:val="6"/>
  </w:num>
  <w:num w:numId="29">
    <w:abstractNumId w:val="3"/>
  </w:num>
  <w:num w:numId="30">
    <w:abstractNumId w:val="12"/>
  </w:num>
  <w:num w:numId="31">
    <w:abstractNumId w:val="39"/>
  </w:num>
  <w:num w:numId="32">
    <w:abstractNumId w:val="1"/>
  </w:num>
  <w:num w:numId="33">
    <w:abstractNumId w:val="44"/>
  </w:num>
  <w:num w:numId="34">
    <w:abstractNumId w:val="31"/>
  </w:num>
  <w:num w:numId="35">
    <w:abstractNumId w:val="7"/>
  </w:num>
  <w:num w:numId="36">
    <w:abstractNumId w:val="15"/>
  </w:num>
  <w:num w:numId="37">
    <w:abstractNumId w:val="24"/>
  </w:num>
  <w:num w:numId="38">
    <w:abstractNumId w:val="5"/>
  </w:num>
  <w:num w:numId="39">
    <w:abstractNumId w:val="16"/>
  </w:num>
  <w:num w:numId="40">
    <w:abstractNumId w:val="19"/>
  </w:num>
  <w:num w:numId="41">
    <w:abstractNumId w:val="23"/>
  </w:num>
  <w:num w:numId="42">
    <w:abstractNumId w:val="35"/>
  </w:num>
  <w:num w:numId="43">
    <w:abstractNumId w:val="2"/>
  </w:num>
  <w:num w:numId="44">
    <w:abstractNumId w:val="17"/>
  </w:num>
  <w:num w:numId="45">
    <w:abstractNumId w:val="43"/>
  </w:num>
  <w:num w:numId="46">
    <w:abstractNumId w:val="38"/>
  </w:num>
  <w:num w:numId="47">
    <w:abstractNumId w:val="11"/>
  </w:num>
  <w:num w:numId="48">
    <w:abstractNumId w:val="2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DCA"/>
    <w:rsid w:val="0000417D"/>
    <w:rsid w:val="000047D7"/>
    <w:rsid w:val="0000679A"/>
    <w:rsid w:val="00007711"/>
    <w:rsid w:val="00007EEE"/>
    <w:rsid w:val="00010BD0"/>
    <w:rsid w:val="00012F7C"/>
    <w:rsid w:val="000130FC"/>
    <w:rsid w:val="0001679E"/>
    <w:rsid w:val="00022682"/>
    <w:rsid w:val="0002322E"/>
    <w:rsid w:val="00025416"/>
    <w:rsid w:val="00026788"/>
    <w:rsid w:val="00027351"/>
    <w:rsid w:val="00037BBE"/>
    <w:rsid w:val="0004662E"/>
    <w:rsid w:val="0005239F"/>
    <w:rsid w:val="00061AAD"/>
    <w:rsid w:val="000632E7"/>
    <w:rsid w:val="000865F9"/>
    <w:rsid w:val="00095F88"/>
    <w:rsid w:val="000B2476"/>
    <w:rsid w:val="000C158B"/>
    <w:rsid w:val="000C4912"/>
    <w:rsid w:val="000C51D6"/>
    <w:rsid w:val="000D4032"/>
    <w:rsid w:val="000E02DB"/>
    <w:rsid w:val="000E7BF9"/>
    <w:rsid w:val="000F08E1"/>
    <w:rsid w:val="000F1DA1"/>
    <w:rsid w:val="000F3BB0"/>
    <w:rsid w:val="000F7BDD"/>
    <w:rsid w:val="000F7C92"/>
    <w:rsid w:val="0010767B"/>
    <w:rsid w:val="00115EFC"/>
    <w:rsid w:val="00120918"/>
    <w:rsid w:val="00123928"/>
    <w:rsid w:val="00126EE9"/>
    <w:rsid w:val="00137EE9"/>
    <w:rsid w:val="00137F7D"/>
    <w:rsid w:val="00140E60"/>
    <w:rsid w:val="00141BB3"/>
    <w:rsid w:val="00143147"/>
    <w:rsid w:val="00144BD8"/>
    <w:rsid w:val="00152D95"/>
    <w:rsid w:val="00163399"/>
    <w:rsid w:val="00164272"/>
    <w:rsid w:val="00167539"/>
    <w:rsid w:val="00183D01"/>
    <w:rsid w:val="00184247"/>
    <w:rsid w:val="001851E1"/>
    <w:rsid w:val="00191844"/>
    <w:rsid w:val="001918A7"/>
    <w:rsid w:val="0019237D"/>
    <w:rsid w:val="00192AAE"/>
    <w:rsid w:val="00196888"/>
    <w:rsid w:val="001A3E3B"/>
    <w:rsid w:val="001B3853"/>
    <w:rsid w:val="001B5755"/>
    <w:rsid w:val="001C0C30"/>
    <w:rsid w:val="001D0C01"/>
    <w:rsid w:val="001D2C34"/>
    <w:rsid w:val="001D308F"/>
    <w:rsid w:val="001D40CB"/>
    <w:rsid w:val="001E549D"/>
    <w:rsid w:val="001F2219"/>
    <w:rsid w:val="002058C8"/>
    <w:rsid w:val="00206A89"/>
    <w:rsid w:val="00211EDD"/>
    <w:rsid w:val="00217330"/>
    <w:rsid w:val="00232120"/>
    <w:rsid w:val="00232C14"/>
    <w:rsid w:val="00234396"/>
    <w:rsid w:val="00236CCD"/>
    <w:rsid w:val="002375B5"/>
    <w:rsid w:val="002375DF"/>
    <w:rsid w:val="00242E8A"/>
    <w:rsid w:val="002533B3"/>
    <w:rsid w:val="002703D8"/>
    <w:rsid w:val="00271631"/>
    <w:rsid w:val="00272466"/>
    <w:rsid w:val="002749F3"/>
    <w:rsid w:val="002834B0"/>
    <w:rsid w:val="002873B6"/>
    <w:rsid w:val="00290C68"/>
    <w:rsid w:val="00292983"/>
    <w:rsid w:val="00294365"/>
    <w:rsid w:val="002A16DE"/>
    <w:rsid w:val="002A565F"/>
    <w:rsid w:val="002C7251"/>
    <w:rsid w:val="002D2FB3"/>
    <w:rsid w:val="002D35EA"/>
    <w:rsid w:val="002D3D6B"/>
    <w:rsid w:val="002D5335"/>
    <w:rsid w:val="002E0C4C"/>
    <w:rsid w:val="002E6D70"/>
    <w:rsid w:val="002F05D2"/>
    <w:rsid w:val="002F09F1"/>
    <w:rsid w:val="002F10C6"/>
    <w:rsid w:val="00301D01"/>
    <w:rsid w:val="00304091"/>
    <w:rsid w:val="00305A7A"/>
    <w:rsid w:val="00314C2E"/>
    <w:rsid w:val="0032073C"/>
    <w:rsid w:val="00324831"/>
    <w:rsid w:val="00335AF9"/>
    <w:rsid w:val="003368D1"/>
    <w:rsid w:val="00340247"/>
    <w:rsid w:val="00350215"/>
    <w:rsid w:val="00351FD6"/>
    <w:rsid w:val="00356444"/>
    <w:rsid w:val="00361B35"/>
    <w:rsid w:val="0036233F"/>
    <w:rsid w:val="00371527"/>
    <w:rsid w:val="00385402"/>
    <w:rsid w:val="00397DA9"/>
    <w:rsid w:val="003B322E"/>
    <w:rsid w:val="003C4612"/>
    <w:rsid w:val="003D33FF"/>
    <w:rsid w:val="003E19D1"/>
    <w:rsid w:val="003E2874"/>
    <w:rsid w:val="003E5090"/>
    <w:rsid w:val="003F248A"/>
    <w:rsid w:val="00401011"/>
    <w:rsid w:val="00402C09"/>
    <w:rsid w:val="00403EDD"/>
    <w:rsid w:val="00404CE9"/>
    <w:rsid w:val="00405F0E"/>
    <w:rsid w:val="00406157"/>
    <w:rsid w:val="0041069B"/>
    <w:rsid w:val="004120AD"/>
    <w:rsid w:val="00421CAD"/>
    <w:rsid w:val="00427002"/>
    <w:rsid w:val="00440379"/>
    <w:rsid w:val="0044073E"/>
    <w:rsid w:val="0044323A"/>
    <w:rsid w:val="00452EF1"/>
    <w:rsid w:val="00455CA8"/>
    <w:rsid w:val="00456478"/>
    <w:rsid w:val="004607C9"/>
    <w:rsid w:val="004645BC"/>
    <w:rsid w:val="00465C06"/>
    <w:rsid w:val="00473FAC"/>
    <w:rsid w:val="00474C0D"/>
    <w:rsid w:val="00481E91"/>
    <w:rsid w:val="00490492"/>
    <w:rsid w:val="004920F8"/>
    <w:rsid w:val="00496B0F"/>
    <w:rsid w:val="004A12B0"/>
    <w:rsid w:val="004A528B"/>
    <w:rsid w:val="004B6C44"/>
    <w:rsid w:val="004C29EF"/>
    <w:rsid w:val="004C6269"/>
    <w:rsid w:val="004E467A"/>
    <w:rsid w:val="004F6AA3"/>
    <w:rsid w:val="00504BD6"/>
    <w:rsid w:val="0050517E"/>
    <w:rsid w:val="0051077C"/>
    <w:rsid w:val="00515653"/>
    <w:rsid w:val="00517D75"/>
    <w:rsid w:val="0052346B"/>
    <w:rsid w:val="00527B94"/>
    <w:rsid w:val="00536AEC"/>
    <w:rsid w:val="0054379E"/>
    <w:rsid w:val="00546620"/>
    <w:rsid w:val="0055264C"/>
    <w:rsid w:val="00557682"/>
    <w:rsid w:val="005656F1"/>
    <w:rsid w:val="0056611E"/>
    <w:rsid w:val="00570A91"/>
    <w:rsid w:val="00574B3F"/>
    <w:rsid w:val="00576002"/>
    <w:rsid w:val="00580411"/>
    <w:rsid w:val="005861DE"/>
    <w:rsid w:val="00595139"/>
    <w:rsid w:val="005A2D36"/>
    <w:rsid w:val="005B0CA7"/>
    <w:rsid w:val="005B178A"/>
    <w:rsid w:val="005B3827"/>
    <w:rsid w:val="005C14D0"/>
    <w:rsid w:val="005C7C4E"/>
    <w:rsid w:val="005E41B6"/>
    <w:rsid w:val="005E5948"/>
    <w:rsid w:val="005F1DB9"/>
    <w:rsid w:val="005F20B1"/>
    <w:rsid w:val="0060167A"/>
    <w:rsid w:val="00605E12"/>
    <w:rsid w:val="00611F98"/>
    <w:rsid w:val="00622F85"/>
    <w:rsid w:val="00645A94"/>
    <w:rsid w:val="0064636F"/>
    <w:rsid w:val="00647DB4"/>
    <w:rsid w:val="00657074"/>
    <w:rsid w:val="00662467"/>
    <w:rsid w:val="00681CD7"/>
    <w:rsid w:val="006909AD"/>
    <w:rsid w:val="0069785F"/>
    <w:rsid w:val="006A7E44"/>
    <w:rsid w:val="006B1004"/>
    <w:rsid w:val="006B4D45"/>
    <w:rsid w:val="006B75E2"/>
    <w:rsid w:val="006D2B84"/>
    <w:rsid w:val="006F01C2"/>
    <w:rsid w:val="006F55FF"/>
    <w:rsid w:val="006F5EF6"/>
    <w:rsid w:val="006F68E7"/>
    <w:rsid w:val="007031F5"/>
    <w:rsid w:val="0071711F"/>
    <w:rsid w:val="007178C2"/>
    <w:rsid w:val="0072504F"/>
    <w:rsid w:val="007306AF"/>
    <w:rsid w:val="00736E09"/>
    <w:rsid w:val="00744096"/>
    <w:rsid w:val="00747EA9"/>
    <w:rsid w:val="00753115"/>
    <w:rsid w:val="00754DCA"/>
    <w:rsid w:val="00772001"/>
    <w:rsid w:val="00795605"/>
    <w:rsid w:val="00796414"/>
    <w:rsid w:val="00797F0A"/>
    <w:rsid w:val="007A0910"/>
    <w:rsid w:val="007A0BAE"/>
    <w:rsid w:val="007A56EB"/>
    <w:rsid w:val="007B2A3F"/>
    <w:rsid w:val="007B7EF9"/>
    <w:rsid w:val="007C3DEF"/>
    <w:rsid w:val="007E07F9"/>
    <w:rsid w:val="007E1CA3"/>
    <w:rsid w:val="007E529C"/>
    <w:rsid w:val="007E56A3"/>
    <w:rsid w:val="007F23C2"/>
    <w:rsid w:val="007F26F8"/>
    <w:rsid w:val="0080222E"/>
    <w:rsid w:val="00817361"/>
    <w:rsid w:val="00821AEE"/>
    <w:rsid w:val="00822C3D"/>
    <w:rsid w:val="00824332"/>
    <w:rsid w:val="00832266"/>
    <w:rsid w:val="00846AD8"/>
    <w:rsid w:val="00847EAC"/>
    <w:rsid w:val="008503CB"/>
    <w:rsid w:val="00856DAA"/>
    <w:rsid w:val="00864EEE"/>
    <w:rsid w:val="0087099D"/>
    <w:rsid w:val="00874466"/>
    <w:rsid w:val="00885FF3"/>
    <w:rsid w:val="00890C5D"/>
    <w:rsid w:val="00891CB1"/>
    <w:rsid w:val="0089425E"/>
    <w:rsid w:val="00894806"/>
    <w:rsid w:val="008B05C7"/>
    <w:rsid w:val="008C4022"/>
    <w:rsid w:val="008D3A94"/>
    <w:rsid w:val="008D7DCA"/>
    <w:rsid w:val="008F07ED"/>
    <w:rsid w:val="008F1D04"/>
    <w:rsid w:val="008F3298"/>
    <w:rsid w:val="008F3FAB"/>
    <w:rsid w:val="008F6390"/>
    <w:rsid w:val="008F7053"/>
    <w:rsid w:val="0090297F"/>
    <w:rsid w:val="0091052F"/>
    <w:rsid w:val="0091487D"/>
    <w:rsid w:val="009178B1"/>
    <w:rsid w:val="009203F5"/>
    <w:rsid w:val="00923B2F"/>
    <w:rsid w:val="00943EB3"/>
    <w:rsid w:val="009449B0"/>
    <w:rsid w:val="00944B96"/>
    <w:rsid w:val="0095114B"/>
    <w:rsid w:val="00962D98"/>
    <w:rsid w:val="00964828"/>
    <w:rsid w:val="009719D3"/>
    <w:rsid w:val="0097318C"/>
    <w:rsid w:val="009848BF"/>
    <w:rsid w:val="00986233"/>
    <w:rsid w:val="0099719C"/>
    <w:rsid w:val="009A2649"/>
    <w:rsid w:val="009A332C"/>
    <w:rsid w:val="009B24C3"/>
    <w:rsid w:val="009B32A7"/>
    <w:rsid w:val="009B38F8"/>
    <w:rsid w:val="009B4ADC"/>
    <w:rsid w:val="009B684A"/>
    <w:rsid w:val="009D02CD"/>
    <w:rsid w:val="009D0FFE"/>
    <w:rsid w:val="009D3C43"/>
    <w:rsid w:val="009D5303"/>
    <w:rsid w:val="009E031F"/>
    <w:rsid w:val="009E768B"/>
    <w:rsid w:val="009F2024"/>
    <w:rsid w:val="009F744D"/>
    <w:rsid w:val="00A07E59"/>
    <w:rsid w:val="00A1003C"/>
    <w:rsid w:val="00A13145"/>
    <w:rsid w:val="00A13A75"/>
    <w:rsid w:val="00A474A2"/>
    <w:rsid w:val="00A523C2"/>
    <w:rsid w:val="00A52CED"/>
    <w:rsid w:val="00A56E1E"/>
    <w:rsid w:val="00A61F56"/>
    <w:rsid w:val="00A65B86"/>
    <w:rsid w:val="00A67B19"/>
    <w:rsid w:val="00A70123"/>
    <w:rsid w:val="00A81922"/>
    <w:rsid w:val="00A86380"/>
    <w:rsid w:val="00A92B6A"/>
    <w:rsid w:val="00AB190F"/>
    <w:rsid w:val="00AB4C27"/>
    <w:rsid w:val="00AD60A4"/>
    <w:rsid w:val="00AE079D"/>
    <w:rsid w:val="00AE37B6"/>
    <w:rsid w:val="00AE5E7A"/>
    <w:rsid w:val="00AF1A9E"/>
    <w:rsid w:val="00AF3875"/>
    <w:rsid w:val="00AF6F2D"/>
    <w:rsid w:val="00AF733F"/>
    <w:rsid w:val="00B23B88"/>
    <w:rsid w:val="00B32A7C"/>
    <w:rsid w:val="00B4453F"/>
    <w:rsid w:val="00B77CC4"/>
    <w:rsid w:val="00B84D37"/>
    <w:rsid w:val="00B854B9"/>
    <w:rsid w:val="00B8553C"/>
    <w:rsid w:val="00BB2D7C"/>
    <w:rsid w:val="00BE1616"/>
    <w:rsid w:val="00BE16FC"/>
    <w:rsid w:val="00BE542C"/>
    <w:rsid w:val="00BE7D76"/>
    <w:rsid w:val="00BF6013"/>
    <w:rsid w:val="00C043CB"/>
    <w:rsid w:val="00C13316"/>
    <w:rsid w:val="00C17679"/>
    <w:rsid w:val="00C24DC5"/>
    <w:rsid w:val="00C26C7A"/>
    <w:rsid w:val="00C26DB7"/>
    <w:rsid w:val="00C31A2B"/>
    <w:rsid w:val="00C33E09"/>
    <w:rsid w:val="00C3567B"/>
    <w:rsid w:val="00C52C25"/>
    <w:rsid w:val="00C55D27"/>
    <w:rsid w:val="00C57C90"/>
    <w:rsid w:val="00C611C2"/>
    <w:rsid w:val="00C64F13"/>
    <w:rsid w:val="00C7354A"/>
    <w:rsid w:val="00C74775"/>
    <w:rsid w:val="00C74E65"/>
    <w:rsid w:val="00C75110"/>
    <w:rsid w:val="00C80134"/>
    <w:rsid w:val="00C81C92"/>
    <w:rsid w:val="00C844FB"/>
    <w:rsid w:val="00C847E8"/>
    <w:rsid w:val="00C87747"/>
    <w:rsid w:val="00C9768F"/>
    <w:rsid w:val="00CA30EE"/>
    <w:rsid w:val="00CA3423"/>
    <w:rsid w:val="00CA64F5"/>
    <w:rsid w:val="00CA7669"/>
    <w:rsid w:val="00CB0EF4"/>
    <w:rsid w:val="00CB1EF5"/>
    <w:rsid w:val="00CE40FA"/>
    <w:rsid w:val="00CE499E"/>
    <w:rsid w:val="00CE5344"/>
    <w:rsid w:val="00CE7D38"/>
    <w:rsid w:val="00CF44E6"/>
    <w:rsid w:val="00CF51AF"/>
    <w:rsid w:val="00D16228"/>
    <w:rsid w:val="00D25CB8"/>
    <w:rsid w:val="00D3542F"/>
    <w:rsid w:val="00D35EFD"/>
    <w:rsid w:val="00D377B7"/>
    <w:rsid w:val="00D43BE8"/>
    <w:rsid w:val="00D45892"/>
    <w:rsid w:val="00D5085A"/>
    <w:rsid w:val="00D720DD"/>
    <w:rsid w:val="00D72E76"/>
    <w:rsid w:val="00D76B0D"/>
    <w:rsid w:val="00D76EAE"/>
    <w:rsid w:val="00D85893"/>
    <w:rsid w:val="00D868B9"/>
    <w:rsid w:val="00DA0989"/>
    <w:rsid w:val="00DA12B0"/>
    <w:rsid w:val="00DA50C4"/>
    <w:rsid w:val="00DB4257"/>
    <w:rsid w:val="00DC1142"/>
    <w:rsid w:val="00DC1CA4"/>
    <w:rsid w:val="00DC3BA1"/>
    <w:rsid w:val="00DD1D12"/>
    <w:rsid w:val="00DD7FB1"/>
    <w:rsid w:val="00E05E00"/>
    <w:rsid w:val="00E16822"/>
    <w:rsid w:val="00E17A6E"/>
    <w:rsid w:val="00E215EB"/>
    <w:rsid w:val="00E32729"/>
    <w:rsid w:val="00E32D39"/>
    <w:rsid w:val="00E41DC3"/>
    <w:rsid w:val="00E4637F"/>
    <w:rsid w:val="00E61A3B"/>
    <w:rsid w:val="00E63B1D"/>
    <w:rsid w:val="00E70174"/>
    <w:rsid w:val="00E70311"/>
    <w:rsid w:val="00E7182F"/>
    <w:rsid w:val="00E736E7"/>
    <w:rsid w:val="00E737C5"/>
    <w:rsid w:val="00E81290"/>
    <w:rsid w:val="00EB3285"/>
    <w:rsid w:val="00EC2BBF"/>
    <w:rsid w:val="00ED4861"/>
    <w:rsid w:val="00ED4C40"/>
    <w:rsid w:val="00EF3FAB"/>
    <w:rsid w:val="00EF49A5"/>
    <w:rsid w:val="00F01F45"/>
    <w:rsid w:val="00F03D2B"/>
    <w:rsid w:val="00F053E7"/>
    <w:rsid w:val="00F12DC5"/>
    <w:rsid w:val="00F14EB2"/>
    <w:rsid w:val="00F17650"/>
    <w:rsid w:val="00F2131A"/>
    <w:rsid w:val="00F36D73"/>
    <w:rsid w:val="00F37C5E"/>
    <w:rsid w:val="00F504CD"/>
    <w:rsid w:val="00F670F2"/>
    <w:rsid w:val="00F737F5"/>
    <w:rsid w:val="00F808E5"/>
    <w:rsid w:val="00F8598D"/>
    <w:rsid w:val="00FA2A5D"/>
    <w:rsid w:val="00FB1F2D"/>
    <w:rsid w:val="00FB3C9E"/>
    <w:rsid w:val="00FC2D19"/>
    <w:rsid w:val="00FC662B"/>
    <w:rsid w:val="00FD2F5A"/>
    <w:rsid w:val="00FD77F1"/>
    <w:rsid w:val="00FE51F5"/>
    <w:rsid w:val="00FE6273"/>
    <w:rsid w:val="00FF03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8DFA7"/>
  <w15:docId w15:val="{6FA3F1D6-ECB7-4C26-BB89-11D6782C9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w:kern w:val="3"/>
        <w:sz w:val="24"/>
        <w:szCs w:val="24"/>
        <w:lang w:val="pl-PL" w:eastAsia="zh-CN" w:bidi="hi-IN"/>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8F07ED"/>
    <w:pPr>
      <w:suppressAutoHyphens/>
    </w:pPr>
  </w:style>
  <w:style w:type="paragraph" w:styleId="Nagwek1">
    <w:name w:val="heading 1"/>
    <w:basedOn w:val="Normalny"/>
    <w:next w:val="Normalny"/>
    <w:pPr>
      <w:keepNext/>
      <w:keepLines/>
      <w:spacing w:before="240"/>
      <w:outlineLvl w:val="0"/>
    </w:pPr>
    <w:rPr>
      <w:rFonts w:ascii="Calibri Light" w:eastAsia="Times New Roman" w:hAnsi="Calibri Light" w:cs="Mangal"/>
      <w:color w:val="2E74B5"/>
      <w:sz w:val="32"/>
      <w:szCs w:val="29"/>
    </w:rPr>
  </w:style>
  <w:style w:type="paragraph" w:styleId="Nagwek2">
    <w:name w:val="heading 2"/>
    <w:basedOn w:val="Normalny"/>
    <w:next w:val="Normalny"/>
    <w:link w:val="Nagwek2Znak"/>
    <w:uiPriority w:val="9"/>
    <w:unhideWhenUsed/>
    <w:qFormat/>
    <w:rsid w:val="002F09F1"/>
    <w:pPr>
      <w:keepNext/>
      <w:keepLines/>
      <w:spacing w:after="240"/>
      <w:outlineLvl w:val="1"/>
    </w:pPr>
    <w:rPr>
      <w:rFonts w:asciiTheme="majorHAnsi" w:eastAsiaTheme="majorEastAsia" w:hAnsiTheme="majorHAnsi" w:cs="Mangal"/>
      <w:b/>
      <w:sz w:val="28"/>
      <w:szCs w:val="23"/>
    </w:rPr>
  </w:style>
  <w:style w:type="paragraph" w:styleId="Nagwek3">
    <w:name w:val="heading 3"/>
    <w:basedOn w:val="Normalny"/>
    <w:next w:val="Normalny"/>
    <w:link w:val="Nagwek3Znak"/>
    <w:uiPriority w:val="9"/>
    <w:unhideWhenUsed/>
    <w:qFormat/>
    <w:rsid w:val="00BF6013"/>
    <w:pPr>
      <w:keepNext/>
      <w:keepLines/>
      <w:spacing w:before="40"/>
      <w:outlineLvl w:val="2"/>
    </w:pPr>
    <w:rPr>
      <w:rFonts w:asciiTheme="majorHAnsi" w:eastAsiaTheme="majorEastAsia" w:hAnsiTheme="majorHAnsi" w:cs="Mangal"/>
      <w:color w:val="1F4D78" w:themeColor="accent1" w:themeShade="7F"/>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kapitzlist">
    <w:name w:val="List Paragraph"/>
    <w:basedOn w:val="Standard"/>
    <w:pPr>
      <w:spacing w:after="200"/>
      <w:ind w:left="720"/>
    </w:pPr>
  </w:style>
  <w:style w:type="paragraph" w:customStyle="1" w:styleId="Footnote">
    <w:name w:val="Footnote"/>
    <w:basedOn w:val="Standard"/>
    <w:pPr>
      <w:suppressLineNumbers/>
      <w:ind w:left="339" w:hanging="339"/>
    </w:pPr>
    <w:rPr>
      <w:sz w:val="20"/>
      <w:szCs w:val="20"/>
    </w:rPr>
  </w:style>
  <w:style w:type="character" w:customStyle="1" w:styleId="ListLabel38">
    <w:name w:val="ListLabel 38"/>
    <w:rPr>
      <w:rFonts w:cs="Courier New"/>
    </w:rPr>
  </w:style>
  <w:style w:type="character" w:customStyle="1" w:styleId="ListLabel39">
    <w:name w:val="ListLabel 39"/>
    <w:rPr>
      <w:rFonts w:cs="Wingdings"/>
    </w:rPr>
  </w:style>
  <w:style w:type="character" w:customStyle="1" w:styleId="ListLabel40">
    <w:name w:val="ListLabel 40"/>
    <w:rPr>
      <w:rFonts w:cs="Symbol"/>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37">
    <w:name w:val="ListLabel 37"/>
    <w:rPr>
      <w:rFonts w:cs="Calibri"/>
      <w:b/>
      <w:color w:val="FFFFFF"/>
      <w:sz w:val="24"/>
      <w:szCs w:val="24"/>
    </w:rPr>
  </w:style>
  <w:style w:type="character" w:customStyle="1" w:styleId="ListLabel9">
    <w:name w:val="ListLabel 9"/>
    <w:rPr>
      <w:b w:val="0"/>
    </w:rPr>
  </w:style>
  <w:style w:type="character" w:customStyle="1" w:styleId="ListLabel10">
    <w:name w:val="ListLabel 10"/>
    <w:rPr>
      <w:rFonts w:cs="Symbol"/>
      <w:b w:val="0"/>
    </w:rPr>
  </w:style>
  <w:style w:type="character" w:customStyle="1" w:styleId="ListLabel11">
    <w:name w:val="ListLabel 11"/>
    <w:rPr>
      <w:b w:val="0"/>
    </w:rPr>
  </w:style>
  <w:style w:type="character" w:customStyle="1" w:styleId="Internetlink">
    <w:name w:val="Internet link"/>
    <w:rPr>
      <w:color w:val="000080"/>
      <w:u w:val="single"/>
    </w:rPr>
  </w:style>
  <w:style w:type="character" w:customStyle="1" w:styleId="ListLabel1">
    <w:name w:val="ListLabel 1"/>
    <w:rPr>
      <w:rFonts w:cs="Courier New"/>
    </w:rPr>
  </w:style>
  <w:style w:type="character" w:customStyle="1" w:styleId="ListLabel2">
    <w:name w:val="ListLabel 2"/>
    <w:rPr>
      <w:rFonts w:cs="Wingdings"/>
    </w:rPr>
  </w:style>
  <w:style w:type="character" w:customStyle="1" w:styleId="ListLabel3">
    <w:name w:val="ListLabel 3"/>
    <w:rPr>
      <w:rFonts w:cs="Symbol"/>
    </w:rPr>
  </w:style>
  <w:style w:type="character" w:customStyle="1" w:styleId="ListLabel4">
    <w:name w:val="ListLabel 4"/>
    <w:rPr>
      <w:rFonts w:cs="Courier New"/>
    </w:rPr>
  </w:style>
  <w:style w:type="character" w:customStyle="1" w:styleId="ListLabel5">
    <w:name w:val="ListLabel 5"/>
    <w:rPr>
      <w:rFonts w:cs="Wingdings"/>
    </w:rPr>
  </w:style>
  <w:style w:type="character" w:customStyle="1" w:styleId="ListLabel6">
    <w:name w:val="ListLabel 6"/>
    <w:rPr>
      <w:rFonts w:cs="Symbol"/>
    </w:rPr>
  </w:style>
  <w:style w:type="character" w:customStyle="1" w:styleId="ListLabel7">
    <w:name w:val="ListLabel 7"/>
    <w:rPr>
      <w:rFonts w:cs="Courier New"/>
    </w:rPr>
  </w:style>
  <w:style w:type="character" w:customStyle="1" w:styleId="ListLabel8">
    <w:name w:val="ListLabel 8"/>
    <w:rPr>
      <w:rFonts w:cs="Wingdings"/>
    </w:rPr>
  </w:style>
  <w:style w:type="character" w:customStyle="1" w:styleId="ListLabel233">
    <w:name w:val="ListLabel 233"/>
    <w:rPr>
      <w:rFonts w:cs="Courier New"/>
    </w:rPr>
  </w:style>
  <w:style w:type="character" w:customStyle="1" w:styleId="ListLabel234">
    <w:name w:val="ListLabel 234"/>
    <w:rPr>
      <w:rFonts w:cs="Wingdings"/>
    </w:rPr>
  </w:style>
  <w:style w:type="character" w:customStyle="1" w:styleId="ListLabel235">
    <w:name w:val="ListLabel 235"/>
    <w:rPr>
      <w:rFonts w:cs="Symbol"/>
    </w:rPr>
  </w:style>
  <w:style w:type="character" w:customStyle="1" w:styleId="ListLabel236">
    <w:name w:val="ListLabel 236"/>
    <w:rPr>
      <w:rFonts w:cs="Courier New"/>
    </w:rPr>
  </w:style>
  <w:style w:type="character" w:customStyle="1" w:styleId="ListLabel237">
    <w:name w:val="ListLabel 237"/>
    <w:rPr>
      <w:rFonts w:cs="Wingdings"/>
    </w:rPr>
  </w:style>
  <w:style w:type="character" w:customStyle="1" w:styleId="ListLabel238">
    <w:name w:val="ListLabel 238"/>
    <w:rPr>
      <w:rFonts w:cs="Symbol"/>
    </w:rPr>
  </w:style>
  <w:style w:type="character" w:customStyle="1" w:styleId="ListLabel239">
    <w:name w:val="ListLabel 239"/>
    <w:rPr>
      <w:rFonts w:cs="Courier New"/>
    </w:rPr>
  </w:style>
  <w:style w:type="character" w:customStyle="1" w:styleId="ListLabel240">
    <w:name w:val="ListLabel 240"/>
    <w:rPr>
      <w:rFonts w:cs="Wingdings"/>
    </w:rPr>
  </w:style>
  <w:style w:type="character" w:customStyle="1" w:styleId="VisitedInternetLink">
    <w:name w:val="Visited Internet Link"/>
    <w:basedOn w:val="Domylnaczcionkaakapitu"/>
    <w:rPr>
      <w:color w:val="800080"/>
      <w:u w:val="single"/>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styleId="Odwoaniedokomentarza">
    <w:name w:val="annotation reference"/>
    <w:basedOn w:val="Domylnaczcionkaakapitu"/>
    <w:rPr>
      <w:sz w:val="16"/>
      <w:szCs w:val="16"/>
    </w:rPr>
  </w:style>
  <w:style w:type="paragraph" w:styleId="Tekstkomentarza">
    <w:name w:val="annotation text"/>
    <w:basedOn w:val="Normalny"/>
    <w:rPr>
      <w:rFonts w:cs="Mangal"/>
      <w:sz w:val="20"/>
      <w:szCs w:val="18"/>
    </w:rPr>
  </w:style>
  <w:style w:type="character" w:customStyle="1" w:styleId="TekstkomentarzaZnak">
    <w:name w:val="Tekst komentarza Znak"/>
    <w:basedOn w:val="Domylnaczcionkaakapitu"/>
    <w:rPr>
      <w:rFonts w:cs="Mangal"/>
      <w:sz w:val="20"/>
      <w:szCs w:val="18"/>
    </w:rPr>
  </w:style>
  <w:style w:type="paragraph" w:styleId="Tematkomentarza">
    <w:name w:val="annotation subject"/>
    <w:basedOn w:val="Tekstkomentarza"/>
    <w:next w:val="Tekstkomentarza"/>
    <w:rPr>
      <w:b/>
      <w:bCs/>
    </w:rPr>
  </w:style>
  <w:style w:type="character" w:customStyle="1" w:styleId="TematkomentarzaZnak">
    <w:name w:val="Temat komentarza Znak"/>
    <w:basedOn w:val="TekstkomentarzaZnak"/>
    <w:rPr>
      <w:rFonts w:cs="Mangal"/>
      <w:b/>
      <w:bCs/>
      <w:sz w:val="20"/>
      <w:szCs w:val="18"/>
    </w:rPr>
  </w:style>
  <w:style w:type="paragraph" w:styleId="Tekstdymka">
    <w:name w:val="Balloon Text"/>
    <w:basedOn w:val="Normalny"/>
    <w:rPr>
      <w:rFonts w:ascii="Segoe UI" w:hAnsi="Segoe UI" w:cs="Mangal"/>
      <w:sz w:val="18"/>
      <w:szCs w:val="16"/>
    </w:rPr>
  </w:style>
  <w:style w:type="character" w:customStyle="1" w:styleId="TekstdymkaZnak">
    <w:name w:val="Tekst dymka Znak"/>
    <w:basedOn w:val="Domylnaczcionkaakapitu"/>
    <w:rPr>
      <w:rFonts w:ascii="Segoe UI" w:hAnsi="Segoe UI" w:cs="Mangal"/>
      <w:sz w:val="18"/>
      <w:szCs w:val="16"/>
    </w:rPr>
  </w:style>
  <w:style w:type="paragraph" w:styleId="Tekstpodstawowy">
    <w:name w:val="Body Text"/>
    <w:basedOn w:val="Normalny"/>
    <w:pPr>
      <w:suppressAutoHyphens w:val="0"/>
      <w:spacing w:after="120" w:line="276" w:lineRule="auto"/>
      <w:textAlignment w:val="auto"/>
    </w:pPr>
    <w:rPr>
      <w:rFonts w:ascii="Times New Roman" w:eastAsia="Calibri" w:hAnsi="Times New Roman" w:cs="Times New Roman"/>
      <w:kern w:val="0"/>
      <w:lang w:bidi="ar-SA"/>
    </w:rPr>
  </w:style>
  <w:style w:type="character" w:customStyle="1" w:styleId="TekstpodstawowyZnak">
    <w:name w:val="Tekst podstawowy Znak"/>
    <w:basedOn w:val="Domylnaczcionkaakapitu"/>
    <w:rPr>
      <w:rFonts w:ascii="Times New Roman" w:eastAsia="Calibri" w:hAnsi="Times New Roman" w:cs="Times New Roman"/>
      <w:kern w:val="0"/>
      <w:lang w:bidi="ar-SA"/>
    </w:rPr>
  </w:style>
  <w:style w:type="character" w:styleId="Odwoanieprzypisudolnego">
    <w:name w:val="footnote reference"/>
    <w:basedOn w:val="Domylnaczcionkaakapitu"/>
    <w:rPr>
      <w:position w:val="0"/>
      <w:vertAlign w:val="superscript"/>
    </w:rPr>
  </w:style>
  <w:style w:type="paragraph" w:styleId="Bezodstpw">
    <w:name w:val="No Spacing"/>
    <w:pPr>
      <w:suppressAutoHyphens/>
    </w:pPr>
    <w:rPr>
      <w:rFonts w:cs="Mangal"/>
      <w:szCs w:val="21"/>
    </w:rPr>
  </w:style>
  <w:style w:type="paragraph" w:styleId="Nagwek">
    <w:name w:val="header"/>
    <w:basedOn w:val="Normalny"/>
    <w:pPr>
      <w:tabs>
        <w:tab w:val="center" w:pos="4536"/>
        <w:tab w:val="right" w:pos="9072"/>
      </w:tabs>
    </w:pPr>
    <w:rPr>
      <w:rFonts w:cs="Mangal"/>
      <w:szCs w:val="21"/>
    </w:rPr>
  </w:style>
  <w:style w:type="character" w:customStyle="1" w:styleId="NagwekZnak">
    <w:name w:val="Nagłówek Znak"/>
    <w:basedOn w:val="Domylnaczcionkaakapitu"/>
    <w:rPr>
      <w:rFonts w:cs="Mangal"/>
      <w:szCs w:val="21"/>
    </w:rPr>
  </w:style>
  <w:style w:type="paragraph" w:styleId="Stopka">
    <w:name w:val="footer"/>
    <w:basedOn w:val="Normalny"/>
    <w:uiPriority w:val="99"/>
    <w:pPr>
      <w:tabs>
        <w:tab w:val="center" w:pos="4536"/>
        <w:tab w:val="right" w:pos="9072"/>
      </w:tabs>
    </w:pPr>
    <w:rPr>
      <w:rFonts w:cs="Mangal"/>
      <w:szCs w:val="21"/>
    </w:rPr>
  </w:style>
  <w:style w:type="character" w:customStyle="1" w:styleId="StopkaZnak">
    <w:name w:val="Stopka Znak"/>
    <w:basedOn w:val="Domylnaczcionkaakapitu"/>
    <w:uiPriority w:val="99"/>
    <w:rPr>
      <w:rFonts w:cs="Mangal"/>
      <w:szCs w:val="21"/>
    </w:rPr>
  </w:style>
  <w:style w:type="character" w:customStyle="1" w:styleId="Nagwek1Znak">
    <w:name w:val="Nagłówek 1 Znak"/>
    <w:basedOn w:val="Domylnaczcionkaakapitu"/>
    <w:rPr>
      <w:rFonts w:ascii="Calibri Light" w:eastAsia="Times New Roman" w:hAnsi="Calibri Light" w:cs="Mangal"/>
      <w:color w:val="2E74B5"/>
      <w:sz w:val="32"/>
      <w:szCs w:val="29"/>
    </w:rPr>
  </w:style>
  <w:style w:type="character" w:styleId="Tytuksiki">
    <w:name w:val="Book Title"/>
    <w:basedOn w:val="Domylnaczcionkaakapitu"/>
    <w:rPr>
      <w:b/>
      <w:bCs/>
      <w:i/>
      <w:iCs/>
      <w:spacing w:val="5"/>
    </w:rPr>
  </w:style>
  <w:style w:type="paragraph" w:styleId="Tytu">
    <w:name w:val="Title"/>
    <w:basedOn w:val="Normalny"/>
    <w:next w:val="Normalny"/>
    <w:rPr>
      <w:rFonts w:ascii="Calibri Light" w:eastAsia="Times New Roman" w:hAnsi="Calibri Light" w:cs="Mangal"/>
      <w:spacing w:val="-10"/>
      <w:sz w:val="56"/>
      <w:szCs w:val="50"/>
    </w:rPr>
  </w:style>
  <w:style w:type="character" w:customStyle="1" w:styleId="TytuZnak">
    <w:name w:val="Tytuł Znak"/>
    <w:basedOn w:val="Domylnaczcionkaakapitu"/>
    <w:rPr>
      <w:rFonts w:ascii="Calibri Light" w:eastAsia="Times New Roman" w:hAnsi="Calibri Light" w:cs="Mangal"/>
      <w:spacing w:val="-10"/>
      <w:kern w:val="3"/>
      <w:sz w:val="56"/>
      <w:szCs w:val="50"/>
    </w:rPr>
  </w:style>
  <w:style w:type="character" w:styleId="Wyrnieniedelikatne">
    <w:name w:val="Subtle Emphasis"/>
    <w:basedOn w:val="Domylnaczcionkaakapitu"/>
    <w:rPr>
      <w:i/>
      <w:iCs/>
      <w:color w:val="404040"/>
    </w:rPr>
  </w:style>
  <w:style w:type="numbering" w:customStyle="1" w:styleId="WWNum15">
    <w:name w:val="WWNum15"/>
    <w:basedOn w:val="Bezlisty"/>
    <w:pPr>
      <w:numPr>
        <w:numId w:val="1"/>
      </w:numPr>
    </w:pPr>
  </w:style>
  <w:style w:type="numbering" w:customStyle="1" w:styleId="WWNum14">
    <w:name w:val="WWNum14"/>
    <w:basedOn w:val="Bezlisty"/>
    <w:pPr>
      <w:numPr>
        <w:numId w:val="2"/>
      </w:numPr>
    </w:pPr>
  </w:style>
  <w:style w:type="numbering" w:customStyle="1" w:styleId="WWNum7">
    <w:name w:val="WWNum7"/>
    <w:basedOn w:val="Bezlisty"/>
    <w:pPr>
      <w:numPr>
        <w:numId w:val="3"/>
      </w:numPr>
    </w:pPr>
  </w:style>
  <w:style w:type="numbering" w:customStyle="1" w:styleId="WWNum8">
    <w:name w:val="WWNum8"/>
    <w:basedOn w:val="Bezlisty"/>
    <w:pPr>
      <w:numPr>
        <w:numId w:val="4"/>
      </w:numPr>
    </w:pPr>
  </w:style>
  <w:style w:type="numbering" w:customStyle="1" w:styleId="WWNum32">
    <w:name w:val="WWNum32"/>
    <w:basedOn w:val="Bezlisty"/>
    <w:pPr>
      <w:numPr>
        <w:numId w:val="5"/>
      </w:numPr>
    </w:pPr>
  </w:style>
  <w:style w:type="numbering" w:customStyle="1" w:styleId="WWNum33">
    <w:name w:val="WWNum33"/>
    <w:basedOn w:val="Bezlisty"/>
    <w:pPr>
      <w:numPr>
        <w:numId w:val="6"/>
      </w:numPr>
    </w:pPr>
  </w:style>
  <w:style w:type="numbering" w:customStyle="1" w:styleId="WWNum65">
    <w:name w:val="WWNum65"/>
    <w:basedOn w:val="Bezlisty"/>
    <w:pPr>
      <w:numPr>
        <w:numId w:val="7"/>
      </w:numPr>
    </w:pPr>
  </w:style>
  <w:style w:type="numbering" w:customStyle="1" w:styleId="WWNum5">
    <w:name w:val="WWNum5"/>
    <w:basedOn w:val="Bezlisty"/>
    <w:pPr>
      <w:numPr>
        <w:numId w:val="8"/>
      </w:numPr>
    </w:pPr>
  </w:style>
  <w:style w:type="numbering" w:customStyle="1" w:styleId="WWNum66">
    <w:name w:val="WWNum66"/>
    <w:basedOn w:val="Bezlisty"/>
    <w:pPr>
      <w:numPr>
        <w:numId w:val="9"/>
      </w:numPr>
    </w:pPr>
  </w:style>
  <w:style w:type="numbering" w:customStyle="1" w:styleId="WWNum34">
    <w:name w:val="WWNum34"/>
    <w:basedOn w:val="Bezlisty"/>
    <w:pPr>
      <w:numPr>
        <w:numId w:val="10"/>
      </w:numPr>
    </w:pPr>
  </w:style>
  <w:style w:type="numbering" w:customStyle="1" w:styleId="WWNum35">
    <w:name w:val="WWNum35"/>
    <w:basedOn w:val="Bezlisty"/>
    <w:pPr>
      <w:numPr>
        <w:numId w:val="11"/>
      </w:numPr>
    </w:pPr>
  </w:style>
  <w:style w:type="numbering" w:customStyle="1" w:styleId="WWNum36">
    <w:name w:val="WWNum36"/>
    <w:basedOn w:val="Bezlisty"/>
    <w:pPr>
      <w:numPr>
        <w:numId w:val="12"/>
      </w:numPr>
    </w:pPr>
  </w:style>
  <w:style w:type="numbering" w:customStyle="1" w:styleId="WWNum37">
    <w:name w:val="WWNum37"/>
    <w:basedOn w:val="Bezlisty"/>
    <w:pPr>
      <w:numPr>
        <w:numId w:val="13"/>
      </w:numPr>
    </w:pPr>
  </w:style>
  <w:style w:type="numbering" w:customStyle="1" w:styleId="WWNum38">
    <w:name w:val="WWNum38"/>
    <w:basedOn w:val="Bezlisty"/>
    <w:pPr>
      <w:numPr>
        <w:numId w:val="14"/>
      </w:numPr>
    </w:pPr>
  </w:style>
  <w:style w:type="numbering" w:customStyle="1" w:styleId="WWNum39">
    <w:name w:val="WWNum39"/>
    <w:basedOn w:val="Bezlisty"/>
    <w:pPr>
      <w:numPr>
        <w:numId w:val="15"/>
      </w:numPr>
    </w:pPr>
  </w:style>
  <w:style w:type="numbering" w:customStyle="1" w:styleId="WWNum40">
    <w:name w:val="WWNum40"/>
    <w:basedOn w:val="Bezlisty"/>
    <w:pPr>
      <w:numPr>
        <w:numId w:val="16"/>
      </w:numPr>
    </w:pPr>
  </w:style>
  <w:style w:type="numbering" w:customStyle="1" w:styleId="WWNum6">
    <w:name w:val="WWNum6"/>
    <w:basedOn w:val="Bezlisty"/>
    <w:pPr>
      <w:numPr>
        <w:numId w:val="17"/>
      </w:numPr>
    </w:pPr>
  </w:style>
  <w:style w:type="numbering" w:customStyle="1" w:styleId="WWNum45">
    <w:name w:val="WWNum45"/>
    <w:basedOn w:val="Bezlisty"/>
    <w:pPr>
      <w:numPr>
        <w:numId w:val="18"/>
      </w:numPr>
    </w:pPr>
  </w:style>
  <w:style w:type="numbering" w:customStyle="1" w:styleId="WWNum18">
    <w:name w:val="WWNum18"/>
    <w:basedOn w:val="Bezlisty"/>
    <w:pPr>
      <w:numPr>
        <w:numId w:val="19"/>
      </w:numPr>
    </w:pPr>
  </w:style>
  <w:style w:type="numbering" w:customStyle="1" w:styleId="WWNum41">
    <w:name w:val="WWNum41"/>
    <w:basedOn w:val="Bezlisty"/>
    <w:pPr>
      <w:numPr>
        <w:numId w:val="20"/>
      </w:numPr>
    </w:pPr>
  </w:style>
  <w:style w:type="numbering" w:customStyle="1" w:styleId="WWNum42">
    <w:name w:val="WWNum42"/>
    <w:basedOn w:val="Bezlisty"/>
    <w:pPr>
      <w:numPr>
        <w:numId w:val="21"/>
      </w:numPr>
    </w:pPr>
  </w:style>
  <w:style w:type="numbering" w:customStyle="1" w:styleId="WWNum43">
    <w:name w:val="WWNum43"/>
    <w:basedOn w:val="Bezlisty"/>
    <w:pPr>
      <w:numPr>
        <w:numId w:val="22"/>
      </w:numPr>
    </w:pPr>
  </w:style>
  <w:style w:type="paragraph" w:styleId="Podtytu">
    <w:name w:val="Subtitle"/>
    <w:basedOn w:val="Normalny"/>
    <w:next w:val="Normalny"/>
    <w:link w:val="PodtytuZnak"/>
    <w:uiPriority w:val="11"/>
    <w:qFormat/>
    <w:rsid w:val="004B6C44"/>
    <w:pPr>
      <w:numPr>
        <w:ilvl w:val="1"/>
      </w:numPr>
      <w:spacing w:after="160"/>
    </w:pPr>
    <w:rPr>
      <w:rFonts w:asciiTheme="minorHAnsi" w:eastAsiaTheme="minorEastAsia" w:hAnsiTheme="minorHAnsi" w:cs="Mangal"/>
      <w:color w:val="5A5A5A" w:themeColor="text1" w:themeTint="A5"/>
      <w:spacing w:val="15"/>
      <w:sz w:val="22"/>
      <w:szCs w:val="20"/>
    </w:rPr>
  </w:style>
  <w:style w:type="character" w:customStyle="1" w:styleId="PodtytuZnak">
    <w:name w:val="Podtytuł Znak"/>
    <w:basedOn w:val="Domylnaczcionkaakapitu"/>
    <w:link w:val="Podtytu"/>
    <w:uiPriority w:val="11"/>
    <w:rsid w:val="004B6C44"/>
    <w:rPr>
      <w:rFonts w:asciiTheme="minorHAnsi" w:eastAsiaTheme="minorEastAsia" w:hAnsiTheme="minorHAnsi" w:cs="Mangal"/>
      <w:color w:val="5A5A5A" w:themeColor="text1" w:themeTint="A5"/>
      <w:spacing w:val="15"/>
      <w:sz w:val="22"/>
      <w:szCs w:val="20"/>
    </w:rPr>
  </w:style>
  <w:style w:type="character" w:styleId="Hipercze">
    <w:name w:val="Hyperlink"/>
    <w:uiPriority w:val="99"/>
    <w:rsid w:val="00C81C92"/>
    <w:rPr>
      <w:color w:val="0000FF"/>
      <w:u w:val="single"/>
    </w:rPr>
  </w:style>
  <w:style w:type="character" w:customStyle="1" w:styleId="Nagwek2Znak">
    <w:name w:val="Nagłówek 2 Znak"/>
    <w:basedOn w:val="Domylnaczcionkaakapitu"/>
    <w:link w:val="Nagwek2"/>
    <w:uiPriority w:val="9"/>
    <w:rsid w:val="002F09F1"/>
    <w:rPr>
      <w:rFonts w:asciiTheme="majorHAnsi" w:eastAsiaTheme="majorEastAsia" w:hAnsiTheme="majorHAnsi" w:cs="Mangal"/>
      <w:b/>
      <w:sz w:val="28"/>
      <w:szCs w:val="23"/>
    </w:rPr>
  </w:style>
  <w:style w:type="paragraph" w:styleId="Nagwekspisutreci">
    <w:name w:val="TOC Heading"/>
    <w:basedOn w:val="Nagwek1"/>
    <w:next w:val="Normalny"/>
    <w:uiPriority w:val="39"/>
    <w:unhideWhenUsed/>
    <w:qFormat/>
    <w:rsid w:val="006F55FF"/>
    <w:pPr>
      <w:suppressAutoHyphens w:val="0"/>
      <w:autoSpaceDN/>
      <w:spacing w:line="259" w:lineRule="auto"/>
      <w:textAlignment w:val="auto"/>
      <w:outlineLvl w:val="9"/>
    </w:pPr>
    <w:rPr>
      <w:rFonts w:asciiTheme="majorHAnsi" w:eastAsiaTheme="majorEastAsia" w:hAnsiTheme="majorHAnsi" w:cstheme="majorBidi"/>
      <w:color w:val="2E74B5" w:themeColor="accent1" w:themeShade="BF"/>
      <w:kern w:val="0"/>
      <w:szCs w:val="32"/>
      <w:lang w:eastAsia="pl-PL" w:bidi="ar-SA"/>
    </w:rPr>
  </w:style>
  <w:style w:type="paragraph" w:styleId="Spistreci1">
    <w:name w:val="toc 1"/>
    <w:basedOn w:val="Normalny"/>
    <w:next w:val="Normalny"/>
    <w:autoRedefine/>
    <w:uiPriority w:val="39"/>
    <w:unhideWhenUsed/>
    <w:rsid w:val="006F55FF"/>
    <w:pPr>
      <w:spacing w:after="100"/>
    </w:pPr>
    <w:rPr>
      <w:rFonts w:cs="Mangal"/>
      <w:szCs w:val="21"/>
    </w:rPr>
  </w:style>
  <w:style w:type="paragraph" w:styleId="Spistreci2">
    <w:name w:val="toc 2"/>
    <w:basedOn w:val="Normalny"/>
    <w:next w:val="Normalny"/>
    <w:autoRedefine/>
    <w:uiPriority w:val="39"/>
    <w:unhideWhenUsed/>
    <w:rsid w:val="006F55FF"/>
    <w:pPr>
      <w:spacing w:after="100"/>
      <w:ind w:left="240"/>
    </w:pPr>
    <w:rPr>
      <w:rFonts w:cs="Mangal"/>
      <w:szCs w:val="21"/>
    </w:rPr>
  </w:style>
  <w:style w:type="paragraph" w:styleId="Poprawka">
    <w:name w:val="Revision"/>
    <w:hidden/>
    <w:uiPriority w:val="99"/>
    <w:semiHidden/>
    <w:rsid w:val="00BE542C"/>
    <w:pPr>
      <w:autoSpaceDN/>
      <w:textAlignment w:val="auto"/>
    </w:pPr>
    <w:rPr>
      <w:rFonts w:cs="Mangal"/>
      <w:szCs w:val="21"/>
    </w:rPr>
  </w:style>
  <w:style w:type="character" w:customStyle="1" w:styleId="Nagwek3Znak">
    <w:name w:val="Nagłówek 3 Znak"/>
    <w:basedOn w:val="Domylnaczcionkaakapitu"/>
    <w:link w:val="Nagwek3"/>
    <w:uiPriority w:val="9"/>
    <w:rsid w:val="00BF6013"/>
    <w:rPr>
      <w:rFonts w:asciiTheme="majorHAnsi" w:eastAsiaTheme="majorEastAsia" w:hAnsiTheme="majorHAnsi" w:cs="Mangal"/>
      <w:color w:val="1F4D78" w:themeColor="accent1" w:themeShade="7F"/>
      <w:szCs w:val="21"/>
    </w:rPr>
  </w:style>
  <w:style w:type="paragraph" w:styleId="Spistreci3">
    <w:name w:val="toc 3"/>
    <w:basedOn w:val="Normalny"/>
    <w:next w:val="Normalny"/>
    <w:autoRedefine/>
    <w:uiPriority w:val="39"/>
    <w:unhideWhenUsed/>
    <w:rsid w:val="00D720DD"/>
    <w:pPr>
      <w:spacing w:after="100"/>
      <w:ind w:left="480"/>
    </w:pPr>
    <w:rPr>
      <w:rFonts w:cs="Mangal"/>
      <w:szCs w:val="21"/>
    </w:rPr>
  </w:style>
  <w:style w:type="paragraph" w:styleId="Tekstprzypisudolnego">
    <w:name w:val="footnote text"/>
    <w:basedOn w:val="Normalny"/>
    <w:link w:val="TekstprzypisudolnegoZnak"/>
    <w:uiPriority w:val="99"/>
    <w:semiHidden/>
    <w:unhideWhenUsed/>
    <w:rsid w:val="00A92B6A"/>
    <w:rPr>
      <w:rFonts w:cs="Mangal"/>
      <w:sz w:val="20"/>
      <w:szCs w:val="18"/>
    </w:rPr>
  </w:style>
  <w:style w:type="character" w:customStyle="1" w:styleId="TekstprzypisudolnegoZnak">
    <w:name w:val="Tekst przypisu dolnego Znak"/>
    <w:basedOn w:val="Domylnaczcionkaakapitu"/>
    <w:link w:val="Tekstprzypisudolnego"/>
    <w:uiPriority w:val="99"/>
    <w:semiHidden/>
    <w:rsid w:val="00A92B6A"/>
    <w:rPr>
      <w:rFonts w:cs="Mangal"/>
      <w:sz w:val="20"/>
      <w:szCs w:val="18"/>
    </w:rPr>
  </w:style>
  <w:style w:type="paragraph" w:styleId="Tekstprzypisukocowego">
    <w:name w:val="endnote text"/>
    <w:basedOn w:val="Normalny"/>
    <w:link w:val="TekstprzypisukocowegoZnak"/>
    <w:uiPriority w:val="99"/>
    <w:semiHidden/>
    <w:unhideWhenUsed/>
    <w:rsid w:val="00292983"/>
    <w:rPr>
      <w:rFonts w:cs="Mangal"/>
      <w:sz w:val="20"/>
      <w:szCs w:val="18"/>
    </w:rPr>
  </w:style>
  <w:style w:type="character" w:customStyle="1" w:styleId="TekstprzypisukocowegoZnak">
    <w:name w:val="Tekst przypisu końcowego Znak"/>
    <w:basedOn w:val="Domylnaczcionkaakapitu"/>
    <w:link w:val="Tekstprzypisukocowego"/>
    <w:uiPriority w:val="99"/>
    <w:semiHidden/>
    <w:rsid w:val="00292983"/>
    <w:rPr>
      <w:rFonts w:cs="Mangal"/>
      <w:sz w:val="20"/>
      <w:szCs w:val="18"/>
    </w:rPr>
  </w:style>
  <w:style w:type="character" w:styleId="Odwoanieprzypisukocowego">
    <w:name w:val="endnote reference"/>
    <w:basedOn w:val="Domylnaczcionkaakapitu"/>
    <w:uiPriority w:val="99"/>
    <w:semiHidden/>
    <w:unhideWhenUsed/>
    <w:rsid w:val="002929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po.opolskie.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funduszeue.opolskie.pl" TargetMode="External"/><Relationship Id="rId4" Type="http://schemas.openxmlformats.org/officeDocument/2006/relationships/settings" Target="settings.xml"/><Relationship Id="rId9" Type="http://schemas.openxmlformats.org/officeDocument/2006/relationships/hyperlink" Target="https://funduszeeuropejskie.gov.pl" TargetMode="External"/><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1801D-A902-4139-B2D0-9FEF0074C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5131</Words>
  <Characters>30791</Characters>
  <Application>Microsoft Office Word</Application>
  <DocSecurity>0</DocSecurity>
  <Lines>256</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Paweł Nadolski</dc:creator>
  <cp:lastModifiedBy>k.kozak</cp:lastModifiedBy>
  <cp:revision>4</cp:revision>
  <cp:lastPrinted>2024-07-01T09:36:00Z</cp:lastPrinted>
  <dcterms:created xsi:type="dcterms:W3CDTF">2024-07-05T06:25:00Z</dcterms:created>
  <dcterms:modified xsi:type="dcterms:W3CDTF">2024-07-08T12:12:00Z</dcterms:modified>
</cp:coreProperties>
</file>