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D7D71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3C64F051" wp14:editId="0764325D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3650" w14:textId="77777777" w:rsidR="006604C8" w:rsidRPr="00CB775F" w:rsidRDefault="006604C8" w:rsidP="006604C8">
      <w:pPr>
        <w:ind w:left="4956" w:firstLine="708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B775F">
        <w:rPr>
          <w:rFonts w:asciiTheme="minorHAnsi" w:hAnsiTheme="minorHAnsi" w:cstheme="minorHAnsi"/>
          <w:b/>
          <w:sz w:val="24"/>
        </w:rPr>
        <w:t>Załącznik nr 8 do Umowy</w:t>
      </w:r>
    </w:p>
    <w:p w14:paraId="25FA61DF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897471" w14:textId="77777777" w:rsidR="009836F7" w:rsidRPr="006D27F3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6144D104" w14:textId="77777777" w:rsidR="009836F7" w:rsidRPr="006D27F3" w:rsidRDefault="00D22E74" w:rsidP="00BB6AA6">
      <w:pPr>
        <w:tabs>
          <w:tab w:val="left" w:pos="1966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B6AA6">
        <w:rPr>
          <w:rFonts w:ascii="Arial" w:hAnsi="Arial" w:cs="Arial"/>
          <w:sz w:val="24"/>
          <w:szCs w:val="24"/>
        </w:rPr>
        <w:tab/>
      </w:r>
    </w:p>
    <w:p w14:paraId="2813689C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0BA10091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3A9F70A0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1B07B93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6D27F3" w14:paraId="4F774B9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17AE3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6D27F3" w14:paraId="38E4325D" w14:textId="77777777" w:rsidTr="001712DD">
              <w:tc>
                <w:tcPr>
                  <w:tcW w:w="2153" w:type="dxa"/>
                  <w:shd w:val="clear" w:color="auto" w:fill="auto"/>
                </w:tcPr>
                <w:p w14:paraId="1454310E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025457">
                    <w:rPr>
                      <w:rFonts w:ascii="Arial" w:hAnsi="Arial" w:cs="Arial"/>
                      <w:b/>
                      <w:sz w:val="24"/>
                      <w:szCs w:val="24"/>
                    </w:rPr>
                    <w:t>dla Opolskiego</w:t>
                  </w: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7CEAB0B6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025457">
                    <w:rPr>
                      <w:rFonts w:ascii="Arial" w:hAnsi="Arial" w:cs="Arial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28A3306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1AD43F3B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5B8A69F0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680EFC2B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21ECF19D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19FDCE68" w14:textId="77777777" w:rsidR="0013546C" w:rsidRPr="006D27F3" w:rsidRDefault="00911FE1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</w:t>
                  </w:r>
                  <w:r w:rsidR="0013546C"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ficjalne logo promocyjne województwa</w:t>
                  </w:r>
                  <w:r w:rsidR="0002545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opolskiego</w:t>
                  </w:r>
                </w:p>
              </w:tc>
            </w:tr>
          </w:tbl>
          <w:p w14:paraId="256CF7AC" w14:textId="77777777" w:rsidR="0013546C" w:rsidRDefault="00E903F9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903F9">
              <w:rPr>
                <w:rFonts w:ascii="Arial" w:hAnsi="Arial" w:cs="Arial"/>
                <w:sz w:val="24"/>
                <w:szCs w:val="24"/>
              </w:rPr>
              <w:t>Przykładowe zestawienie znaków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664BD0" w14:textId="77777777" w:rsidR="00E903F9" w:rsidRPr="006D27F3" w:rsidRDefault="00E903F9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9ECD295" wp14:editId="7D576BD3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9BE8AD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2E3A0240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02751D15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1E95B36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505D0361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B578C23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14:paraId="08A7E3C6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2BD9DA3A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5F95BEDB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0EC7C4F5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20DBA5FA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oficjalne logo promocyjne województwa (jeśli realizujesz projekt dofinansowany przez program regionalny),</w:t>
      </w:r>
    </w:p>
    <w:p w14:paraId="257B196D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7E8B2783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3B77C048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7C184F03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B9C2385" w14:textId="77777777" w:rsidR="00CB3C25" w:rsidRDefault="00CB3C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0B81DA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</w:t>
      </w:r>
      <w:r w:rsidR="003A66C4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regionalnego</w:t>
      </w:r>
      <w:r w:rsidRPr="006D27F3">
        <w:rPr>
          <w:rFonts w:ascii="Arial" w:hAnsi="Arial" w:cs="Arial"/>
          <w:sz w:val="24"/>
          <w:szCs w:val="24"/>
        </w:rPr>
        <w:t xml:space="preserve"> (przykład)</w:t>
      </w:r>
      <w:r w:rsidR="00A926BA" w:rsidRPr="006D27F3">
        <w:rPr>
          <w:rFonts w:ascii="Arial" w:hAnsi="Arial" w:cs="Arial"/>
          <w:sz w:val="24"/>
          <w:szCs w:val="24"/>
        </w:rPr>
        <w:t>:</w:t>
      </w:r>
    </w:p>
    <w:p w14:paraId="14816E8D" w14:textId="77777777" w:rsidR="00E169B9" w:rsidRDefault="00195CDC" w:rsidP="00195CDC">
      <w:pPr>
        <w:tabs>
          <w:tab w:val="left" w:pos="6804"/>
          <w:tab w:val="left" w:pos="7088"/>
          <w:tab w:val="left" w:pos="8789"/>
        </w:tabs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DD08BB8" wp14:editId="464F3294">
            <wp:extent cx="5760720" cy="2884805"/>
            <wp:effectExtent l="0" t="0" r="0" b="0"/>
            <wp:docPr id="1394461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ACF5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36713EAF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17E7FA4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5CF375AB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02F5F8B7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infrastrukturalne. </w:t>
      </w:r>
    </w:p>
    <w:p w14:paraId="315344EC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>
        <w:rPr>
          <w:rFonts w:ascii="Arial" w:hAnsi="Arial" w:cs="Arial"/>
          <w:sz w:val="24"/>
          <w:szCs w:val="24"/>
        </w:rPr>
        <w:t xml:space="preserve"> beneficjenta</w:t>
      </w:r>
      <w:r w:rsidRPr="006D27F3">
        <w:rPr>
          <w:rFonts w:ascii="Arial" w:hAnsi="Arial" w:cs="Arial"/>
          <w:sz w:val="24"/>
          <w:szCs w:val="24"/>
        </w:rPr>
        <w:t>.</w:t>
      </w:r>
    </w:p>
    <w:p w14:paraId="6287CD4E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0EDC0354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14:paraId="297866C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0B0B17FE" w14:textId="77777777" w:rsidR="00987E6A" w:rsidRPr="006D27F3" w:rsidRDefault="00987E6A" w:rsidP="00987E6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6D27F3">
        <w:rPr>
          <w:rFonts w:ascii="Arial" w:hAnsi="Arial" w:cs="Arial"/>
          <w:sz w:val="24"/>
          <w:szCs w:val="24"/>
        </w:rPr>
        <w:t>,</w:t>
      </w:r>
      <w:r w:rsidRPr="006D27F3">
        <w:rPr>
          <w:rFonts w:ascii="Arial" w:hAnsi="Arial" w:cs="Arial"/>
          <w:sz w:val="24"/>
          <w:szCs w:val="24"/>
        </w:rPr>
        <w:t xml:space="preserve"> aby była dobrze widoczna. </w:t>
      </w:r>
    </w:p>
    <w:p w14:paraId="43A413E2" w14:textId="77777777" w:rsidR="0021790E" w:rsidRPr="006D27F3" w:rsidRDefault="0021790E" w:rsidP="00FA0EB9">
      <w:pPr>
        <w:tabs>
          <w:tab w:val="left" w:pos="6946"/>
          <w:tab w:val="left" w:pos="8505"/>
        </w:tabs>
        <w:rPr>
          <w:rFonts w:ascii="Arial" w:hAnsi="Arial" w:cs="Arial"/>
          <w:sz w:val="24"/>
          <w:szCs w:val="24"/>
        </w:rPr>
      </w:pPr>
    </w:p>
    <w:p w14:paraId="089BB02E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7C2777A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5A6E67F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>Okres trwałości projektu jest określony w umowie o dofinansowanie</w:t>
      </w:r>
      <w:r w:rsidR="006534E0">
        <w:rPr>
          <w:rFonts w:ascii="Arial" w:hAnsi="Arial" w:cs="Arial"/>
          <w:sz w:val="24"/>
          <w:szCs w:val="24"/>
        </w:rPr>
        <w:t>/decyzji o dofnansowaniu</w:t>
      </w:r>
      <w:r w:rsidR="00987E6A" w:rsidRPr="006D27F3">
        <w:rPr>
          <w:rFonts w:ascii="Arial" w:hAnsi="Arial" w:cs="Arial"/>
          <w:sz w:val="24"/>
          <w:szCs w:val="24"/>
        </w:rPr>
        <w:t xml:space="preserve">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5896ACF1" w14:textId="77777777" w:rsidR="000B0E74" w:rsidRPr="006D27F3" w:rsidRDefault="000B0E74" w:rsidP="00A926BA">
      <w:pPr>
        <w:rPr>
          <w:rFonts w:ascii="Arial" w:hAnsi="Arial" w:cs="Arial"/>
          <w:sz w:val="24"/>
          <w:szCs w:val="24"/>
        </w:rPr>
      </w:pPr>
    </w:p>
    <w:p w14:paraId="27758753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62D5329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2803014F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655F27E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7A44877D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20EBDB2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7A903618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9782E28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628F7CAF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5AF42B5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1F9EDA45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C284B9B" w14:textId="77777777" w:rsidR="009C4EF2" w:rsidRDefault="009C4EF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8" w:name="_Hlk126933710"/>
      <w:r>
        <w:rPr>
          <w:rFonts w:ascii="Arial" w:hAnsi="Arial" w:cs="Arial"/>
          <w:sz w:val="24"/>
          <w:szCs w:val="24"/>
        </w:rPr>
        <w:br w:type="page"/>
      </w:r>
    </w:p>
    <w:p w14:paraId="20E9382D" w14:textId="77777777" w:rsidR="00A926BA" w:rsidRPr="006D27F3" w:rsidRDefault="006D27F3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3A66C4" w:rsidRPr="006D27F3">
        <w:rPr>
          <w:rFonts w:ascii="Arial" w:hAnsi="Arial" w:cs="Arial"/>
          <w:sz w:val="24"/>
          <w:szCs w:val="24"/>
        </w:rPr>
        <w:t xml:space="preserve">zór </w:t>
      </w:r>
      <w:r w:rsidR="00A926BA" w:rsidRPr="006D27F3">
        <w:rPr>
          <w:rFonts w:ascii="Arial" w:hAnsi="Arial" w:cs="Arial"/>
          <w:sz w:val="24"/>
          <w:szCs w:val="24"/>
        </w:rPr>
        <w:t>plakatu dla programu regionalnego:</w:t>
      </w:r>
    </w:p>
    <w:bookmarkEnd w:id="58"/>
    <w:p w14:paraId="2E1CD909" w14:textId="77777777" w:rsidR="00A926BA" w:rsidRDefault="007C3382" w:rsidP="003872A8">
      <w:pPr>
        <w:tabs>
          <w:tab w:val="left" w:pos="6663"/>
          <w:tab w:val="left" w:pos="6946"/>
          <w:tab w:val="left" w:pos="7088"/>
          <w:tab w:val="left" w:pos="8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9B99299" wp14:editId="2F39BE64">
            <wp:extent cx="5760720" cy="4062095"/>
            <wp:effectExtent l="0" t="0" r="0" b="0"/>
            <wp:docPr id="8919234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EFB13" w14:textId="77777777" w:rsidR="00DA5124" w:rsidRPr="00DA5124" w:rsidRDefault="00DA5124" w:rsidP="00DA5124">
      <w:pPr>
        <w:rPr>
          <w:rFonts w:ascii="Arial" w:hAnsi="Arial" w:cs="Arial"/>
          <w:color w:val="000000"/>
          <w:sz w:val="24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DA5124">
        <w:rPr>
          <w:rFonts w:ascii="Arial" w:hAnsi="Arial" w:cs="Arial"/>
          <w:b/>
          <w:bCs/>
          <w:color w:val="000000"/>
          <w:sz w:val="24"/>
        </w:rPr>
        <w:t>UWAGA: Wzór plakatu jest obowiązkowy, tzn. nie można go modyfikować, dodawać/usuwać znaków poza uzupełnieniem treści we wskazanych polach.</w:t>
      </w:r>
      <w:r w:rsidRPr="00DA5124">
        <w:rPr>
          <w:rFonts w:ascii="Arial" w:hAnsi="Arial" w:cs="Arial"/>
          <w:color w:val="000000"/>
          <w:sz w:val="24"/>
        </w:rPr>
        <w:t xml:space="preserve"> </w:t>
      </w:r>
    </w:p>
    <w:p w14:paraId="70B2C25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14D69DE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 xml:space="preserve">eśli działania w ramach projektu realizujesz w kilku </w:t>
      </w:r>
      <w:r w:rsidR="00B8173D">
        <w:rPr>
          <w:rFonts w:ascii="Arial" w:hAnsi="Arial" w:cs="Arial"/>
          <w:sz w:val="24"/>
          <w:szCs w:val="24"/>
        </w:rPr>
        <w:t>lo</w:t>
      </w:r>
      <w:r w:rsidRPr="006D27F3">
        <w:rPr>
          <w:rFonts w:ascii="Arial" w:hAnsi="Arial" w:cs="Arial"/>
          <w:sz w:val="24"/>
          <w:szCs w:val="24"/>
        </w:rPr>
        <w:t>kalizacjach, plakaty umieść w każdej z nich.</w:t>
      </w:r>
    </w:p>
    <w:p w14:paraId="0873C0F2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5BBDAF3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6F7F719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41CF484F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4815CA74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0704901F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lastRenderedPageBreak/>
        <w:t>Naklejka musi zawierać:</w:t>
      </w:r>
    </w:p>
    <w:p w14:paraId="5519AFC8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F93668">
        <w:rPr>
          <w:rFonts w:cs="Arial"/>
          <w:sz w:val="24"/>
        </w:rPr>
        <w:t>dla Opolskiego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5579602D" w14:textId="77777777" w:rsidR="00AA7D40" w:rsidRPr="006D27F3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>tekst „Zakup współfinansowany</w:t>
      </w:r>
      <w:r w:rsidR="004B0CA4">
        <w:rPr>
          <w:rFonts w:eastAsia="Calibri" w:cs="Arial"/>
          <w:sz w:val="24"/>
          <w:lang w:eastAsia="en-US"/>
        </w:rPr>
        <w:t xml:space="preserve"> ze środków Unii Europejskiej”.</w:t>
      </w:r>
    </w:p>
    <w:p w14:paraId="2C6B73FE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 w:rsidR="004B0CA4">
        <w:rPr>
          <w:rFonts w:ascii="Arial" w:hAnsi="Arial" w:cs="Arial"/>
          <w:bCs/>
          <w:sz w:val="24"/>
          <w:szCs w:val="24"/>
        </w:rPr>
        <w:t>ór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jk</w:t>
      </w:r>
      <w:r w:rsidR="004B0CA4">
        <w:rPr>
          <w:rFonts w:ascii="Arial" w:hAnsi="Arial" w:cs="Arial"/>
          <w:bCs/>
          <w:sz w:val="24"/>
          <w:szCs w:val="24"/>
        </w:rPr>
        <w:t>i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314DA25A" w14:textId="77777777" w:rsidR="003A66C4" w:rsidRDefault="003A66C4" w:rsidP="00A926BA">
      <w:pPr>
        <w:rPr>
          <w:rFonts w:ascii="Arial" w:hAnsi="Arial" w:cs="Arial"/>
          <w:bCs/>
          <w:sz w:val="24"/>
          <w:szCs w:val="24"/>
        </w:rPr>
      </w:pPr>
    </w:p>
    <w:p w14:paraId="0A5A30B0" w14:textId="77777777" w:rsidR="0081061B" w:rsidRDefault="00C71BAF" w:rsidP="00A926B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l-PL"/>
        </w:rPr>
        <w:drawing>
          <wp:inline distT="0" distB="0" distL="0" distR="0" wp14:anchorId="5549CEC1" wp14:editId="0B8DA672">
            <wp:extent cx="3853180" cy="2097405"/>
            <wp:effectExtent l="0" t="0" r="0" b="0"/>
            <wp:docPr id="238597965" name="Obraz 1" descr="wzór naklej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0A892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C3DA139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735ED6AE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185EBC49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056A05BA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14:paraId="4F6A75CE" w14:textId="77777777" w:rsidR="00A926BA" w:rsidRPr="006D27F3" w:rsidRDefault="00A926BA" w:rsidP="009F199D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3"/>
    <w:p w14:paraId="42363362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345DFE62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14F4CFE5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0ED832F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172754F1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 xml:space="preserve">pospolitej </w:t>
      </w:r>
      <w:r w:rsidRPr="006D27F3">
        <w:rPr>
          <w:rFonts w:ascii="Arial" w:hAnsi="Arial" w:cs="Arial"/>
          <w:sz w:val="24"/>
          <w:szCs w:val="24"/>
        </w:rPr>
        <w:lastRenderedPageBreak/>
        <w:t>Polskiej</w:t>
      </w:r>
      <w:r w:rsidR="009C0AFE">
        <w:rPr>
          <w:rFonts w:ascii="Arial" w:hAnsi="Arial" w:cs="Arial"/>
          <w:sz w:val="24"/>
          <w:szCs w:val="24"/>
        </w:rPr>
        <w:t>,</w:t>
      </w:r>
      <w:r w:rsidRPr="006D27F3">
        <w:rPr>
          <w:rFonts w:ascii="Arial" w:hAnsi="Arial" w:cs="Arial"/>
          <w:sz w:val="24"/>
          <w:szCs w:val="24"/>
        </w:rPr>
        <w:t xml:space="preserve"> znaku Unii Europejskiej</w:t>
      </w:r>
      <w:r w:rsidR="009C0AFE">
        <w:rPr>
          <w:rFonts w:ascii="Arial" w:hAnsi="Arial" w:cs="Arial"/>
          <w:sz w:val="24"/>
          <w:szCs w:val="24"/>
        </w:rPr>
        <w:t xml:space="preserve"> i </w:t>
      </w:r>
      <w:r w:rsidR="007C7279">
        <w:rPr>
          <w:rFonts w:ascii="Arial" w:hAnsi="Arial" w:cs="Arial"/>
          <w:sz w:val="24"/>
          <w:szCs w:val="24"/>
        </w:rPr>
        <w:t>o</w:t>
      </w:r>
      <w:r w:rsidR="009C0AFE">
        <w:rPr>
          <w:rFonts w:ascii="Arial" w:hAnsi="Arial" w:cs="Arial"/>
          <w:sz w:val="24"/>
          <w:szCs w:val="24"/>
        </w:rPr>
        <w:t>ficjalne</w:t>
      </w:r>
      <w:r w:rsidR="00E27FD3">
        <w:rPr>
          <w:rFonts w:ascii="Arial" w:hAnsi="Arial" w:cs="Arial"/>
          <w:sz w:val="24"/>
          <w:szCs w:val="24"/>
        </w:rPr>
        <w:t>go</w:t>
      </w:r>
      <w:r w:rsidR="009C0AFE">
        <w:rPr>
          <w:rFonts w:ascii="Arial" w:hAnsi="Arial" w:cs="Arial"/>
          <w:sz w:val="24"/>
          <w:szCs w:val="24"/>
        </w:rPr>
        <w:t xml:space="preserve"> logo promocyjne</w:t>
      </w:r>
      <w:r w:rsidR="00E27FD3">
        <w:rPr>
          <w:rFonts w:ascii="Arial" w:hAnsi="Arial" w:cs="Arial"/>
          <w:sz w:val="24"/>
          <w:szCs w:val="24"/>
        </w:rPr>
        <w:t>go</w:t>
      </w:r>
      <w:r w:rsidR="009C0AFE">
        <w:rPr>
          <w:rFonts w:ascii="Arial" w:hAnsi="Arial" w:cs="Arial"/>
          <w:sz w:val="24"/>
          <w:szCs w:val="24"/>
        </w:rPr>
        <w:t xml:space="preserve"> </w:t>
      </w:r>
      <w:r w:rsidR="007C7279">
        <w:rPr>
          <w:rFonts w:ascii="Arial" w:hAnsi="Arial" w:cs="Arial"/>
          <w:sz w:val="24"/>
          <w:szCs w:val="24"/>
        </w:rPr>
        <w:t>W</w:t>
      </w:r>
      <w:r w:rsidR="009C0AFE">
        <w:rPr>
          <w:rFonts w:ascii="Arial" w:hAnsi="Arial" w:cs="Arial"/>
          <w:sz w:val="24"/>
          <w:szCs w:val="24"/>
        </w:rPr>
        <w:t xml:space="preserve">ojewództwa </w:t>
      </w:r>
      <w:r w:rsidR="007C7279">
        <w:rPr>
          <w:rFonts w:ascii="Arial" w:hAnsi="Arial" w:cs="Arial"/>
          <w:sz w:val="24"/>
          <w:szCs w:val="24"/>
        </w:rPr>
        <w:t>O</w:t>
      </w:r>
      <w:r w:rsidR="009C0AFE">
        <w:rPr>
          <w:rFonts w:ascii="Arial" w:hAnsi="Arial" w:cs="Arial"/>
          <w:sz w:val="24"/>
          <w:szCs w:val="24"/>
        </w:rPr>
        <w:t>polskiego</w:t>
      </w:r>
      <w:r w:rsidRPr="006D27F3">
        <w:rPr>
          <w:rFonts w:ascii="Arial" w:hAnsi="Arial" w:cs="Arial"/>
          <w:sz w:val="24"/>
          <w:szCs w:val="24"/>
        </w:rPr>
        <w:t>,</w:t>
      </w:r>
    </w:p>
    <w:p w14:paraId="5AF2720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220D2D2B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6E8A8E0E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54789B3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31E71E4A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0A81D527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31DAEB99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68D096D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5BAF60F4" w14:textId="77777777" w:rsidR="00EF4C42" w:rsidRP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Dodatkowo </w:t>
      </w:r>
      <w:r w:rsidR="00285ED7">
        <w:rPr>
          <w:rFonts w:ascii="Arial" w:hAnsi="Arial" w:cs="Arial"/>
          <w:b/>
          <w:bCs/>
          <w:sz w:val="24"/>
          <w:szCs w:val="24"/>
        </w:rPr>
        <w:t>muszą znaleźć się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hasztag</w:t>
      </w:r>
      <w:r w:rsidR="00285ED7">
        <w:rPr>
          <w:rFonts w:ascii="Arial" w:hAnsi="Arial" w:cs="Arial"/>
          <w:b/>
          <w:bCs/>
          <w:sz w:val="24"/>
          <w:szCs w:val="24"/>
        </w:rPr>
        <w:t>i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: #FunduszeUE lub #FunduszeEuropejskie w przypadku wszelkich informacji o projekcie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. </w:t>
      </w:r>
      <w:r w:rsidR="00285ED7" w:rsidRPr="00285ED7">
        <w:rPr>
          <w:rFonts w:ascii="Arial" w:hAnsi="Arial" w:cs="Arial"/>
          <w:sz w:val="24"/>
          <w:szCs w:val="24"/>
        </w:rPr>
        <w:t>Rekomendujemy też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72275FFB" w14:textId="77777777" w:rsidR="00CC3F9B" w:rsidRDefault="00C205A9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F1532C" w:rsidRPr="006D27F3">
        <w:rPr>
          <w:rFonts w:ascii="Arial" w:hAnsi="Arial" w:cs="Arial"/>
          <w:sz w:val="24"/>
          <w:szCs w:val="24"/>
        </w:rPr>
        <w:t>owyższe informacje</w:t>
      </w:r>
      <w:r w:rsidR="00EF4C42" w:rsidRPr="006D27F3">
        <w:rPr>
          <w:rFonts w:ascii="Arial" w:hAnsi="Arial" w:cs="Arial"/>
          <w:sz w:val="24"/>
          <w:szCs w:val="24"/>
        </w:rPr>
        <w:t xml:space="preserve"> i</w:t>
      </w:r>
      <w:r w:rsidR="00F1532C" w:rsidRPr="006D27F3">
        <w:rPr>
          <w:rFonts w:ascii="Arial" w:hAnsi="Arial" w:cs="Arial"/>
          <w:sz w:val="24"/>
          <w:szCs w:val="24"/>
        </w:rPr>
        <w:t xml:space="preserve"> oznaczenia </w:t>
      </w:r>
      <w:r w:rsidR="00EF4C42" w:rsidRPr="006D27F3">
        <w:rPr>
          <w:rFonts w:ascii="Arial" w:hAnsi="Arial" w:cs="Arial"/>
          <w:sz w:val="24"/>
          <w:szCs w:val="24"/>
        </w:rPr>
        <w:t>(</w:t>
      </w:r>
      <w:proofErr w:type="spellStart"/>
      <w:r w:rsidR="00EF4C42" w:rsidRPr="006D27F3">
        <w:rPr>
          <w:rFonts w:ascii="Arial" w:hAnsi="Arial" w:cs="Arial"/>
          <w:sz w:val="24"/>
          <w:szCs w:val="24"/>
        </w:rPr>
        <w:t>pkty</w:t>
      </w:r>
      <w:proofErr w:type="spellEnd"/>
      <w:r w:rsidR="00EF4C42" w:rsidRPr="006D27F3">
        <w:rPr>
          <w:rFonts w:ascii="Arial" w:hAnsi="Arial" w:cs="Arial"/>
          <w:sz w:val="24"/>
          <w:szCs w:val="24"/>
        </w:rPr>
        <w:t xml:space="preserve"> 1-</w:t>
      </w:r>
      <w:r w:rsidR="00F667E1" w:rsidRPr="006D27F3">
        <w:rPr>
          <w:rFonts w:ascii="Arial" w:hAnsi="Arial" w:cs="Arial"/>
          <w:sz w:val="24"/>
          <w:szCs w:val="24"/>
        </w:rPr>
        <w:t>8</w:t>
      </w:r>
      <w:r w:rsidR="00EF4C42" w:rsidRPr="006D27F3">
        <w:rPr>
          <w:rFonts w:ascii="Arial" w:hAnsi="Arial" w:cs="Arial"/>
          <w:sz w:val="24"/>
          <w:szCs w:val="24"/>
        </w:rPr>
        <w:t>)</w:t>
      </w:r>
      <w:r w:rsidR="00F667E1" w:rsidRPr="006D27F3">
        <w:rPr>
          <w:rFonts w:ascii="Arial" w:hAnsi="Arial" w:cs="Arial"/>
          <w:sz w:val="24"/>
          <w:szCs w:val="24"/>
        </w:rPr>
        <w:t xml:space="preserve"> </w:t>
      </w:r>
      <w:r w:rsidR="00F1532C" w:rsidRPr="006D27F3">
        <w:rPr>
          <w:rFonts w:ascii="Arial" w:hAnsi="Arial" w:cs="Arial"/>
          <w:sz w:val="24"/>
          <w:szCs w:val="24"/>
        </w:rPr>
        <w:t xml:space="preserve">musisz </w:t>
      </w:r>
      <w:r w:rsidRPr="006D27F3">
        <w:rPr>
          <w:rFonts w:ascii="Arial" w:hAnsi="Arial" w:cs="Arial"/>
          <w:sz w:val="24"/>
          <w:szCs w:val="24"/>
        </w:rPr>
        <w:t xml:space="preserve">także </w:t>
      </w:r>
      <w:r w:rsidR="00F1532C" w:rsidRPr="006D27F3">
        <w:rPr>
          <w:rFonts w:ascii="Arial" w:hAnsi="Arial" w:cs="Arial"/>
          <w:sz w:val="24"/>
          <w:szCs w:val="24"/>
        </w:rPr>
        <w:t xml:space="preserve">umieścić na profilu </w:t>
      </w:r>
      <w:r w:rsidR="00370396">
        <w:rPr>
          <w:rFonts w:ascii="Arial" w:hAnsi="Arial" w:cs="Arial"/>
          <w:sz w:val="24"/>
          <w:szCs w:val="24"/>
        </w:rPr>
        <w:br/>
      </w:r>
      <w:r w:rsidR="00F1532C" w:rsidRPr="006D27F3">
        <w:rPr>
          <w:rFonts w:ascii="Arial" w:hAnsi="Arial" w:cs="Arial"/>
          <w:sz w:val="24"/>
          <w:szCs w:val="24"/>
        </w:rPr>
        <w:t xml:space="preserve">w mediach społecznościowych. </w:t>
      </w:r>
      <w:r w:rsidR="00F667E1" w:rsidRPr="006D27F3">
        <w:rPr>
          <w:rFonts w:ascii="Arial" w:hAnsi="Arial" w:cs="Arial"/>
          <w:sz w:val="24"/>
          <w:szCs w:val="24"/>
        </w:rPr>
        <w:t xml:space="preserve">Pamiętaj także o hasztagach. </w:t>
      </w:r>
    </w:p>
    <w:p w14:paraId="6B9A1D3D" w14:textId="77777777" w:rsidR="00F667E1" w:rsidRPr="006D27F3" w:rsidRDefault="00F1532C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 w:rsidR="00F667E1" w:rsidRPr="006D27F3">
        <w:rPr>
          <w:rFonts w:ascii="Arial" w:hAnsi="Arial" w:cs="Arial"/>
          <w:sz w:val="24"/>
          <w:szCs w:val="24"/>
        </w:rPr>
        <w:t xml:space="preserve"> profilu w mediach społecznościowych</w:t>
      </w:r>
      <w:r w:rsidRPr="006D27F3">
        <w:rPr>
          <w:rFonts w:ascii="Arial" w:hAnsi="Arial" w:cs="Arial"/>
          <w:sz w:val="24"/>
          <w:szCs w:val="24"/>
        </w:rPr>
        <w:t xml:space="preserve">, musisz </w:t>
      </w:r>
      <w:r w:rsidR="00F25D65" w:rsidRPr="006D27F3">
        <w:rPr>
          <w:rFonts w:ascii="Arial" w:hAnsi="Arial" w:cs="Arial"/>
          <w:sz w:val="24"/>
          <w:szCs w:val="24"/>
        </w:rPr>
        <w:t xml:space="preserve">go </w:t>
      </w:r>
      <w:r w:rsidRPr="006D27F3">
        <w:rPr>
          <w:rFonts w:ascii="Arial" w:hAnsi="Arial" w:cs="Arial"/>
          <w:sz w:val="24"/>
          <w:szCs w:val="24"/>
        </w:rPr>
        <w:t xml:space="preserve">założyć. </w:t>
      </w:r>
    </w:p>
    <w:p w14:paraId="12608D25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1D139225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12DA56C8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5D3FF91E" w14:textId="77777777" w:rsidR="00436120" w:rsidRPr="00F930F9" w:rsidRDefault="00436120" w:rsidP="009D4DF2">
      <w:pPr>
        <w:pStyle w:val="Akapitzlist"/>
        <w:numPr>
          <w:ilvl w:val="0"/>
          <w:numId w:val="6"/>
        </w:numPr>
        <w:jc w:val="left"/>
        <w:rPr>
          <w:rFonts w:cs="Arial"/>
          <w:b/>
          <w:bCs/>
          <w:sz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F930F9">
        <w:rPr>
          <w:rFonts w:cs="Arial"/>
          <w:b/>
          <w:bCs/>
          <w:sz w:val="24"/>
        </w:rPr>
        <w:t xml:space="preserve">Jak oznaczać </w:t>
      </w:r>
      <w:r>
        <w:rPr>
          <w:rFonts w:cs="Arial"/>
          <w:b/>
          <w:bCs/>
          <w:sz w:val="24"/>
        </w:rPr>
        <w:t>projekty</w:t>
      </w:r>
      <w:r w:rsidRPr="00F930F9">
        <w:rPr>
          <w:rFonts w:cs="Arial"/>
          <w:b/>
          <w:bCs/>
          <w:sz w:val="24"/>
        </w:rPr>
        <w:t xml:space="preserve"> dofinansowan</w:t>
      </w:r>
      <w:r>
        <w:rPr>
          <w:rFonts w:cs="Arial"/>
          <w:b/>
          <w:bCs/>
          <w:sz w:val="24"/>
        </w:rPr>
        <w:t>e</w:t>
      </w:r>
      <w:r w:rsidRPr="00F930F9">
        <w:rPr>
          <w:rFonts w:cs="Arial"/>
          <w:b/>
          <w:bCs/>
          <w:sz w:val="24"/>
        </w:rPr>
        <w:t xml:space="preserve"> </w:t>
      </w:r>
      <w:r w:rsidR="009D4DF2">
        <w:rPr>
          <w:rFonts w:cs="Arial"/>
          <w:b/>
          <w:bCs/>
          <w:sz w:val="24"/>
        </w:rPr>
        <w:t xml:space="preserve">jednocześnie </w:t>
      </w:r>
      <w:r w:rsidRPr="00F930F9">
        <w:rPr>
          <w:rFonts w:cs="Arial"/>
          <w:b/>
          <w:bCs/>
          <w:sz w:val="24"/>
        </w:rPr>
        <w:t>z Funduszy Europejskich oraz Krajowego Planu Odbudowy i Zwiększania Odporności?</w:t>
      </w:r>
    </w:p>
    <w:p w14:paraId="7A44D228" w14:textId="77777777" w:rsidR="00436120" w:rsidRDefault="00436120" w:rsidP="00461FB5">
      <w:pPr>
        <w:rPr>
          <w:rFonts w:cs="Arial"/>
          <w:sz w:val="24"/>
        </w:rPr>
      </w:pPr>
      <w:r w:rsidRPr="00436120">
        <w:rPr>
          <w:rFonts w:ascii="Arial" w:hAnsi="Arial" w:cs="Arial"/>
          <w:sz w:val="24"/>
          <w:szCs w:val="24"/>
        </w:rPr>
        <w:t xml:space="preserve">Jeśli </w:t>
      </w:r>
      <w:r w:rsidR="00F1181F">
        <w:rPr>
          <w:rFonts w:ascii="Arial" w:hAnsi="Arial" w:cs="Arial"/>
          <w:sz w:val="24"/>
          <w:szCs w:val="24"/>
        </w:rPr>
        <w:t xml:space="preserve">realizujesz </w:t>
      </w:r>
      <w:r w:rsidRPr="00461FB5">
        <w:rPr>
          <w:rFonts w:ascii="Arial" w:hAnsi="Arial" w:cs="Arial"/>
          <w:sz w:val="24"/>
          <w:szCs w:val="24"/>
        </w:rPr>
        <w:t>projekt</w:t>
      </w:r>
      <w:r w:rsidR="00F1181F" w:rsidRPr="00461FB5">
        <w:rPr>
          <w:rFonts w:ascii="Arial" w:hAnsi="Arial" w:cs="Arial"/>
          <w:sz w:val="24"/>
          <w:szCs w:val="24"/>
        </w:rPr>
        <w:t xml:space="preserve">, który </w:t>
      </w:r>
      <w:r w:rsidRPr="00461FB5">
        <w:rPr>
          <w:rFonts w:ascii="Arial" w:hAnsi="Arial" w:cs="Arial"/>
          <w:sz w:val="24"/>
          <w:szCs w:val="24"/>
        </w:rPr>
        <w:t xml:space="preserve">dofinansowany jest </w:t>
      </w:r>
      <w:r w:rsidR="009D4DF2">
        <w:rPr>
          <w:rFonts w:ascii="Arial" w:hAnsi="Arial" w:cs="Arial"/>
          <w:sz w:val="24"/>
          <w:szCs w:val="24"/>
        </w:rPr>
        <w:t xml:space="preserve">jednocześnie </w:t>
      </w:r>
      <w:r w:rsidRPr="00461FB5">
        <w:rPr>
          <w:rFonts w:ascii="Arial" w:hAnsi="Arial" w:cs="Arial"/>
          <w:sz w:val="24"/>
          <w:szCs w:val="24"/>
        </w:rPr>
        <w:t xml:space="preserve">z Funduszy Europejskich (FE) oraz Krajowego Planu Odbudowy i Zwiększania Odporności (KPO), </w:t>
      </w:r>
      <w:r w:rsidR="00461FB5" w:rsidRPr="00461FB5">
        <w:rPr>
          <w:rFonts w:ascii="Arial" w:hAnsi="Arial" w:cs="Arial"/>
          <w:sz w:val="24"/>
          <w:szCs w:val="24"/>
        </w:rPr>
        <w:t xml:space="preserve">umieść </w:t>
      </w:r>
      <w:r w:rsidRPr="00461FB5">
        <w:rPr>
          <w:rFonts w:ascii="Arial" w:hAnsi="Arial" w:cs="Arial"/>
          <w:sz w:val="24"/>
        </w:rPr>
        <w:t>wspólne zestawienie znaków: FE z nazwą właściwego programu, barw RP</w:t>
      </w:r>
      <w:r w:rsidR="00751F4D" w:rsidRPr="00461FB5">
        <w:rPr>
          <w:rFonts w:ascii="Arial" w:hAnsi="Arial" w:cs="Arial"/>
          <w:sz w:val="24"/>
        </w:rPr>
        <w:t xml:space="preserve">, </w:t>
      </w:r>
      <w:r w:rsidRPr="00461FB5">
        <w:rPr>
          <w:rFonts w:ascii="Arial" w:hAnsi="Arial" w:cs="Arial"/>
          <w:sz w:val="24"/>
        </w:rPr>
        <w:t xml:space="preserve">UE </w:t>
      </w:r>
      <w:r w:rsidR="00751F4D" w:rsidRPr="00461FB5">
        <w:rPr>
          <w:rFonts w:ascii="Arial" w:hAnsi="Arial" w:cs="Arial"/>
          <w:sz w:val="24"/>
        </w:rPr>
        <w:t xml:space="preserve"> </w:t>
      </w:r>
      <w:r w:rsidR="009D4DF2">
        <w:rPr>
          <w:rFonts w:ascii="Arial" w:hAnsi="Arial" w:cs="Arial"/>
          <w:sz w:val="24"/>
        </w:rPr>
        <w:t>oraz</w:t>
      </w:r>
      <w:r w:rsidR="00751F4D" w:rsidRPr="00461FB5">
        <w:rPr>
          <w:rFonts w:ascii="Arial" w:hAnsi="Arial" w:cs="Arial"/>
          <w:sz w:val="24"/>
        </w:rPr>
        <w:t xml:space="preserve"> </w:t>
      </w:r>
      <w:r w:rsidRPr="00461FB5">
        <w:rPr>
          <w:rFonts w:ascii="Arial" w:hAnsi="Arial" w:cs="Arial"/>
          <w:sz w:val="24"/>
        </w:rPr>
        <w:t xml:space="preserve">znak dodatkowy KPO (po linii </w:t>
      </w:r>
      <w:r w:rsidR="009D4DF2">
        <w:rPr>
          <w:rFonts w:ascii="Arial" w:hAnsi="Arial" w:cs="Arial"/>
          <w:sz w:val="24"/>
        </w:rPr>
        <w:t>od</w:t>
      </w:r>
      <w:r w:rsidR="00792544" w:rsidRPr="00461FB5">
        <w:rPr>
          <w:rFonts w:ascii="Arial" w:hAnsi="Arial" w:cs="Arial"/>
          <w:sz w:val="24"/>
        </w:rPr>
        <w:t>dzielającej</w:t>
      </w:r>
      <w:r w:rsidRPr="00461FB5">
        <w:rPr>
          <w:rFonts w:ascii="Arial" w:hAnsi="Arial" w:cs="Arial"/>
          <w:sz w:val="24"/>
        </w:rPr>
        <w:t xml:space="preserve">). Pod zestawieniem tych znaków musisz umieścić informację słowną: </w:t>
      </w:r>
      <w:r w:rsidR="00ED11CE" w:rsidRPr="00461FB5">
        <w:rPr>
          <w:rFonts w:ascii="Arial" w:hAnsi="Arial" w:cs="Arial"/>
          <w:sz w:val="24"/>
        </w:rPr>
        <w:t>„</w:t>
      </w:r>
      <w:r w:rsidR="00285ED7">
        <w:rPr>
          <w:rFonts w:ascii="Arial" w:hAnsi="Arial" w:cs="Arial"/>
          <w:sz w:val="24"/>
        </w:rPr>
        <w:t>Do</w:t>
      </w:r>
      <w:r w:rsidR="006940A5" w:rsidRPr="00461FB5">
        <w:rPr>
          <w:rFonts w:ascii="Arial" w:hAnsi="Arial" w:cs="Arial"/>
          <w:sz w:val="24"/>
        </w:rPr>
        <w:t xml:space="preserve">finansowane </w:t>
      </w:r>
      <w:r w:rsidR="006940A5">
        <w:rPr>
          <w:rFonts w:ascii="Arial" w:hAnsi="Arial" w:cs="Arial"/>
          <w:sz w:val="24"/>
        </w:rPr>
        <w:t>przez Unię Europejską -</w:t>
      </w:r>
      <w:r w:rsidRPr="00461FB5">
        <w:rPr>
          <w:rFonts w:ascii="Arial" w:hAnsi="Arial" w:cs="Arial"/>
          <w:sz w:val="24"/>
        </w:rPr>
        <w:t xml:space="preserve"> </w:t>
      </w:r>
      <w:proofErr w:type="spellStart"/>
      <w:r w:rsidRPr="00461FB5">
        <w:rPr>
          <w:rFonts w:ascii="Arial" w:hAnsi="Arial" w:cs="Arial"/>
          <w:sz w:val="24"/>
        </w:rPr>
        <w:t>NextGenerationEU</w:t>
      </w:r>
      <w:proofErr w:type="spellEnd"/>
      <w:r w:rsidR="00ED11CE" w:rsidRPr="00461FB5">
        <w:rPr>
          <w:rFonts w:ascii="Arial" w:hAnsi="Arial" w:cs="Arial"/>
          <w:sz w:val="24"/>
        </w:rPr>
        <w:t>”</w:t>
      </w:r>
      <w:r w:rsidRPr="00461FB5">
        <w:rPr>
          <w:rFonts w:ascii="Arial" w:hAnsi="Arial" w:cs="Arial"/>
          <w:sz w:val="24"/>
        </w:rPr>
        <w:t>.</w:t>
      </w:r>
    </w:p>
    <w:p w14:paraId="3D3F35B4" w14:textId="77777777" w:rsidR="00461FB5" w:rsidRPr="006D27F3" w:rsidRDefault="00461FB5" w:rsidP="00461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Pr="006D27F3">
        <w:rPr>
          <w:rFonts w:ascii="Arial" w:hAnsi="Arial" w:cs="Arial"/>
          <w:sz w:val="24"/>
          <w:szCs w:val="24"/>
        </w:rPr>
        <w:t xml:space="preserve">zór </w:t>
      </w:r>
      <w:r>
        <w:rPr>
          <w:rFonts w:ascii="Arial" w:hAnsi="Arial" w:cs="Arial"/>
          <w:sz w:val="24"/>
          <w:szCs w:val="24"/>
        </w:rPr>
        <w:t>wspólnego zestawienia znaków</w:t>
      </w:r>
      <w:r w:rsidRPr="006D27F3">
        <w:rPr>
          <w:rFonts w:ascii="Arial" w:hAnsi="Arial" w:cs="Arial"/>
          <w:sz w:val="24"/>
          <w:szCs w:val="24"/>
        </w:rPr>
        <w:t>:</w:t>
      </w:r>
    </w:p>
    <w:p w14:paraId="3CFC06E5" w14:textId="77777777" w:rsidR="00902500" w:rsidRDefault="00461FB5" w:rsidP="00461FB5">
      <w:pPr>
        <w:pStyle w:val="Akapitzlist"/>
        <w:ind w:left="720"/>
        <w:jc w:val="center"/>
        <w:rPr>
          <w:rFonts w:cs="Arial"/>
          <w:sz w:val="24"/>
        </w:rPr>
      </w:pPr>
      <w:r>
        <w:rPr>
          <w:noProof/>
        </w:rPr>
        <w:drawing>
          <wp:inline distT="0" distB="0" distL="0" distR="0" wp14:anchorId="54371F35" wp14:editId="61B50C25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14421" w14:textId="77777777" w:rsidR="006940A5" w:rsidRPr="00285ED7" w:rsidRDefault="00285ED7" w:rsidP="006940A5">
      <w:pPr>
        <w:jc w:val="center"/>
        <w:rPr>
          <w:rFonts w:cs="Calibri"/>
        </w:rPr>
      </w:pPr>
      <w:r w:rsidRPr="00285ED7">
        <w:rPr>
          <w:rFonts w:cs="Calibri"/>
        </w:rPr>
        <w:t>Do</w:t>
      </w:r>
      <w:r w:rsidR="006940A5" w:rsidRPr="00285ED7">
        <w:rPr>
          <w:rFonts w:cs="Calibri"/>
        </w:rPr>
        <w:t xml:space="preserve">finansowane przez Unię Europejską – </w:t>
      </w:r>
      <w:proofErr w:type="spellStart"/>
      <w:r w:rsidR="006940A5" w:rsidRPr="00285ED7">
        <w:rPr>
          <w:rFonts w:cs="Calibri"/>
        </w:rPr>
        <w:t>NextGenerationEU</w:t>
      </w:r>
      <w:proofErr w:type="spellEnd"/>
    </w:p>
    <w:p w14:paraId="64BF5DA8" w14:textId="77777777" w:rsidR="006940A5" w:rsidRPr="00751F4D" w:rsidRDefault="006940A5" w:rsidP="00461FB5">
      <w:pPr>
        <w:pStyle w:val="Akapitzlist"/>
        <w:ind w:left="720"/>
        <w:jc w:val="center"/>
        <w:rPr>
          <w:rFonts w:cs="Arial"/>
          <w:sz w:val="24"/>
        </w:rPr>
      </w:pPr>
    </w:p>
    <w:p w14:paraId="1C78F4AA" w14:textId="77777777" w:rsidR="00751F4D" w:rsidRPr="00436120" w:rsidRDefault="00436120" w:rsidP="00436120">
      <w:pPr>
        <w:rPr>
          <w:rFonts w:ascii="Arial" w:hAnsi="Arial" w:cs="Arial"/>
          <w:sz w:val="24"/>
          <w:szCs w:val="24"/>
        </w:rPr>
      </w:pPr>
      <w:r w:rsidRPr="00436120">
        <w:rPr>
          <w:rFonts w:ascii="Arial" w:hAnsi="Arial" w:cs="Arial"/>
          <w:sz w:val="24"/>
          <w:szCs w:val="24"/>
        </w:rPr>
        <w:t xml:space="preserve">Jeśli </w:t>
      </w:r>
      <w:r w:rsidR="00ED11CE">
        <w:rPr>
          <w:rFonts w:ascii="Arial" w:hAnsi="Arial" w:cs="Arial"/>
          <w:sz w:val="24"/>
          <w:szCs w:val="24"/>
        </w:rPr>
        <w:t xml:space="preserve">w Twoim projekcie </w:t>
      </w:r>
      <w:r w:rsidR="009D4DF2">
        <w:rPr>
          <w:rFonts w:ascii="Arial" w:hAnsi="Arial" w:cs="Arial"/>
          <w:sz w:val="24"/>
          <w:szCs w:val="24"/>
        </w:rPr>
        <w:t>istnieje</w:t>
      </w:r>
      <w:r w:rsidR="00ED11CE">
        <w:rPr>
          <w:rFonts w:ascii="Arial" w:hAnsi="Arial" w:cs="Arial"/>
          <w:sz w:val="24"/>
          <w:szCs w:val="24"/>
        </w:rPr>
        <w:t xml:space="preserve"> obowiązek umieszczenia tablic informacyjnych</w:t>
      </w:r>
      <w:r w:rsidRPr="00436120">
        <w:rPr>
          <w:rFonts w:ascii="Arial" w:hAnsi="Arial" w:cs="Arial"/>
          <w:sz w:val="24"/>
          <w:szCs w:val="24"/>
        </w:rPr>
        <w:t xml:space="preserve">, możesz umieścić dwie oddzielne tablice – jedną dla Funduszy Europejskich i drugą dla </w:t>
      </w:r>
      <w:r w:rsidR="00ED11CE">
        <w:rPr>
          <w:rFonts w:ascii="Arial" w:hAnsi="Arial" w:cs="Arial"/>
          <w:sz w:val="24"/>
          <w:szCs w:val="24"/>
        </w:rPr>
        <w:t>Krajowego Planu Odbudowy</w:t>
      </w:r>
      <w:r w:rsidRPr="00436120">
        <w:rPr>
          <w:rFonts w:ascii="Arial" w:hAnsi="Arial" w:cs="Arial"/>
          <w:sz w:val="24"/>
          <w:szCs w:val="24"/>
        </w:rPr>
        <w:t xml:space="preserve"> </w:t>
      </w:r>
      <w:r w:rsidR="00C95D80" w:rsidRPr="009D4DF2">
        <w:rPr>
          <w:rFonts w:ascii="Arial" w:hAnsi="Arial" w:cs="Arial"/>
          <w:b/>
          <w:bCs/>
          <w:sz w:val="24"/>
          <w:szCs w:val="24"/>
        </w:rPr>
        <w:t>a</w:t>
      </w:r>
      <w:r w:rsidR="00751F4D" w:rsidRPr="009D4DF2">
        <w:rPr>
          <w:rFonts w:ascii="Arial" w:hAnsi="Arial" w:cs="Arial"/>
          <w:b/>
          <w:bCs/>
          <w:sz w:val="24"/>
          <w:szCs w:val="24"/>
        </w:rPr>
        <w:t>lbo</w:t>
      </w:r>
      <w:r w:rsidR="00751F4D">
        <w:rPr>
          <w:rFonts w:ascii="Arial" w:hAnsi="Arial" w:cs="Arial"/>
          <w:sz w:val="24"/>
          <w:szCs w:val="24"/>
        </w:rPr>
        <w:t xml:space="preserve"> możesz postawić</w:t>
      </w:r>
      <w:r w:rsidR="009D4DF2">
        <w:rPr>
          <w:rFonts w:ascii="Arial" w:hAnsi="Arial" w:cs="Arial"/>
          <w:sz w:val="24"/>
          <w:szCs w:val="24"/>
        </w:rPr>
        <w:t xml:space="preserve"> jedną</w:t>
      </w:r>
      <w:r w:rsidR="00751F4D">
        <w:rPr>
          <w:rFonts w:ascii="Arial" w:hAnsi="Arial" w:cs="Arial"/>
          <w:sz w:val="24"/>
          <w:szCs w:val="24"/>
        </w:rPr>
        <w:t xml:space="preserve"> </w:t>
      </w:r>
      <w:r w:rsidRPr="00436120">
        <w:rPr>
          <w:rFonts w:ascii="Arial" w:hAnsi="Arial" w:cs="Arial"/>
          <w:sz w:val="24"/>
          <w:szCs w:val="24"/>
        </w:rPr>
        <w:t>wspóln</w:t>
      </w:r>
      <w:r w:rsidR="00751F4D">
        <w:rPr>
          <w:rFonts w:ascii="Arial" w:hAnsi="Arial" w:cs="Arial"/>
          <w:sz w:val="24"/>
          <w:szCs w:val="24"/>
        </w:rPr>
        <w:t xml:space="preserve">ą </w:t>
      </w:r>
      <w:r w:rsidRPr="00436120">
        <w:rPr>
          <w:rFonts w:ascii="Arial" w:hAnsi="Arial" w:cs="Arial"/>
          <w:sz w:val="24"/>
          <w:szCs w:val="24"/>
        </w:rPr>
        <w:t>tablic</w:t>
      </w:r>
      <w:r w:rsidR="00751F4D">
        <w:rPr>
          <w:rFonts w:ascii="Arial" w:hAnsi="Arial" w:cs="Arial"/>
          <w:sz w:val="24"/>
          <w:szCs w:val="24"/>
        </w:rPr>
        <w:t>ę</w:t>
      </w:r>
      <w:r w:rsidRPr="00436120">
        <w:rPr>
          <w:rFonts w:ascii="Arial" w:hAnsi="Arial" w:cs="Arial"/>
          <w:sz w:val="24"/>
          <w:szCs w:val="24"/>
        </w:rPr>
        <w:t xml:space="preserve"> informacyjn</w:t>
      </w:r>
      <w:r w:rsidR="00751F4D">
        <w:rPr>
          <w:rFonts w:ascii="Arial" w:hAnsi="Arial" w:cs="Arial"/>
          <w:sz w:val="24"/>
          <w:szCs w:val="24"/>
        </w:rPr>
        <w:t>ą</w:t>
      </w:r>
      <w:r w:rsidRPr="00436120">
        <w:rPr>
          <w:rFonts w:ascii="Arial" w:hAnsi="Arial" w:cs="Arial"/>
          <w:sz w:val="24"/>
          <w:szCs w:val="24"/>
        </w:rPr>
        <w:t>.</w:t>
      </w:r>
      <w:r w:rsidR="00751F4D">
        <w:rPr>
          <w:rFonts w:ascii="Arial" w:hAnsi="Arial" w:cs="Arial"/>
          <w:sz w:val="24"/>
          <w:szCs w:val="24"/>
        </w:rPr>
        <w:t xml:space="preserve"> </w:t>
      </w:r>
    </w:p>
    <w:p w14:paraId="674ED02F" w14:textId="77777777" w:rsidR="00ED11CE" w:rsidRDefault="00ED11CE" w:rsidP="00ED11CE">
      <w:pPr>
        <w:rPr>
          <w:rFonts w:ascii="Arial" w:hAnsi="Arial" w:cs="Arial"/>
          <w:sz w:val="24"/>
          <w:szCs w:val="24"/>
        </w:rPr>
      </w:pPr>
      <w:r w:rsidRPr="00ED11CE">
        <w:rPr>
          <w:rFonts w:ascii="Arial" w:hAnsi="Arial" w:cs="Arial"/>
          <w:sz w:val="24"/>
          <w:szCs w:val="24"/>
        </w:rPr>
        <w:t xml:space="preserve">Jeśli </w:t>
      </w:r>
      <w:r>
        <w:rPr>
          <w:rFonts w:ascii="Arial" w:hAnsi="Arial" w:cs="Arial"/>
          <w:sz w:val="24"/>
          <w:szCs w:val="24"/>
        </w:rPr>
        <w:t>w Twoim projekcie musisz umieścić plakaty informacyjne</w:t>
      </w:r>
      <w:r w:rsidRPr="00ED11CE">
        <w:rPr>
          <w:rFonts w:ascii="Arial" w:hAnsi="Arial" w:cs="Arial"/>
          <w:sz w:val="24"/>
          <w:szCs w:val="24"/>
        </w:rPr>
        <w:t xml:space="preserve">, możesz umieścić dwa oddzielne plakaty – jeden dla </w:t>
      </w:r>
      <w:r>
        <w:rPr>
          <w:rFonts w:ascii="Arial" w:hAnsi="Arial" w:cs="Arial"/>
          <w:sz w:val="24"/>
          <w:szCs w:val="24"/>
        </w:rPr>
        <w:t>FE</w:t>
      </w:r>
      <w:r w:rsidRPr="00ED11CE">
        <w:rPr>
          <w:rFonts w:ascii="Arial" w:hAnsi="Arial" w:cs="Arial"/>
          <w:sz w:val="24"/>
          <w:szCs w:val="24"/>
        </w:rPr>
        <w:t xml:space="preserve"> i drugi dla </w:t>
      </w:r>
      <w:r>
        <w:rPr>
          <w:rFonts w:ascii="Arial" w:hAnsi="Arial" w:cs="Arial"/>
          <w:sz w:val="24"/>
          <w:szCs w:val="24"/>
        </w:rPr>
        <w:t>KPO</w:t>
      </w:r>
      <w:r w:rsidR="00751F4D">
        <w:rPr>
          <w:rFonts w:ascii="Arial" w:hAnsi="Arial" w:cs="Arial"/>
          <w:sz w:val="24"/>
          <w:szCs w:val="24"/>
        </w:rPr>
        <w:t xml:space="preserve"> </w:t>
      </w:r>
      <w:r w:rsidR="00751F4D" w:rsidRPr="009D4DF2">
        <w:rPr>
          <w:rFonts w:ascii="Arial" w:hAnsi="Arial" w:cs="Arial"/>
          <w:b/>
          <w:bCs/>
          <w:sz w:val="24"/>
          <w:szCs w:val="24"/>
        </w:rPr>
        <w:t>lub</w:t>
      </w:r>
      <w:r w:rsidRPr="00ED11CE">
        <w:rPr>
          <w:rFonts w:ascii="Arial" w:hAnsi="Arial" w:cs="Arial"/>
          <w:sz w:val="24"/>
          <w:szCs w:val="24"/>
        </w:rPr>
        <w:t xml:space="preserve"> </w:t>
      </w:r>
      <w:r w:rsidR="009D4DF2">
        <w:rPr>
          <w:rFonts w:ascii="Arial" w:hAnsi="Arial" w:cs="Arial"/>
          <w:sz w:val="24"/>
          <w:szCs w:val="24"/>
        </w:rPr>
        <w:t xml:space="preserve">możesz umieścić </w:t>
      </w:r>
      <w:r w:rsidRPr="00ED11CE">
        <w:rPr>
          <w:rFonts w:ascii="Arial" w:hAnsi="Arial" w:cs="Arial"/>
          <w:sz w:val="24"/>
          <w:szCs w:val="24"/>
        </w:rPr>
        <w:t>co najmniej jed</w:t>
      </w:r>
      <w:r w:rsidR="009D4DF2">
        <w:rPr>
          <w:rFonts w:ascii="Arial" w:hAnsi="Arial" w:cs="Arial"/>
          <w:sz w:val="24"/>
          <w:szCs w:val="24"/>
        </w:rPr>
        <w:t>en</w:t>
      </w:r>
      <w:r w:rsidRPr="00ED11CE">
        <w:rPr>
          <w:rFonts w:ascii="Arial" w:hAnsi="Arial" w:cs="Arial"/>
          <w:sz w:val="24"/>
          <w:szCs w:val="24"/>
        </w:rPr>
        <w:t xml:space="preserve"> wspóln</w:t>
      </w:r>
      <w:r w:rsidR="009D4DF2">
        <w:rPr>
          <w:rFonts w:ascii="Arial" w:hAnsi="Arial" w:cs="Arial"/>
          <w:sz w:val="24"/>
          <w:szCs w:val="24"/>
        </w:rPr>
        <w:t>y</w:t>
      </w:r>
      <w:r w:rsidRPr="00ED11CE">
        <w:rPr>
          <w:rFonts w:ascii="Arial" w:hAnsi="Arial" w:cs="Arial"/>
          <w:sz w:val="24"/>
          <w:szCs w:val="24"/>
        </w:rPr>
        <w:t xml:space="preserve"> plakat informacyjn</w:t>
      </w:r>
      <w:r w:rsidR="009D4DF2">
        <w:rPr>
          <w:rFonts w:ascii="Arial" w:hAnsi="Arial" w:cs="Arial"/>
          <w:sz w:val="24"/>
          <w:szCs w:val="24"/>
        </w:rPr>
        <w:t>y</w:t>
      </w:r>
      <w:r w:rsidRPr="00ED11CE">
        <w:rPr>
          <w:rFonts w:ascii="Arial" w:hAnsi="Arial" w:cs="Arial"/>
          <w:sz w:val="24"/>
          <w:szCs w:val="24"/>
        </w:rPr>
        <w:t>.</w:t>
      </w:r>
    </w:p>
    <w:p w14:paraId="55957E47" w14:textId="77777777" w:rsidR="00ED11CE" w:rsidRDefault="00ED11CE" w:rsidP="00436120">
      <w:pPr>
        <w:rPr>
          <w:rFonts w:ascii="Arial" w:hAnsi="Arial" w:cs="Arial"/>
          <w:sz w:val="24"/>
          <w:szCs w:val="24"/>
        </w:rPr>
      </w:pPr>
      <w:r w:rsidRPr="00ED11CE">
        <w:rPr>
          <w:rFonts w:ascii="Arial" w:hAnsi="Arial" w:cs="Arial"/>
          <w:sz w:val="24"/>
          <w:szCs w:val="24"/>
        </w:rPr>
        <w:t>Aby oznaczyć sprzęt i wyposażenie zakupione/</w:t>
      </w:r>
      <w:r>
        <w:rPr>
          <w:rFonts w:ascii="Arial" w:hAnsi="Arial" w:cs="Arial"/>
          <w:sz w:val="24"/>
          <w:szCs w:val="24"/>
        </w:rPr>
        <w:t xml:space="preserve"> </w:t>
      </w:r>
      <w:r w:rsidRPr="00ED11CE">
        <w:rPr>
          <w:rFonts w:ascii="Arial" w:hAnsi="Arial" w:cs="Arial"/>
          <w:sz w:val="24"/>
          <w:szCs w:val="24"/>
        </w:rPr>
        <w:t xml:space="preserve">powstałe w ramach projektu </w:t>
      </w:r>
      <w:r w:rsidR="00285ED7">
        <w:rPr>
          <w:rFonts w:ascii="Arial" w:hAnsi="Arial" w:cs="Arial"/>
          <w:sz w:val="24"/>
          <w:szCs w:val="24"/>
        </w:rPr>
        <w:t xml:space="preserve">finansowanego z </w:t>
      </w:r>
      <w:r w:rsidRPr="00ED11CE">
        <w:rPr>
          <w:rFonts w:ascii="Arial" w:hAnsi="Arial" w:cs="Arial"/>
          <w:sz w:val="24"/>
          <w:szCs w:val="24"/>
        </w:rPr>
        <w:t>FE i KPO, zastosuj wspólny wzór naklej</w:t>
      </w:r>
      <w:r w:rsidR="0004061A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.</w:t>
      </w:r>
    </w:p>
    <w:p w14:paraId="631A5683" w14:textId="77777777" w:rsidR="00751F4D" w:rsidRPr="00436120" w:rsidRDefault="00C95D80" w:rsidP="00751F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02500">
        <w:rPr>
          <w:rFonts w:ascii="Arial" w:hAnsi="Arial" w:cs="Arial"/>
          <w:sz w:val="24"/>
          <w:szCs w:val="24"/>
        </w:rPr>
        <w:t xml:space="preserve">spólne </w:t>
      </w:r>
      <w:r w:rsidR="00ED11CE" w:rsidRPr="00751F4D">
        <w:rPr>
          <w:rFonts w:ascii="Arial" w:hAnsi="Arial" w:cs="Arial"/>
          <w:b/>
          <w:bCs/>
          <w:sz w:val="24"/>
          <w:szCs w:val="24"/>
        </w:rPr>
        <w:t xml:space="preserve">wzory tablicy, plakatu oraz naklejek, znajdziesz w </w:t>
      </w:r>
      <w:r w:rsidR="00ED11CE" w:rsidRPr="00751F4D">
        <w:rPr>
          <w:rFonts w:ascii="Arial" w:hAnsi="Arial" w:cs="Arial"/>
          <w:b/>
          <w:bCs/>
          <w:i/>
          <w:iCs/>
          <w:sz w:val="24"/>
          <w:szCs w:val="24"/>
        </w:rPr>
        <w:t>Podręczniku</w:t>
      </w:r>
      <w:r w:rsidR="00751F4D" w:rsidRPr="00285ED7">
        <w:rPr>
          <w:rFonts w:ascii="Arial" w:hAnsi="Arial" w:cs="Arial"/>
          <w:i/>
          <w:iCs/>
          <w:sz w:val="24"/>
          <w:szCs w:val="24"/>
        </w:rPr>
        <w:t xml:space="preserve"> </w:t>
      </w:r>
      <w:r w:rsidRPr="00285ED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51F4D">
        <w:rPr>
          <w:rFonts w:ascii="Arial" w:hAnsi="Arial" w:cs="Arial"/>
          <w:sz w:val="24"/>
          <w:szCs w:val="24"/>
        </w:rPr>
        <w:t xml:space="preserve">na </w:t>
      </w:r>
      <w:r w:rsidR="00902500">
        <w:rPr>
          <w:rFonts w:ascii="Arial" w:hAnsi="Arial" w:cs="Arial"/>
          <w:sz w:val="24"/>
          <w:szCs w:val="24"/>
        </w:rPr>
        <w:t xml:space="preserve">portalu </w:t>
      </w:r>
      <w:r w:rsidR="00751F4D">
        <w:rPr>
          <w:rFonts w:ascii="Arial" w:hAnsi="Arial" w:cs="Arial"/>
          <w:sz w:val="24"/>
          <w:szCs w:val="24"/>
        </w:rPr>
        <w:t>www.funduszeeuropejskie.gov.pl</w:t>
      </w:r>
      <w:r w:rsidR="00E9088E">
        <w:rPr>
          <w:rFonts w:ascii="Arial" w:hAnsi="Arial" w:cs="Arial"/>
          <w:sz w:val="24"/>
          <w:szCs w:val="24"/>
        </w:rPr>
        <w:t>.</w:t>
      </w:r>
    </w:p>
    <w:p w14:paraId="0475CEF0" w14:textId="77777777" w:rsidR="00436120" w:rsidRPr="006D27F3" w:rsidRDefault="00436120" w:rsidP="007C40DD">
      <w:pPr>
        <w:rPr>
          <w:rFonts w:ascii="Arial" w:hAnsi="Arial" w:cs="Arial"/>
          <w:sz w:val="24"/>
          <w:szCs w:val="24"/>
        </w:rPr>
      </w:pPr>
    </w:p>
    <w:p w14:paraId="36907D84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602C10DC" w14:textId="77777777" w:rsidR="00FC79F8" w:rsidRPr="006D27F3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6D27F3">
        <w:rPr>
          <w:rFonts w:ascii="Arial" w:hAnsi="Arial" w:cs="Arial"/>
          <w:sz w:val="24"/>
          <w:szCs w:val="24"/>
        </w:rPr>
        <w:t xml:space="preserve"> Funduszy Europejskich</w:t>
      </w:r>
      <w:r w:rsidRPr="006D27F3">
        <w:rPr>
          <w:rFonts w:ascii="Arial" w:hAnsi="Arial" w:cs="Arial"/>
          <w:sz w:val="24"/>
          <w:szCs w:val="24"/>
        </w:rPr>
        <w:t>:</w:t>
      </w:r>
    </w:p>
    <w:p w14:paraId="158FB4F2" w14:textId="77777777" w:rsidR="00FC79F8" w:rsidRPr="006D27F3" w:rsidRDefault="0021190B" w:rsidP="00FC79F8">
      <w:pPr>
        <w:rPr>
          <w:rFonts w:ascii="Arial" w:hAnsi="Arial" w:cs="Arial"/>
          <w:sz w:val="24"/>
          <w:szCs w:val="24"/>
        </w:rPr>
      </w:pPr>
      <w:hyperlink r:id="rId17" w:history="1">
        <w:r w:rsidR="00FC79F8" w:rsidRPr="006D27F3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FC79F8" w:rsidRPr="006D27F3">
        <w:rPr>
          <w:rFonts w:ascii="Arial" w:hAnsi="Arial" w:cs="Arial"/>
          <w:sz w:val="24"/>
          <w:szCs w:val="24"/>
        </w:rPr>
        <w:t xml:space="preserve"> oraz na </w:t>
      </w:r>
      <w:hyperlink r:id="rId18" w:history="1">
        <w:r w:rsidR="00FC79F8" w:rsidRPr="009C0AFE">
          <w:rPr>
            <w:rStyle w:val="Hipercze"/>
            <w:rFonts w:ascii="Arial" w:hAnsi="Arial" w:cs="Arial"/>
            <w:sz w:val="24"/>
            <w:szCs w:val="24"/>
          </w:rPr>
          <w:t>stronach internetowych programów</w:t>
        </w:r>
      </w:hyperlink>
      <w:r w:rsidR="00FC79F8" w:rsidRPr="006D27F3">
        <w:rPr>
          <w:rFonts w:ascii="Arial" w:hAnsi="Arial" w:cs="Arial"/>
          <w:sz w:val="24"/>
          <w:szCs w:val="24"/>
        </w:rPr>
        <w:t>.</w:t>
      </w:r>
    </w:p>
    <w:p w14:paraId="451D6667" w14:textId="77777777" w:rsidR="005C778A" w:rsidRPr="006D27F3" w:rsidRDefault="005C778A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Jest tam również dostępna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Księga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, w której znajdziesz</w:t>
      </w:r>
      <w:r w:rsidRPr="006D27F3">
        <w:rPr>
          <w:rFonts w:ascii="Arial" w:hAnsi="Arial" w:cs="Arial"/>
          <w:i/>
          <w:i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szczegółowe zasady tworzenia i używania oznaczeń projektów.</w:t>
      </w:r>
    </w:p>
    <w:p w14:paraId="13EE69FE" w14:textId="77777777" w:rsidR="00441558" w:rsidRPr="006D27F3" w:rsidRDefault="00FC79F8" w:rsidP="00441558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Zasady stosowania herbu województwa lub jego oficjalnego logo promocyjnego oraz gotowe zestawienia </w:t>
      </w:r>
      <w:r w:rsidR="00CC2C90" w:rsidRPr="006D27F3">
        <w:rPr>
          <w:rFonts w:ascii="Arial" w:hAnsi="Arial" w:cs="Arial"/>
          <w:sz w:val="24"/>
          <w:szCs w:val="24"/>
        </w:rPr>
        <w:t xml:space="preserve">znaków </w:t>
      </w:r>
      <w:r w:rsidRPr="006D27F3">
        <w:rPr>
          <w:rFonts w:ascii="Arial" w:hAnsi="Arial" w:cs="Arial"/>
          <w:sz w:val="24"/>
          <w:szCs w:val="24"/>
        </w:rPr>
        <w:t xml:space="preserve">dla programów regionalnych, znajdziesz na </w:t>
      </w:r>
      <w:hyperlink r:id="rId19" w:history="1">
        <w:r w:rsidRPr="009C0AFE">
          <w:rPr>
            <w:rStyle w:val="Hipercze"/>
            <w:rFonts w:ascii="Arial" w:hAnsi="Arial" w:cs="Arial"/>
            <w:sz w:val="24"/>
            <w:szCs w:val="24"/>
          </w:rPr>
          <w:t>stronach internetowych programów regionalnych.</w:t>
        </w:r>
      </w:hyperlink>
      <w:r w:rsidRPr="006D27F3">
        <w:rPr>
          <w:rFonts w:ascii="Arial" w:hAnsi="Arial" w:cs="Arial"/>
          <w:sz w:val="24"/>
          <w:szCs w:val="24"/>
        </w:rPr>
        <w:t xml:space="preserve">  </w:t>
      </w:r>
    </w:p>
    <w:sectPr w:rsidR="00441558" w:rsidRPr="006D27F3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6F0ED" w14:textId="77777777" w:rsidR="004733D7" w:rsidRDefault="004733D7" w:rsidP="005E067D">
      <w:pPr>
        <w:spacing w:after="0" w:line="240" w:lineRule="auto"/>
      </w:pPr>
      <w:r>
        <w:separator/>
      </w:r>
    </w:p>
  </w:endnote>
  <w:endnote w:type="continuationSeparator" w:id="0">
    <w:p w14:paraId="7C5DE4D7" w14:textId="77777777" w:rsidR="004733D7" w:rsidRDefault="004733D7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D09A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920001">
      <w:rPr>
        <w:rFonts w:ascii="Calibri" w:hAnsi="Calibri"/>
        <w:b/>
        <w:bCs/>
        <w:noProof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920001">
      <w:rPr>
        <w:rFonts w:ascii="Calibri" w:hAnsi="Calibri"/>
        <w:b/>
        <w:bCs/>
        <w:noProof/>
      </w:rPr>
      <w:t>8</w:t>
    </w:r>
    <w:r w:rsidRPr="005B5099">
      <w:rPr>
        <w:rFonts w:ascii="Calibri" w:hAnsi="Calibri"/>
        <w:b/>
        <w:bCs/>
        <w:sz w:val="24"/>
      </w:rPr>
      <w:fldChar w:fldCharType="end"/>
    </w:r>
  </w:p>
  <w:p w14:paraId="52F6880C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59491" w14:textId="77777777" w:rsidR="004733D7" w:rsidRDefault="004733D7" w:rsidP="005E067D">
      <w:pPr>
        <w:spacing w:after="0" w:line="240" w:lineRule="auto"/>
      </w:pPr>
      <w:r>
        <w:separator/>
      </w:r>
    </w:p>
  </w:footnote>
  <w:footnote w:type="continuationSeparator" w:id="0">
    <w:p w14:paraId="207D7892" w14:textId="77777777" w:rsidR="004733D7" w:rsidRDefault="004733D7" w:rsidP="005E067D">
      <w:pPr>
        <w:spacing w:after="0" w:line="240" w:lineRule="auto"/>
      </w:pPr>
      <w:r>
        <w:continuationSeparator/>
      </w:r>
    </w:p>
  </w:footnote>
  <w:footnote w:id="1">
    <w:p w14:paraId="63C4A44E" w14:textId="77777777" w:rsidR="005A3A4A" w:rsidRPr="003C53A4" w:rsidRDefault="005A3A4A" w:rsidP="005B5EEC">
      <w:pPr>
        <w:pStyle w:val="Tekstprzypisudolnego"/>
        <w:tabs>
          <w:tab w:val="left" w:pos="5670"/>
          <w:tab w:val="left" w:pos="7088"/>
        </w:tabs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10267_"/>
      </v:shape>
    </w:pict>
  </w:numPicBullet>
  <w:numPicBullet w:numPicBulletId="1">
    <w:pict>
      <v:shape id="_x0000_i1027" type="#_x0000_t75" style="width:9.75pt;height:9.7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0938607">
    <w:abstractNumId w:val="6"/>
  </w:num>
  <w:num w:numId="2" w16cid:durableId="946503024">
    <w:abstractNumId w:val="12"/>
  </w:num>
  <w:num w:numId="3" w16cid:durableId="10573347">
    <w:abstractNumId w:val="1"/>
  </w:num>
  <w:num w:numId="4" w16cid:durableId="292713895">
    <w:abstractNumId w:val="4"/>
  </w:num>
  <w:num w:numId="5" w16cid:durableId="16855758">
    <w:abstractNumId w:val="13"/>
  </w:num>
  <w:num w:numId="6" w16cid:durableId="1501503302">
    <w:abstractNumId w:val="16"/>
  </w:num>
  <w:num w:numId="7" w16cid:durableId="1041125062">
    <w:abstractNumId w:val="9"/>
  </w:num>
  <w:num w:numId="8" w16cid:durableId="1584685054">
    <w:abstractNumId w:val="2"/>
  </w:num>
  <w:num w:numId="9" w16cid:durableId="2133749276">
    <w:abstractNumId w:val="5"/>
  </w:num>
  <w:num w:numId="10" w16cid:durableId="1624845203">
    <w:abstractNumId w:val="8"/>
  </w:num>
  <w:num w:numId="11" w16cid:durableId="803691265">
    <w:abstractNumId w:val="11"/>
  </w:num>
  <w:num w:numId="12" w16cid:durableId="512182725">
    <w:abstractNumId w:val="7"/>
  </w:num>
  <w:num w:numId="13" w16cid:durableId="1236937811">
    <w:abstractNumId w:val="3"/>
  </w:num>
  <w:num w:numId="14" w16cid:durableId="995571231">
    <w:abstractNumId w:val="0"/>
  </w:num>
  <w:num w:numId="15" w16cid:durableId="1087965638">
    <w:abstractNumId w:val="14"/>
  </w:num>
  <w:num w:numId="16" w16cid:durableId="415565158">
    <w:abstractNumId w:val="10"/>
  </w:num>
  <w:num w:numId="17" w16cid:durableId="211092604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25457"/>
    <w:rsid w:val="00035F9C"/>
    <w:rsid w:val="0004061A"/>
    <w:rsid w:val="00047438"/>
    <w:rsid w:val="00062F7B"/>
    <w:rsid w:val="000802B3"/>
    <w:rsid w:val="00090CC7"/>
    <w:rsid w:val="000A4711"/>
    <w:rsid w:val="000A7E86"/>
    <w:rsid w:val="000B0E74"/>
    <w:rsid w:val="000B59DA"/>
    <w:rsid w:val="000C4394"/>
    <w:rsid w:val="000D20FA"/>
    <w:rsid w:val="00104F89"/>
    <w:rsid w:val="0011622B"/>
    <w:rsid w:val="0013546C"/>
    <w:rsid w:val="001363DE"/>
    <w:rsid w:val="00143F15"/>
    <w:rsid w:val="00146E6A"/>
    <w:rsid w:val="001633C2"/>
    <w:rsid w:val="00195CDC"/>
    <w:rsid w:val="00197E0F"/>
    <w:rsid w:val="001B0600"/>
    <w:rsid w:val="001D105B"/>
    <w:rsid w:val="001E2BF9"/>
    <w:rsid w:val="001F708A"/>
    <w:rsid w:val="0021190B"/>
    <w:rsid w:val="00211D1F"/>
    <w:rsid w:val="00213C11"/>
    <w:rsid w:val="00214E17"/>
    <w:rsid w:val="0021790E"/>
    <w:rsid w:val="00227D10"/>
    <w:rsid w:val="0023387B"/>
    <w:rsid w:val="0026237D"/>
    <w:rsid w:val="00285600"/>
    <w:rsid w:val="00285ED7"/>
    <w:rsid w:val="002A4077"/>
    <w:rsid w:val="002C4676"/>
    <w:rsid w:val="002C6384"/>
    <w:rsid w:val="002D23AF"/>
    <w:rsid w:val="002D6615"/>
    <w:rsid w:val="002E008B"/>
    <w:rsid w:val="002F2E31"/>
    <w:rsid w:val="002F368E"/>
    <w:rsid w:val="003057CC"/>
    <w:rsid w:val="00316C10"/>
    <w:rsid w:val="003306F5"/>
    <w:rsid w:val="00370396"/>
    <w:rsid w:val="003872A8"/>
    <w:rsid w:val="003A66C4"/>
    <w:rsid w:val="003C53A4"/>
    <w:rsid w:val="003D5756"/>
    <w:rsid w:val="003F2052"/>
    <w:rsid w:val="00404F6F"/>
    <w:rsid w:val="00413968"/>
    <w:rsid w:val="00420A39"/>
    <w:rsid w:val="00423263"/>
    <w:rsid w:val="0043426F"/>
    <w:rsid w:val="00436120"/>
    <w:rsid w:val="00441558"/>
    <w:rsid w:val="0044261D"/>
    <w:rsid w:val="00454136"/>
    <w:rsid w:val="00461FB5"/>
    <w:rsid w:val="00465FA1"/>
    <w:rsid w:val="004733D7"/>
    <w:rsid w:val="00475773"/>
    <w:rsid w:val="00483DD3"/>
    <w:rsid w:val="0049597A"/>
    <w:rsid w:val="00495F7C"/>
    <w:rsid w:val="004A35DD"/>
    <w:rsid w:val="004A4F1C"/>
    <w:rsid w:val="004B0CA4"/>
    <w:rsid w:val="004F2D97"/>
    <w:rsid w:val="0051457E"/>
    <w:rsid w:val="00517FD0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B5EEC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534E0"/>
    <w:rsid w:val="00653556"/>
    <w:rsid w:val="006604C8"/>
    <w:rsid w:val="00661C24"/>
    <w:rsid w:val="006636AD"/>
    <w:rsid w:val="00682F42"/>
    <w:rsid w:val="006925BA"/>
    <w:rsid w:val="006940A5"/>
    <w:rsid w:val="006A2D00"/>
    <w:rsid w:val="006B2D96"/>
    <w:rsid w:val="006C3116"/>
    <w:rsid w:val="006C5F3F"/>
    <w:rsid w:val="006D27F3"/>
    <w:rsid w:val="00710902"/>
    <w:rsid w:val="007111D7"/>
    <w:rsid w:val="00717738"/>
    <w:rsid w:val="0072420D"/>
    <w:rsid w:val="00732F95"/>
    <w:rsid w:val="00736437"/>
    <w:rsid w:val="00751F4D"/>
    <w:rsid w:val="007534FA"/>
    <w:rsid w:val="00792544"/>
    <w:rsid w:val="00792CDB"/>
    <w:rsid w:val="007C3382"/>
    <w:rsid w:val="007C40DD"/>
    <w:rsid w:val="007C7279"/>
    <w:rsid w:val="007D456D"/>
    <w:rsid w:val="0081061B"/>
    <w:rsid w:val="0081256D"/>
    <w:rsid w:val="00816340"/>
    <w:rsid w:val="0082329B"/>
    <w:rsid w:val="00827724"/>
    <w:rsid w:val="008402B7"/>
    <w:rsid w:val="00856CA8"/>
    <w:rsid w:val="008731F3"/>
    <w:rsid w:val="00876F0A"/>
    <w:rsid w:val="00884488"/>
    <w:rsid w:val="008A055B"/>
    <w:rsid w:val="008D52A7"/>
    <w:rsid w:val="008E67B0"/>
    <w:rsid w:val="008F1D04"/>
    <w:rsid w:val="008F645A"/>
    <w:rsid w:val="00902500"/>
    <w:rsid w:val="00905602"/>
    <w:rsid w:val="00911FE1"/>
    <w:rsid w:val="00912025"/>
    <w:rsid w:val="00920001"/>
    <w:rsid w:val="009836F7"/>
    <w:rsid w:val="0098686A"/>
    <w:rsid w:val="00987E6A"/>
    <w:rsid w:val="009B71BD"/>
    <w:rsid w:val="009C0AFE"/>
    <w:rsid w:val="009C4EF2"/>
    <w:rsid w:val="009C6417"/>
    <w:rsid w:val="009D18B5"/>
    <w:rsid w:val="009D4AC4"/>
    <w:rsid w:val="009D4DF2"/>
    <w:rsid w:val="009F199D"/>
    <w:rsid w:val="009F1EB6"/>
    <w:rsid w:val="00A17038"/>
    <w:rsid w:val="00A21325"/>
    <w:rsid w:val="00A63EDB"/>
    <w:rsid w:val="00A926BA"/>
    <w:rsid w:val="00AA6DBD"/>
    <w:rsid w:val="00AA7D40"/>
    <w:rsid w:val="00AB2BEE"/>
    <w:rsid w:val="00AC7043"/>
    <w:rsid w:val="00AE602D"/>
    <w:rsid w:val="00AF0F56"/>
    <w:rsid w:val="00AF7ED3"/>
    <w:rsid w:val="00B31337"/>
    <w:rsid w:val="00B340D8"/>
    <w:rsid w:val="00B60115"/>
    <w:rsid w:val="00B640BE"/>
    <w:rsid w:val="00B66278"/>
    <w:rsid w:val="00B8173D"/>
    <w:rsid w:val="00B92A02"/>
    <w:rsid w:val="00BB6AA6"/>
    <w:rsid w:val="00BF5971"/>
    <w:rsid w:val="00C075B7"/>
    <w:rsid w:val="00C13E49"/>
    <w:rsid w:val="00C147DA"/>
    <w:rsid w:val="00C205A9"/>
    <w:rsid w:val="00C4173D"/>
    <w:rsid w:val="00C71BAF"/>
    <w:rsid w:val="00C852D7"/>
    <w:rsid w:val="00C95D80"/>
    <w:rsid w:val="00CA2492"/>
    <w:rsid w:val="00CA70E8"/>
    <w:rsid w:val="00CB3C25"/>
    <w:rsid w:val="00CB3D70"/>
    <w:rsid w:val="00CC2C90"/>
    <w:rsid w:val="00CC3F9B"/>
    <w:rsid w:val="00CE2291"/>
    <w:rsid w:val="00CE4419"/>
    <w:rsid w:val="00D02E26"/>
    <w:rsid w:val="00D16E84"/>
    <w:rsid w:val="00D22E74"/>
    <w:rsid w:val="00D245A5"/>
    <w:rsid w:val="00D32B4B"/>
    <w:rsid w:val="00D6028A"/>
    <w:rsid w:val="00D72707"/>
    <w:rsid w:val="00D732D2"/>
    <w:rsid w:val="00D838A7"/>
    <w:rsid w:val="00D95309"/>
    <w:rsid w:val="00D97E21"/>
    <w:rsid w:val="00DA5124"/>
    <w:rsid w:val="00DB58BE"/>
    <w:rsid w:val="00DF4C0F"/>
    <w:rsid w:val="00E01D59"/>
    <w:rsid w:val="00E14BBF"/>
    <w:rsid w:val="00E169B9"/>
    <w:rsid w:val="00E27738"/>
    <w:rsid w:val="00E27FD3"/>
    <w:rsid w:val="00E37D0E"/>
    <w:rsid w:val="00E40AA9"/>
    <w:rsid w:val="00E47B99"/>
    <w:rsid w:val="00E504B9"/>
    <w:rsid w:val="00E572BC"/>
    <w:rsid w:val="00E707C1"/>
    <w:rsid w:val="00E903F9"/>
    <w:rsid w:val="00E9088E"/>
    <w:rsid w:val="00EB3C7C"/>
    <w:rsid w:val="00EC1ED9"/>
    <w:rsid w:val="00EC2D7F"/>
    <w:rsid w:val="00ED11CE"/>
    <w:rsid w:val="00ED3C40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03E1"/>
    <w:rsid w:val="00F83854"/>
    <w:rsid w:val="00F83C06"/>
    <w:rsid w:val="00F873B8"/>
    <w:rsid w:val="00F90A5C"/>
    <w:rsid w:val="00F930F9"/>
    <w:rsid w:val="00F93668"/>
    <w:rsid w:val="00F94899"/>
    <w:rsid w:val="00F97691"/>
    <w:rsid w:val="00FA0EB9"/>
    <w:rsid w:val="00FA51B4"/>
    <w:rsid w:val="00FC2834"/>
    <w:rsid w:val="00FC79F8"/>
    <w:rsid w:val="00FD2FEF"/>
    <w:rsid w:val="00FE4800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FA07608"/>
  <w15:docId w15:val="{63D3C491-9802-40E5-8160-38491117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o-funduszach/fundusze-2021-2027/prawo-i-dokumenty/zasady-komunikacji-f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D4527-12EA-4F88-B638-02A599B7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11579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Elżbieta Wójcik</cp:lastModifiedBy>
  <cp:revision>3</cp:revision>
  <cp:lastPrinted>2024-02-23T12:53:00Z</cp:lastPrinted>
  <dcterms:created xsi:type="dcterms:W3CDTF">2024-07-04T06:47:00Z</dcterms:created>
  <dcterms:modified xsi:type="dcterms:W3CDTF">2024-07-04T06:47:00Z</dcterms:modified>
</cp:coreProperties>
</file>