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8B74A" w14:textId="6CEF3401" w:rsidR="0090113C" w:rsidRDefault="00FC7F93" w:rsidP="0006688C">
      <w:pPr>
        <w:spacing w:line="276" w:lineRule="auto"/>
      </w:pPr>
      <w:r w:rsidRPr="002C51F3">
        <w:rPr>
          <w:rFonts w:ascii="Calibri" w:eastAsia="Calibri" w:hAnsi="Calibri" w:cs="Calibri"/>
          <w:noProof/>
          <w:sz w:val="28"/>
          <w:szCs w:val="20"/>
          <w:lang w:eastAsia="pl-PL"/>
        </w:rPr>
        <w:drawing>
          <wp:inline distT="0" distB="0" distL="0" distR="0" wp14:anchorId="5A86D4E0" wp14:editId="01A18EC3">
            <wp:extent cx="5759611" cy="586740"/>
            <wp:effectExtent l="0" t="0" r="0" b="3810"/>
  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Departament\WYMIANA\2021-2027\Komunikacja i promocja\Wizualizacja 2021-2027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400" cy="587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FB2F1" w14:textId="383F3C0B" w:rsidR="001C278C" w:rsidRDefault="001C278C" w:rsidP="0006688C">
      <w:pPr>
        <w:spacing w:line="276" w:lineRule="auto"/>
      </w:pPr>
    </w:p>
    <w:p w14:paraId="0FD1A58C" w14:textId="00F804C9" w:rsidR="002C51F3" w:rsidRPr="002C51F3" w:rsidRDefault="002C51F3" w:rsidP="0006688C">
      <w:pPr>
        <w:widowControl w:val="0"/>
        <w:spacing w:after="0" w:line="276" w:lineRule="auto"/>
        <w:rPr>
          <w:rFonts w:ascii="Calibri" w:eastAsia="Times New Roman" w:hAnsi="Calibri" w:cs="Times New Roman"/>
          <w:b/>
          <w:snapToGrid w:val="0"/>
          <w:color w:val="000000"/>
          <w:sz w:val="48"/>
          <w:szCs w:val="48"/>
          <w:lang w:eastAsia="pl-PL"/>
        </w:rPr>
      </w:pPr>
      <w:r w:rsidRPr="002C51F3">
        <w:rPr>
          <w:rFonts w:ascii="Calibri" w:eastAsia="Times New Roman" w:hAnsi="Calibri" w:cs="Times New Roman"/>
          <w:b/>
          <w:snapToGrid w:val="0"/>
          <w:color w:val="000000"/>
          <w:sz w:val="48"/>
          <w:szCs w:val="48"/>
          <w:lang w:eastAsia="pl-PL"/>
        </w:rPr>
        <w:t>Regulamin wyboru projektów</w:t>
      </w:r>
    </w:p>
    <w:p w14:paraId="78C89D3C" w14:textId="77777777" w:rsidR="002C51F3" w:rsidRPr="002C51F3" w:rsidRDefault="002C51F3" w:rsidP="0006688C">
      <w:pPr>
        <w:widowControl w:val="0"/>
        <w:spacing w:after="0" w:line="276" w:lineRule="auto"/>
        <w:rPr>
          <w:rFonts w:ascii="Calibri" w:eastAsia="Times New Roman" w:hAnsi="Calibri" w:cs="Times New Roman"/>
          <w:b/>
          <w:snapToGrid w:val="0"/>
          <w:color w:val="FF0000"/>
          <w:sz w:val="28"/>
          <w:szCs w:val="28"/>
          <w:lang w:eastAsia="pl-PL"/>
        </w:rPr>
      </w:pPr>
    </w:p>
    <w:p w14:paraId="4344FB89" w14:textId="77777777" w:rsidR="002C51F3" w:rsidRPr="002C51F3" w:rsidRDefault="002C51F3" w:rsidP="0006688C">
      <w:pPr>
        <w:widowControl w:val="0"/>
        <w:spacing w:after="0" w:line="276" w:lineRule="auto"/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</w:pPr>
      <w:r w:rsidRPr="002C51F3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dotyczący projektów złożonych w ramach</w:t>
      </w:r>
    </w:p>
    <w:p w14:paraId="4872909C" w14:textId="77777777" w:rsidR="002C51F3" w:rsidRPr="002C51F3" w:rsidRDefault="002C51F3" w:rsidP="0006688C">
      <w:pPr>
        <w:widowControl w:val="0"/>
        <w:spacing w:after="0" w:line="276" w:lineRule="auto"/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</w:pPr>
      <w:r w:rsidRPr="002C51F3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postępowania konkurencyjnego</w:t>
      </w:r>
    </w:p>
    <w:p w14:paraId="6E228257" w14:textId="3430A07F" w:rsidR="002C51F3" w:rsidRPr="002C51F3" w:rsidRDefault="00433C94" w:rsidP="0006688C">
      <w:pPr>
        <w:widowControl w:val="0"/>
        <w:spacing w:after="0" w:line="276" w:lineRule="auto"/>
        <w:rPr>
          <w:rFonts w:ascii="Calibri" w:eastAsia="Times New Roman" w:hAnsi="Calibri" w:cs="Times New Roman"/>
          <w:b/>
          <w:bCs/>
          <w:snapToGrid w:val="0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d</w:t>
      </w:r>
      <w:r w:rsidRPr="00433C94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ziałani</w:t>
      </w:r>
      <w:r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a</w:t>
      </w:r>
      <w:r w:rsidRPr="00433C94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 xml:space="preserve"> </w:t>
      </w:r>
      <w:r w:rsidR="00A83BE2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7</w:t>
      </w:r>
      <w:r w:rsidR="00424F1A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.</w:t>
      </w:r>
      <w:r w:rsidR="00A83BE2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1</w:t>
      </w:r>
      <w:r w:rsidR="002C51F3" w:rsidRPr="002C51F3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 xml:space="preserve"> </w:t>
      </w:r>
      <w:bookmarkStart w:id="0" w:name="_Hlk147400476"/>
      <w:r w:rsidR="00A83BE2" w:rsidRPr="00A83BE2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Usługi zdrowotne i społeczne oraz opieka długoterminowa</w:t>
      </w:r>
      <w:bookmarkEnd w:id="0"/>
      <w:r w:rsidR="004537D3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,</w:t>
      </w:r>
    </w:p>
    <w:p w14:paraId="3CEF435C" w14:textId="32A1FAD1" w:rsidR="002C51F3" w:rsidRPr="002C51F3" w:rsidRDefault="00433C94" w:rsidP="0006688C">
      <w:pPr>
        <w:widowControl w:val="0"/>
        <w:spacing w:after="0" w:line="276" w:lineRule="auto"/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</w:pPr>
      <w:bookmarkStart w:id="1" w:name="_Toc131748386"/>
      <w:r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p</w:t>
      </w:r>
      <w:r w:rsidRPr="00433C94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riorytet</w:t>
      </w:r>
      <w:r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u</w:t>
      </w:r>
      <w:r w:rsidRPr="00433C94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 xml:space="preserve"> </w:t>
      </w:r>
      <w:r w:rsidR="00A83BE2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7</w:t>
      </w:r>
      <w:r w:rsidRPr="00433C94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 xml:space="preserve"> </w:t>
      </w:r>
      <w:bookmarkEnd w:id="1"/>
      <w:r w:rsidR="00A83BE2" w:rsidRPr="00A83BE2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Fundusze Europejskie wspierające usługi społeczne i zdrowotne w opolskim</w:t>
      </w:r>
      <w:r w:rsidR="002C51F3" w:rsidRPr="002C51F3">
        <w:rPr>
          <w:rFonts w:ascii="Calibri" w:eastAsia="Times New Roman" w:hAnsi="Calibri" w:cs="Times New Roman"/>
          <w:b/>
          <w:i/>
          <w:snapToGrid w:val="0"/>
          <w:color w:val="000000"/>
          <w:sz w:val="28"/>
          <w:szCs w:val="28"/>
          <w:lang w:eastAsia="pl-PL"/>
        </w:rPr>
        <w:t xml:space="preserve"> </w:t>
      </w:r>
      <w:r w:rsidR="00CB1ECB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 xml:space="preserve">programu </w:t>
      </w:r>
      <w:r w:rsidR="00EA3112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 xml:space="preserve">regionalnego </w:t>
      </w:r>
      <w:r w:rsidR="002C51F3" w:rsidRPr="002C51F3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FEO 2021-2027</w:t>
      </w:r>
    </w:p>
    <w:p w14:paraId="41F7EEB9" w14:textId="298EED5B" w:rsidR="002C51F3" w:rsidRDefault="002E61DA" w:rsidP="0006688C">
      <w:pPr>
        <w:widowControl w:val="0"/>
        <w:spacing w:after="0" w:line="276" w:lineRule="auto"/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dla naborów nr</w:t>
      </w:r>
      <w:r w:rsidR="00403CD3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:</w:t>
      </w:r>
    </w:p>
    <w:p w14:paraId="4B2B6F82" w14:textId="77777777" w:rsidR="00A83BE2" w:rsidRPr="002C51F3" w:rsidRDefault="00A83BE2" w:rsidP="0006688C">
      <w:pPr>
        <w:widowControl w:val="0"/>
        <w:spacing w:after="0" w:line="276" w:lineRule="auto"/>
        <w:rPr>
          <w:rFonts w:ascii="Calibri" w:eastAsia="Times New Roman" w:hAnsi="Calibri" w:cs="Times New Roman"/>
          <w:b/>
          <w:snapToGrid w:val="0"/>
          <w:color w:val="FF0000"/>
          <w:lang w:eastAsia="pl-PL"/>
        </w:rPr>
      </w:pPr>
    </w:p>
    <w:p w14:paraId="5F8E01ED" w14:textId="73EC219F" w:rsidR="002C51F3" w:rsidRPr="00403CD3" w:rsidRDefault="002E61DA" w:rsidP="0006688C">
      <w:pPr>
        <w:tabs>
          <w:tab w:val="left" w:pos="3810"/>
        </w:tabs>
        <w:spacing w:after="0" w:line="276" w:lineRule="auto"/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</w:pPr>
      <w:bookmarkStart w:id="2" w:name="_Hlk147410479"/>
      <w:bookmarkStart w:id="3" w:name="_Hlk147409045"/>
      <w:r w:rsidRPr="002E61DA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FEOP.07.01-IZ.00-00</w:t>
      </w:r>
      <w:r w:rsidR="004A35C0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1</w:t>
      </w:r>
      <w:r w:rsidRPr="002E61DA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/2</w:t>
      </w:r>
      <w:bookmarkEnd w:id="2"/>
      <w:r w:rsidR="004A35C0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4</w:t>
      </w:r>
      <w:r w:rsidR="00403CD3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 xml:space="preserve"> </w:t>
      </w:r>
      <w:r w:rsidR="00AD3528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dla</w:t>
      </w:r>
      <w:r w:rsidR="009B5498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 xml:space="preserve"> </w:t>
      </w:r>
      <w:bookmarkStart w:id="4" w:name="_Hlk147410084"/>
      <w:r w:rsidR="009B5498" w:rsidRPr="009B5498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Subregion</w:t>
      </w:r>
      <w:bookmarkEnd w:id="4"/>
      <w:r w:rsidR="00AD3528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u</w:t>
      </w:r>
      <w:r w:rsidR="009B5498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 xml:space="preserve"> </w:t>
      </w:r>
      <w:r w:rsidR="00403CD3" w:rsidRPr="009B5498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Aglomeracja Opolska</w:t>
      </w:r>
      <w:r w:rsidR="008625BA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,</w:t>
      </w:r>
    </w:p>
    <w:bookmarkEnd w:id="3"/>
    <w:p w14:paraId="3BA3C9F1" w14:textId="05099B6B" w:rsidR="002E61DA" w:rsidRPr="00403CD3" w:rsidRDefault="002E61DA" w:rsidP="002E61DA">
      <w:pPr>
        <w:tabs>
          <w:tab w:val="left" w:pos="3810"/>
        </w:tabs>
        <w:spacing w:after="0" w:line="276" w:lineRule="auto"/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</w:pPr>
      <w:r w:rsidRPr="002E61DA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FEOP.07.01-IZ.00-00</w:t>
      </w:r>
      <w:r w:rsidR="004A35C0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2</w:t>
      </w:r>
      <w:r w:rsidRPr="002E61DA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/2</w:t>
      </w:r>
      <w:r w:rsidR="004A35C0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4</w:t>
      </w:r>
      <w:r w:rsidR="00403CD3" w:rsidRPr="00403CD3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 xml:space="preserve"> </w:t>
      </w:r>
      <w:r w:rsidR="00AD3528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dla</w:t>
      </w:r>
      <w:r w:rsidR="009B5498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 xml:space="preserve"> </w:t>
      </w:r>
      <w:r w:rsidR="009B5498" w:rsidRPr="009B5498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Subregion</w:t>
      </w:r>
      <w:r w:rsidR="00AD3528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u</w:t>
      </w:r>
      <w:r w:rsidR="009B5498" w:rsidRPr="00403CD3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 xml:space="preserve"> </w:t>
      </w:r>
      <w:r w:rsidR="00403CD3" w:rsidRPr="00403CD3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Brzeski</w:t>
      </w:r>
      <w:r w:rsidR="00825D71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ego</w:t>
      </w:r>
      <w:r w:rsidR="008625BA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,</w:t>
      </w:r>
    </w:p>
    <w:p w14:paraId="0B3297EE" w14:textId="0BF8B436" w:rsidR="002E61DA" w:rsidRPr="00403CD3" w:rsidRDefault="002E61DA" w:rsidP="002E61DA">
      <w:pPr>
        <w:tabs>
          <w:tab w:val="left" w:pos="3810"/>
        </w:tabs>
        <w:spacing w:after="0" w:line="276" w:lineRule="auto"/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</w:pPr>
      <w:r w:rsidRPr="002E61DA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FEOP.07.01-IZ.00-00</w:t>
      </w:r>
      <w:r w:rsidR="004A35C0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3</w:t>
      </w:r>
      <w:r w:rsidRPr="002E61DA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/2</w:t>
      </w:r>
      <w:r w:rsidR="004A35C0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4</w:t>
      </w:r>
      <w:r w:rsidR="00403CD3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 xml:space="preserve"> </w:t>
      </w:r>
      <w:r w:rsidR="00AD3528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dla</w:t>
      </w:r>
      <w:r w:rsidR="009B5498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 xml:space="preserve"> </w:t>
      </w:r>
      <w:r w:rsidR="009B5498" w:rsidRPr="009B5498">
        <w:rPr>
          <w:rFonts w:ascii="Calibri" w:eastAsia="Times New Roman" w:hAnsi="Calibri" w:cs="Times New Roman"/>
          <w:snapToGrid w:val="0"/>
          <w:color w:val="000000"/>
          <w:sz w:val="28"/>
          <w:szCs w:val="28"/>
          <w:lang w:eastAsia="pl-PL"/>
        </w:rPr>
        <w:t>Subregion</w:t>
      </w:r>
      <w:r w:rsidR="00AD3528">
        <w:rPr>
          <w:rFonts w:ascii="Calibri" w:eastAsia="Times New Roman" w:hAnsi="Calibri" w:cs="Times New Roman"/>
          <w:snapToGrid w:val="0"/>
          <w:color w:val="000000"/>
          <w:sz w:val="28"/>
          <w:szCs w:val="28"/>
          <w:lang w:eastAsia="pl-PL"/>
        </w:rPr>
        <w:t>u</w:t>
      </w:r>
      <w:r w:rsidR="009B5498" w:rsidRPr="009B5498">
        <w:rPr>
          <w:rFonts w:ascii="Calibri" w:eastAsia="Times New Roman" w:hAnsi="Calibri" w:cs="Times New Roman"/>
          <w:b/>
          <w:bCs/>
          <w:snapToGrid w:val="0"/>
          <w:color w:val="000000"/>
          <w:sz w:val="28"/>
          <w:szCs w:val="28"/>
          <w:lang w:eastAsia="pl-PL"/>
        </w:rPr>
        <w:t xml:space="preserve"> </w:t>
      </w:r>
      <w:r w:rsidR="00403CD3" w:rsidRPr="00403CD3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Kędzierzyńsko-Strzelecki</w:t>
      </w:r>
      <w:r w:rsidR="00825D71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ego</w:t>
      </w:r>
      <w:r w:rsidR="008625BA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,</w:t>
      </w:r>
    </w:p>
    <w:p w14:paraId="439D0377" w14:textId="237430DC" w:rsidR="002E61DA" w:rsidRPr="00403CD3" w:rsidRDefault="002E61DA" w:rsidP="002E61DA">
      <w:pPr>
        <w:tabs>
          <w:tab w:val="left" w:pos="3810"/>
        </w:tabs>
        <w:spacing w:after="0" w:line="276" w:lineRule="auto"/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</w:pPr>
      <w:r w:rsidRPr="002E61DA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FEOP.07.01-IZ.00-00</w:t>
      </w:r>
      <w:r w:rsidR="004A35C0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4</w:t>
      </w:r>
      <w:r w:rsidRPr="002E61DA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/2</w:t>
      </w:r>
      <w:r w:rsidR="004A35C0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4</w:t>
      </w:r>
      <w:r w:rsidR="00403CD3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 xml:space="preserve"> </w:t>
      </w:r>
      <w:r w:rsidR="00AD3528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dla</w:t>
      </w:r>
      <w:r w:rsidR="009B5498" w:rsidRPr="009B5498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 xml:space="preserve"> Subregion</w:t>
      </w:r>
      <w:r w:rsidR="00AD3528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u</w:t>
      </w:r>
      <w:r w:rsidR="009B5498" w:rsidRPr="009B5498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 xml:space="preserve"> </w:t>
      </w:r>
      <w:r w:rsidR="00403CD3" w:rsidRPr="00403CD3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Południow</w:t>
      </w:r>
      <w:r w:rsidR="00825D71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ego</w:t>
      </w:r>
      <w:r w:rsidR="008625BA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,</w:t>
      </w:r>
    </w:p>
    <w:p w14:paraId="38781FA8" w14:textId="650DF575" w:rsidR="00403CD3" w:rsidRDefault="002E61DA" w:rsidP="00403CD3">
      <w:pPr>
        <w:tabs>
          <w:tab w:val="left" w:pos="3810"/>
        </w:tabs>
        <w:spacing w:after="0" w:line="276" w:lineRule="auto"/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</w:pPr>
      <w:r w:rsidRPr="002E61DA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FEOP.07.01-IZ.00-00</w:t>
      </w:r>
      <w:r w:rsidR="004A35C0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5</w:t>
      </w:r>
      <w:r w:rsidRPr="002E61DA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/2</w:t>
      </w:r>
      <w:r w:rsidR="004A35C0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4</w:t>
      </w:r>
      <w:r w:rsidR="00403CD3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 xml:space="preserve"> </w:t>
      </w:r>
      <w:r w:rsidR="00AD3528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dla</w:t>
      </w:r>
      <w:r w:rsidR="009B5498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 xml:space="preserve"> </w:t>
      </w:r>
      <w:r w:rsidR="009B5498" w:rsidRPr="009B5498">
        <w:rPr>
          <w:rFonts w:ascii="Calibri" w:eastAsia="Times New Roman" w:hAnsi="Calibri" w:cs="Times New Roman"/>
          <w:snapToGrid w:val="0"/>
          <w:color w:val="000000"/>
          <w:sz w:val="28"/>
          <w:szCs w:val="28"/>
          <w:lang w:eastAsia="pl-PL"/>
        </w:rPr>
        <w:t>Subregion</w:t>
      </w:r>
      <w:r w:rsidR="00AD3528">
        <w:rPr>
          <w:rFonts w:ascii="Calibri" w:eastAsia="Times New Roman" w:hAnsi="Calibri" w:cs="Times New Roman"/>
          <w:snapToGrid w:val="0"/>
          <w:color w:val="000000"/>
          <w:sz w:val="28"/>
          <w:szCs w:val="28"/>
          <w:lang w:eastAsia="pl-PL"/>
        </w:rPr>
        <w:t>u</w:t>
      </w:r>
      <w:r w:rsidR="009B5498" w:rsidRPr="009B5498">
        <w:rPr>
          <w:rFonts w:ascii="Calibri" w:eastAsia="Times New Roman" w:hAnsi="Calibri" w:cs="Times New Roman"/>
          <w:b/>
          <w:bCs/>
          <w:snapToGrid w:val="0"/>
          <w:color w:val="000000"/>
          <w:sz w:val="28"/>
          <w:szCs w:val="28"/>
          <w:lang w:eastAsia="pl-PL"/>
        </w:rPr>
        <w:t xml:space="preserve"> </w:t>
      </w:r>
      <w:r w:rsidR="00403CD3" w:rsidRPr="00403CD3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Północn</w:t>
      </w:r>
      <w:r w:rsidR="00825D71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ego</w:t>
      </w:r>
      <w:r w:rsidR="008625BA">
        <w:rPr>
          <w:rFonts w:ascii="Calibri" w:eastAsia="Times New Roman" w:hAnsi="Calibri" w:cs="Times New Roman"/>
          <w:bCs/>
          <w:snapToGrid w:val="0"/>
          <w:color w:val="000000"/>
          <w:sz w:val="28"/>
          <w:szCs w:val="28"/>
          <w:lang w:eastAsia="pl-PL"/>
        </w:rPr>
        <w:t>.</w:t>
      </w:r>
    </w:p>
    <w:p w14:paraId="27125DA9" w14:textId="77777777" w:rsidR="0051263B" w:rsidRPr="00403CD3" w:rsidRDefault="0051263B" w:rsidP="00403CD3">
      <w:pPr>
        <w:tabs>
          <w:tab w:val="left" w:pos="3810"/>
        </w:tabs>
        <w:spacing w:after="0" w:line="276" w:lineRule="auto"/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</w:pPr>
    </w:p>
    <w:p w14:paraId="3EDA09FD" w14:textId="245238A1" w:rsidR="009B5498" w:rsidRDefault="0051263B" w:rsidP="002E61DA">
      <w:pPr>
        <w:tabs>
          <w:tab w:val="left" w:pos="3810"/>
        </w:tabs>
        <w:spacing w:after="0" w:line="276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480595">
        <w:rPr>
          <w:rFonts w:ascii="Calibri" w:eastAsia="Times New Roman" w:hAnsi="Calibri" w:cs="Times New Roman"/>
          <w:b/>
          <w:sz w:val="28"/>
          <w:szCs w:val="28"/>
          <w:lang w:eastAsia="pl-PL"/>
        </w:rPr>
        <w:t xml:space="preserve">Zakres: Usługi </w:t>
      </w:r>
      <w:r w:rsidR="004A35C0">
        <w:rPr>
          <w:rFonts w:ascii="Calibri" w:eastAsia="Times New Roman" w:hAnsi="Calibri" w:cs="Times New Roman"/>
          <w:b/>
          <w:sz w:val="28"/>
          <w:szCs w:val="28"/>
          <w:lang w:eastAsia="pl-PL"/>
        </w:rPr>
        <w:t>zdrowotne</w:t>
      </w:r>
    </w:p>
    <w:p w14:paraId="48DA37AF" w14:textId="77777777" w:rsidR="002C51F3" w:rsidRDefault="002C51F3" w:rsidP="0006688C">
      <w:pPr>
        <w:tabs>
          <w:tab w:val="left" w:pos="3810"/>
        </w:tabs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6716C064" w14:textId="77777777" w:rsidR="00BA2DC9" w:rsidRDefault="00BA2DC9" w:rsidP="0006688C">
      <w:pPr>
        <w:tabs>
          <w:tab w:val="left" w:pos="3810"/>
        </w:tabs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16A71239" w14:textId="77777777" w:rsidR="00BA2DC9" w:rsidRDefault="00BA2DC9" w:rsidP="0006688C">
      <w:pPr>
        <w:tabs>
          <w:tab w:val="left" w:pos="3810"/>
        </w:tabs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27D58BFD" w14:textId="77777777" w:rsidR="00BA2DC9" w:rsidRDefault="00BA2DC9" w:rsidP="0006688C">
      <w:pPr>
        <w:tabs>
          <w:tab w:val="left" w:pos="3810"/>
        </w:tabs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28DB512A" w14:textId="77777777" w:rsidR="00BA2DC9" w:rsidRDefault="00BA2DC9" w:rsidP="0006688C">
      <w:pPr>
        <w:tabs>
          <w:tab w:val="left" w:pos="3810"/>
        </w:tabs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353529C2" w14:textId="77777777" w:rsidR="00BA2DC9" w:rsidRDefault="00BA2DC9" w:rsidP="0006688C">
      <w:pPr>
        <w:tabs>
          <w:tab w:val="left" w:pos="3810"/>
        </w:tabs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C335212" w14:textId="77777777" w:rsidR="00BA2DC9" w:rsidRDefault="00BA2DC9" w:rsidP="0006688C">
      <w:pPr>
        <w:tabs>
          <w:tab w:val="left" w:pos="3810"/>
        </w:tabs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226D4F49" w14:textId="77777777" w:rsidR="00BA2DC9" w:rsidRDefault="00BA2DC9" w:rsidP="0006688C">
      <w:pPr>
        <w:tabs>
          <w:tab w:val="left" w:pos="3810"/>
        </w:tabs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246B806B" w14:textId="77777777" w:rsidR="00BA2DC9" w:rsidRDefault="00BA2DC9" w:rsidP="0006688C">
      <w:pPr>
        <w:tabs>
          <w:tab w:val="left" w:pos="3810"/>
        </w:tabs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314DF1FE" w14:textId="77777777" w:rsidR="00BA2DC9" w:rsidRPr="002C51F3" w:rsidRDefault="00BA2DC9" w:rsidP="0006688C">
      <w:pPr>
        <w:tabs>
          <w:tab w:val="left" w:pos="3810"/>
        </w:tabs>
        <w:spacing w:after="0" w:line="276" w:lineRule="auto"/>
        <w:jc w:val="center"/>
        <w:rPr>
          <w:rFonts w:ascii="Calibri" w:eastAsia="Times New Roman" w:hAnsi="Calibri" w:cs="Times New Roman"/>
          <w:b/>
          <w:color w:val="FF0000"/>
          <w:lang w:eastAsia="pl-PL"/>
        </w:rPr>
      </w:pPr>
    </w:p>
    <w:p w14:paraId="29094AE5" w14:textId="77777777" w:rsidR="00A83BE2" w:rsidRPr="00D4491E" w:rsidRDefault="00A83BE2" w:rsidP="00D4491E">
      <w:pPr>
        <w:tabs>
          <w:tab w:val="right" w:pos="4536"/>
        </w:tabs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08DAC1EE" w14:textId="77777777" w:rsidR="0031153F" w:rsidRPr="0031153F" w:rsidRDefault="0031153F" w:rsidP="0031153F">
      <w:pPr>
        <w:spacing w:after="0" w:line="276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</w:pPr>
      <w:r w:rsidRPr="0031153F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>Wersja ze zmianami</w:t>
      </w:r>
    </w:p>
    <w:p w14:paraId="4B4E8E6B" w14:textId="77777777" w:rsidR="0031153F" w:rsidRPr="0031153F" w:rsidRDefault="0031153F" w:rsidP="0031153F">
      <w:pPr>
        <w:spacing w:after="0" w:line="276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31153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Dokument przyjęty przez Zarząd Województwa Opolskiego</w:t>
      </w:r>
    </w:p>
    <w:p w14:paraId="1FBA793D" w14:textId="4125D722" w:rsidR="0031153F" w:rsidRPr="0031153F" w:rsidRDefault="0031153F" w:rsidP="0031153F">
      <w:pPr>
        <w:spacing w:after="0" w:line="276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31153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Uchwałą nr</w:t>
      </w:r>
      <w:r w:rsidR="00BE66C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  <w:r w:rsidR="00541753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1701</w:t>
      </w:r>
      <w:r w:rsidRPr="0031153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/2024 z</w:t>
      </w:r>
      <w:r w:rsidR="006359FB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  <w:r w:rsidR="00BA2DC9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10</w:t>
      </w:r>
      <w:r w:rsidR="005512A5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grudnia</w:t>
      </w:r>
      <w:r w:rsidRPr="0031153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2024 r.</w:t>
      </w:r>
    </w:p>
    <w:p w14:paraId="4FC9CEE2" w14:textId="77777777" w:rsidR="0031153F" w:rsidRPr="0031153F" w:rsidRDefault="0031153F" w:rsidP="0031153F">
      <w:pPr>
        <w:spacing w:after="0" w:line="276" w:lineRule="auto"/>
        <w:rPr>
          <w:rFonts w:ascii="Calibri" w:eastAsia="Times New Roman" w:hAnsi="Calibri" w:cs="Times New Roman"/>
          <w:i/>
          <w:color w:val="000000"/>
          <w:sz w:val="24"/>
          <w:szCs w:val="24"/>
          <w:lang w:eastAsia="pl-PL"/>
        </w:rPr>
      </w:pPr>
      <w:r w:rsidRPr="0031153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Stanowiący załącznik nr 1 do niniejszej uchwały</w:t>
      </w:r>
    </w:p>
    <w:p w14:paraId="0C129703" w14:textId="77777777" w:rsidR="0031153F" w:rsidRPr="0031153F" w:rsidRDefault="0031153F" w:rsidP="0031153F">
      <w:pPr>
        <w:spacing w:after="0" w:line="276" w:lineRule="auto"/>
        <w:rPr>
          <w:rFonts w:ascii="Calibri" w:eastAsia="Times New Roman" w:hAnsi="Calibri" w:cs="Times New Roman"/>
          <w:i/>
          <w:color w:val="000000"/>
          <w:sz w:val="24"/>
          <w:szCs w:val="24"/>
          <w:lang w:eastAsia="pl-PL"/>
        </w:rPr>
      </w:pPr>
    </w:p>
    <w:p w14:paraId="6CCD86F7" w14:textId="7BC95885" w:rsidR="002E61DA" w:rsidRPr="00C96572" w:rsidRDefault="0031153F" w:rsidP="0031153F">
      <w:pPr>
        <w:spacing w:after="0" w:line="276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31153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Opole, </w:t>
      </w:r>
      <w:r w:rsidR="005512A5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grudzień</w:t>
      </w:r>
      <w:r w:rsidRPr="0031153F">
        <w:rPr>
          <w:rFonts w:ascii="Calibri" w:eastAsia="Times New Roman" w:hAnsi="Calibri" w:cs="Times New Roman"/>
          <w:i/>
          <w:color w:val="000000"/>
          <w:sz w:val="24"/>
          <w:szCs w:val="24"/>
          <w:lang w:eastAsia="pl-PL"/>
        </w:rPr>
        <w:t xml:space="preserve"> </w:t>
      </w:r>
      <w:r w:rsidRPr="0031153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2024 r.</w:t>
      </w:r>
    </w:p>
    <w:sdt>
      <w:sdtPr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id w:val="718340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460AA22" w14:textId="77777777" w:rsidR="00EB59F7" w:rsidRPr="00651A20" w:rsidRDefault="00EB59F7" w:rsidP="00524989">
          <w:pPr>
            <w:pStyle w:val="Nagwekspisutreci"/>
            <w:spacing w:line="276" w:lineRule="auto"/>
            <w:rPr>
              <w:rFonts w:asciiTheme="minorHAnsi" w:hAnsiTheme="minorHAnsi" w:cstheme="minorHAnsi"/>
              <w:color w:val="auto"/>
              <w:sz w:val="28"/>
              <w:szCs w:val="28"/>
            </w:rPr>
          </w:pPr>
          <w:r w:rsidRPr="00651A20">
            <w:rPr>
              <w:rFonts w:asciiTheme="minorHAnsi" w:hAnsiTheme="minorHAnsi" w:cstheme="minorHAnsi"/>
              <w:color w:val="auto"/>
              <w:sz w:val="28"/>
              <w:szCs w:val="28"/>
            </w:rPr>
            <w:t>Spis treści</w:t>
          </w:r>
        </w:p>
        <w:p w14:paraId="4B6BA97A" w14:textId="77777777" w:rsidR="00300059" w:rsidRPr="00651A20" w:rsidRDefault="00300059" w:rsidP="00524989">
          <w:pPr>
            <w:spacing w:line="276" w:lineRule="auto"/>
            <w:rPr>
              <w:rFonts w:cstheme="minorHAnsi"/>
              <w:sz w:val="24"/>
              <w:szCs w:val="24"/>
              <w:lang w:eastAsia="pl-PL"/>
            </w:rPr>
          </w:pPr>
        </w:p>
        <w:p w14:paraId="0C1A6040" w14:textId="6200378B" w:rsidR="004D00A2" w:rsidRPr="004D00A2" w:rsidRDefault="00EB59F7" w:rsidP="004D00A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r w:rsidRPr="00651A20">
            <w:rPr>
              <w:rFonts w:eastAsiaTheme="minorEastAsia"/>
              <w:bCs/>
            </w:rPr>
            <w:fldChar w:fldCharType="begin"/>
          </w:r>
          <w:r w:rsidRPr="00651A20">
            <w:rPr>
              <w:bCs/>
            </w:rPr>
            <w:instrText xml:space="preserve"> TOC \o "1-3" \h \z \u </w:instrText>
          </w:r>
          <w:r w:rsidRPr="00651A20">
            <w:rPr>
              <w:rFonts w:eastAsiaTheme="minorEastAsia"/>
              <w:bCs/>
            </w:rPr>
            <w:fldChar w:fldCharType="separate"/>
          </w:r>
          <w:hyperlink w:anchor="_Toc148516142" w:history="1">
            <w:r w:rsidR="004D00A2" w:rsidRPr="004D00A2">
              <w:rPr>
                <w:rStyle w:val="Hipercze"/>
              </w:rPr>
              <w:t>I.</w:t>
            </w:r>
            <w:r w:rsidR="004D00A2" w:rsidRPr="004D00A2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4D00A2" w:rsidRPr="004D00A2">
              <w:rPr>
                <w:rStyle w:val="Hipercze"/>
              </w:rPr>
              <w:t>Wprowadzenie</w:t>
            </w:r>
            <w:r w:rsidR="004D00A2" w:rsidRPr="004D00A2">
              <w:rPr>
                <w:webHidden/>
              </w:rPr>
              <w:tab/>
            </w:r>
            <w:r w:rsidR="004D00A2" w:rsidRPr="004D00A2">
              <w:rPr>
                <w:webHidden/>
              </w:rPr>
              <w:fldChar w:fldCharType="begin"/>
            </w:r>
            <w:r w:rsidR="004D00A2" w:rsidRPr="004D00A2">
              <w:rPr>
                <w:webHidden/>
              </w:rPr>
              <w:instrText xml:space="preserve"> PAGEREF _Toc148516142 \h </w:instrText>
            </w:r>
            <w:r w:rsidR="004D00A2" w:rsidRPr="004D00A2">
              <w:rPr>
                <w:webHidden/>
              </w:rPr>
            </w:r>
            <w:r w:rsidR="004D00A2" w:rsidRPr="004D00A2">
              <w:rPr>
                <w:webHidden/>
              </w:rPr>
              <w:fldChar w:fldCharType="separate"/>
            </w:r>
            <w:r w:rsidR="00BE66C0">
              <w:rPr>
                <w:webHidden/>
              </w:rPr>
              <w:t>4</w:t>
            </w:r>
            <w:r w:rsidR="004D00A2" w:rsidRPr="004D00A2">
              <w:rPr>
                <w:webHidden/>
              </w:rPr>
              <w:fldChar w:fldCharType="end"/>
            </w:r>
          </w:hyperlink>
        </w:p>
        <w:p w14:paraId="6AEB31FE" w14:textId="1151A53B" w:rsidR="004D00A2" w:rsidRPr="004D00A2" w:rsidRDefault="004D00A2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43" w:history="1">
            <w:r w:rsidRPr="004D00A2">
              <w:rPr>
                <w:rStyle w:val="Hipercze"/>
                <w:bCs/>
                <w:noProof/>
                <w:sz w:val="24"/>
                <w:szCs w:val="24"/>
              </w:rPr>
              <w:t>1.</w:t>
            </w:r>
            <w:r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D00A2">
              <w:rPr>
                <w:rStyle w:val="Hipercze"/>
                <w:bCs/>
                <w:noProof/>
                <w:sz w:val="24"/>
                <w:szCs w:val="24"/>
              </w:rPr>
              <w:t>Skróty i pojęcia stosowane w regulaminie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_Toc148516143 \h </w:instrText>
            </w:r>
            <w:r w:rsidRPr="004D00A2">
              <w:rPr>
                <w:bCs/>
                <w:noProof/>
                <w:webHidden/>
                <w:sz w:val="24"/>
                <w:szCs w:val="24"/>
              </w:rPr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4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E9C6B2" w14:textId="34F1B5B7" w:rsidR="004D00A2" w:rsidRPr="004D00A2" w:rsidRDefault="004D00A2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44" w:history="1">
            <w:r w:rsidRPr="004D00A2">
              <w:rPr>
                <w:rStyle w:val="Hipercze"/>
                <w:bCs/>
                <w:noProof/>
                <w:sz w:val="24"/>
                <w:szCs w:val="24"/>
              </w:rPr>
              <w:t>2.</w:t>
            </w:r>
            <w:r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D00A2">
              <w:rPr>
                <w:rStyle w:val="Hipercze"/>
                <w:bCs/>
                <w:noProof/>
                <w:sz w:val="24"/>
                <w:szCs w:val="24"/>
              </w:rPr>
              <w:t>Informacje wstępne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_Toc148516144 \h </w:instrText>
            </w:r>
            <w:r w:rsidRPr="004D00A2">
              <w:rPr>
                <w:bCs/>
                <w:noProof/>
                <w:webHidden/>
                <w:sz w:val="24"/>
                <w:szCs w:val="24"/>
              </w:rPr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6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788A62" w14:textId="2BF24FC3" w:rsidR="004D00A2" w:rsidRPr="004D00A2" w:rsidRDefault="004D00A2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45" w:history="1">
            <w:r w:rsidRPr="004D00A2">
              <w:rPr>
                <w:rStyle w:val="Hipercze"/>
                <w:bCs/>
                <w:noProof/>
                <w:sz w:val="24"/>
                <w:szCs w:val="24"/>
              </w:rPr>
              <w:t>3.</w:t>
            </w:r>
            <w:r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D00A2">
              <w:rPr>
                <w:rStyle w:val="Hipercze"/>
                <w:bCs/>
                <w:noProof/>
                <w:sz w:val="24"/>
                <w:szCs w:val="24"/>
              </w:rPr>
              <w:t>Podstawy prawne i dokumenty programowe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_Toc148516145 \h </w:instrText>
            </w:r>
            <w:r w:rsidRPr="004D00A2">
              <w:rPr>
                <w:bCs/>
                <w:noProof/>
                <w:webHidden/>
                <w:sz w:val="24"/>
                <w:szCs w:val="24"/>
              </w:rPr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7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61A4C5" w14:textId="4722188F" w:rsidR="004D00A2" w:rsidRPr="004D00A2" w:rsidRDefault="004D00A2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46" w:history="1">
            <w:r w:rsidRPr="004D00A2">
              <w:rPr>
                <w:rStyle w:val="Hipercze"/>
                <w:bCs/>
                <w:noProof/>
                <w:sz w:val="24"/>
                <w:szCs w:val="24"/>
              </w:rPr>
              <w:t>4.</w:t>
            </w:r>
            <w:r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D00A2">
              <w:rPr>
                <w:rStyle w:val="Hipercze"/>
                <w:bCs/>
                <w:noProof/>
                <w:sz w:val="24"/>
                <w:szCs w:val="24"/>
              </w:rPr>
              <w:t>Przed przystąpieniem do sporządzania wniosku o dofinansowanie projektu wnioskodawca i/lub partner powinien zapoznać się z poniższymi dokumentami, związanymi z systemem wdrażania FEO 2021-2027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_Toc148516146 \h </w:instrText>
            </w:r>
            <w:r w:rsidRPr="004D00A2">
              <w:rPr>
                <w:bCs/>
                <w:noProof/>
                <w:webHidden/>
                <w:sz w:val="24"/>
                <w:szCs w:val="24"/>
              </w:rPr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9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FB0B3C" w14:textId="41ED8116" w:rsidR="004D00A2" w:rsidRPr="004D00A2" w:rsidRDefault="004D00A2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47" w:history="1">
            <w:r w:rsidRPr="004D00A2">
              <w:rPr>
                <w:rStyle w:val="Hipercze"/>
                <w:rFonts w:eastAsia="Times New Roman"/>
                <w:bCs/>
                <w:noProof/>
                <w:sz w:val="24"/>
                <w:szCs w:val="24"/>
              </w:rPr>
              <w:t>5.</w:t>
            </w:r>
            <w:r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D00A2">
              <w:rPr>
                <w:rStyle w:val="Hipercze"/>
                <w:rFonts w:eastAsia="Times New Roman"/>
                <w:bCs/>
                <w:noProof/>
                <w:sz w:val="24"/>
                <w:szCs w:val="24"/>
              </w:rPr>
              <w:t>Pełna nazwa i adres właściwej instytucji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_Toc148516147 \h </w:instrText>
            </w:r>
            <w:r w:rsidRPr="004D00A2">
              <w:rPr>
                <w:bCs/>
                <w:noProof/>
                <w:webHidden/>
                <w:sz w:val="24"/>
                <w:szCs w:val="24"/>
              </w:rPr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10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EAC554" w14:textId="57CC2DA6" w:rsidR="004D00A2" w:rsidRPr="004D00A2" w:rsidRDefault="004D00A2" w:rsidP="004D00A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8516148" w:history="1">
            <w:r w:rsidRPr="004D00A2">
              <w:rPr>
                <w:rStyle w:val="Hipercze"/>
              </w:rPr>
              <w:t>II.</w:t>
            </w:r>
            <w:r w:rsidRPr="004D00A2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Pr="004D00A2">
              <w:rPr>
                <w:rStyle w:val="Hipercze"/>
              </w:rPr>
              <w:t>Zasady postępowania konkurencyjnego</w:t>
            </w:r>
            <w:r w:rsidRPr="004D00A2">
              <w:rPr>
                <w:webHidden/>
              </w:rPr>
              <w:tab/>
            </w:r>
            <w:r w:rsidRPr="004D00A2">
              <w:rPr>
                <w:webHidden/>
              </w:rPr>
              <w:fldChar w:fldCharType="begin"/>
            </w:r>
            <w:r w:rsidRPr="004D00A2">
              <w:rPr>
                <w:webHidden/>
              </w:rPr>
              <w:instrText xml:space="preserve"> PAGEREF _Toc148516148 \h </w:instrText>
            </w:r>
            <w:r w:rsidRPr="004D00A2">
              <w:rPr>
                <w:webHidden/>
              </w:rPr>
            </w:r>
            <w:r w:rsidRPr="004D00A2">
              <w:rPr>
                <w:webHidden/>
              </w:rPr>
              <w:fldChar w:fldCharType="separate"/>
            </w:r>
            <w:r w:rsidR="00BE66C0">
              <w:rPr>
                <w:webHidden/>
              </w:rPr>
              <w:t>10</w:t>
            </w:r>
            <w:r w:rsidRPr="004D00A2">
              <w:rPr>
                <w:webHidden/>
              </w:rPr>
              <w:fldChar w:fldCharType="end"/>
            </w:r>
          </w:hyperlink>
        </w:p>
        <w:p w14:paraId="43A0FAC3" w14:textId="6EE98AA3" w:rsidR="004D00A2" w:rsidRPr="004D00A2" w:rsidRDefault="004D00A2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49" w:history="1">
            <w:r w:rsidRPr="004D00A2">
              <w:rPr>
                <w:rStyle w:val="Hipercze"/>
                <w:rFonts w:eastAsia="Times New Roman"/>
                <w:bCs/>
                <w:noProof/>
                <w:sz w:val="24"/>
                <w:szCs w:val="24"/>
              </w:rPr>
              <w:t>6.</w:t>
            </w:r>
            <w:r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D00A2">
              <w:rPr>
                <w:rStyle w:val="Hipercze"/>
                <w:rFonts w:eastAsia="Times New Roman"/>
                <w:bCs/>
                <w:noProof/>
                <w:sz w:val="24"/>
                <w:szCs w:val="24"/>
              </w:rPr>
              <w:t>Typy projektów podlegających dofinansowaniu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_Toc148516149 \h </w:instrText>
            </w:r>
            <w:r w:rsidRPr="004D00A2">
              <w:rPr>
                <w:bCs/>
                <w:noProof/>
                <w:webHidden/>
                <w:sz w:val="24"/>
                <w:szCs w:val="24"/>
              </w:rPr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10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C0DD1D" w14:textId="03F792D8" w:rsidR="004D00A2" w:rsidRPr="004D00A2" w:rsidRDefault="004D00A2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50" w:history="1">
            <w:r w:rsidRPr="004D00A2">
              <w:rPr>
                <w:rStyle w:val="Hipercze"/>
                <w:bCs/>
                <w:noProof/>
                <w:sz w:val="24"/>
                <w:szCs w:val="24"/>
              </w:rPr>
              <w:t>7.</w:t>
            </w:r>
            <w:r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D00A2">
              <w:rPr>
                <w:rStyle w:val="Hipercze"/>
                <w:bCs/>
                <w:noProof/>
                <w:sz w:val="24"/>
                <w:szCs w:val="24"/>
              </w:rPr>
              <w:t>Typ beneficjenta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_Toc148516150 \h </w:instrText>
            </w:r>
            <w:r w:rsidRPr="004D00A2">
              <w:rPr>
                <w:bCs/>
                <w:noProof/>
                <w:webHidden/>
                <w:sz w:val="24"/>
                <w:szCs w:val="24"/>
              </w:rPr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11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EF65F2" w14:textId="035F6A01" w:rsidR="004D00A2" w:rsidRPr="004D00A2" w:rsidRDefault="004D00A2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51" w:history="1">
            <w:r w:rsidRPr="004D00A2">
              <w:rPr>
                <w:rStyle w:val="Hipercze"/>
                <w:bCs/>
                <w:noProof/>
                <w:sz w:val="24"/>
                <w:szCs w:val="24"/>
              </w:rPr>
              <w:t>8.</w:t>
            </w:r>
            <w:r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D00A2">
              <w:rPr>
                <w:rStyle w:val="Hipercze"/>
                <w:bCs/>
                <w:noProof/>
                <w:sz w:val="24"/>
                <w:szCs w:val="24"/>
              </w:rPr>
              <w:t>Grupa docelowa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_Toc148516151 \h </w:instrText>
            </w:r>
            <w:r w:rsidRPr="004D00A2">
              <w:rPr>
                <w:bCs/>
                <w:noProof/>
                <w:webHidden/>
                <w:sz w:val="24"/>
                <w:szCs w:val="24"/>
              </w:rPr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13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26C889" w14:textId="7F8A87FA" w:rsidR="004D00A2" w:rsidRPr="004D00A2" w:rsidRDefault="004D00A2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52" w:history="1">
            <w:r w:rsidRPr="004D00A2">
              <w:rPr>
                <w:rStyle w:val="Hipercze"/>
                <w:bCs/>
                <w:noProof/>
                <w:sz w:val="24"/>
                <w:szCs w:val="24"/>
              </w:rPr>
              <w:t>9.</w:t>
            </w:r>
            <w:r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D00A2">
              <w:rPr>
                <w:rStyle w:val="Hipercze"/>
                <w:bCs/>
                <w:noProof/>
                <w:sz w:val="24"/>
                <w:szCs w:val="24"/>
              </w:rPr>
              <w:t>Warunki realizacji projektów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_Toc148516152 \h </w:instrText>
            </w:r>
            <w:r w:rsidRPr="004D00A2">
              <w:rPr>
                <w:bCs/>
                <w:noProof/>
                <w:webHidden/>
                <w:sz w:val="24"/>
                <w:szCs w:val="24"/>
              </w:rPr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13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E7FE85" w14:textId="67D07CE0" w:rsidR="004D00A2" w:rsidRPr="004D00A2" w:rsidRDefault="004D00A2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53" w:history="1">
            <w:r w:rsidRPr="004D00A2">
              <w:rPr>
                <w:rStyle w:val="Hipercze"/>
                <w:bCs/>
                <w:noProof/>
                <w:sz w:val="24"/>
                <w:szCs w:val="24"/>
              </w:rPr>
              <w:t>10.</w:t>
            </w:r>
            <w:r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D00A2">
              <w:rPr>
                <w:rStyle w:val="Hipercze"/>
                <w:bCs/>
                <w:noProof/>
                <w:sz w:val="24"/>
                <w:szCs w:val="24"/>
              </w:rPr>
              <w:t>Termin składania wniosków o dofinansowanie projektu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_Toc148516153 \h </w:instrText>
            </w:r>
            <w:r w:rsidRPr="004D00A2">
              <w:rPr>
                <w:bCs/>
                <w:noProof/>
                <w:webHidden/>
                <w:sz w:val="24"/>
                <w:szCs w:val="24"/>
              </w:rPr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16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1C0A7C" w14:textId="0B425DC9" w:rsidR="004D00A2" w:rsidRPr="004D00A2" w:rsidRDefault="004D00A2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54" w:history="1">
            <w:r w:rsidRPr="004D00A2">
              <w:rPr>
                <w:rStyle w:val="Hipercze"/>
                <w:rFonts w:eastAsia="Times New Roman"/>
                <w:bCs/>
                <w:noProof/>
                <w:sz w:val="24"/>
                <w:szCs w:val="24"/>
              </w:rPr>
              <w:t>11.</w:t>
            </w:r>
            <w:r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D00A2">
              <w:rPr>
                <w:rStyle w:val="Hipercze"/>
                <w:rFonts w:eastAsia="Times New Roman"/>
                <w:bCs/>
                <w:noProof/>
                <w:sz w:val="24"/>
                <w:szCs w:val="24"/>
              </w:rPr>
              <w:t>Orientacyjny termin przeprowadzenia oceny projektów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_Toc148516154 \h </w:instrText>
            </w:r>
            <w:r w:rsidRPr="004D00A2">
              <w:rPr>
                <w:bCs/>
                <w:noProof/>
                <w:webHidden/>
                <w:sz w:val="24"/>
                <w:szCs w:val="24"/>
              </w:rPr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17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CB0C8B" w14:textId="5EF206C6" w:rsidR="004D00A2" w:rsidRPr="004D00A2" w:rsidRDefault="004D00A2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55" w:history="1">
            <w:r w:rsidRPr="004D00A2">
              <w:rPr>
                <w:rStyle w:val="Hipercze"/>
                <w:bCs/>
                <w:noProof/>
                <w:sz w:val="24"/>
                <w:szCs w:val="24"/>
              </w:rPr>
              <w:t>12.</w:t>
            </w:r>
            <w:r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D00A2">
              <w:rPr>
                <w:rStyle w:val="Hipercze"/>
                <w:bCs/>
                <w:noProof/>
                <w:sz w:val="24"/>
                <w:szCs w:val="24"/>
              </w:rPr>
              <w:t>Opis procedury oceny projektów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_Toc148516155 \h </w:instrText>
            </w:r>
            <w:r w:rsidRPr="004D00A2">
              <w:rPr>
                <w:bCs/>
                <w:noProof/>
                <w:webHidden/>
                <w:sz w:val="24"/>
                <w:szCs w:val="24"/>
              </w:rPr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17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ACEDA4" w14:textId="0960D24A" w:rsidR="004D00A2" w:rsidRPr="004D00A2" w:rsidRDefault="004D00A2" w:rsidP="004D00A2">
          <w:pPr>
            <w:pStyle w:val="Spistreci2"/>
            <w:tabs>
              <w:tab w:val="clear" w:pos="851"/>
            </w:tabs>
            <w:ind w:left="1418" w:hanging="567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56" w:history="1">
            <w:r w:rsidRPr="004D00A2">
              <w:rPr>
                <w:rStyle w:val="Hipercze"/>
                <w:bCs/>
                <w:noProof/>
                <w:sz w:val="24"/>
                <w:szCs w:val="24"/>
              </w:rPr>
              <w:t>12.1</w:t>
            </w:r>
            <w:r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D00A2">
              <w:rPr>
                <w:rStyle w:val="Hipercze"/>
                <w:bCs/>
                <w:noProof/>
                <w:sz w:val="24"/>
                <w:szCs w:val="24"/>
              </w:rPr>
              <w:t>Sposób wyboru projektów do dofinansowania oraz jego opis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_Toc148516156 \h </w:instrText>
            </w:r>
            <w:r w:rsidRPr="004D00A2">
              <w:rPr>
                <w:bCs/>
                <w:noProof/>
                <w:webHidden/>
                <w:sz w:val="24"/>
                <w:szCs w:val="24"/>
              </w:rPr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17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256872" w14:textId="41E5870F" w:rsidR="004D00A2" w:rsidRPr="004D00A2" w:rsidRDefault="004D00A2" w:rsidP="004D00A2">
          <w:pPr>
            <w:pStyle w:val="Spistreci2"/>
            <w:tabs>
              <w:tab w:val="clear" w:pos="851"/>
            </w:tabs>
            <w:ind w:left="1418" w:hanging="567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57" w:history="1">
            <w:r w:rsidRPr="004D00A2">
              <w:rPr>
                <w:rStyle w:val="Hipercze"/>
                <w:bCs/>
                <w:noProof/>
                <w:sz w:val="24"/>
                <w:szCs w:val="24"/>
              </w:rPr>
              <w:t>12.2</w:t>
            </w:r>
            <w:r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D00A2">
              <w:rPr>
                <w:rStyle w:val="Hipercze"/>
                <w:bCs/>
                <w:noProof/>
                <w:sz w:val="24"/>
                <w:szCs w:val="24"/>
              </w:rPr>
              <w:t>System teleinformatyczny, w którym należy złożyć wniosek oraz sposób dostępu do formularza wniosku o dofinansowanie projektu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_Toc148516157 \h </w:instrText>
            </w:r>
            <w:r w:rsidRPr="004D00A2">
              <w:rPr>
                <w:bCs/>
                <w:noProof/>
                <w:webHidden/>
                <w:sz w:val="24"/>
                <w:szCs w:val="24"/>
              </w:rPr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19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24C7C6" w14:textId="7286F0CE" w:rsidR="004D00A2" w:rsidRPr="004D00A2" w:rsidRDefault="004D00A2" w:rsidP="004D00A2">
          <w:pPr>
            <w:pStyle w:val="Spistreci2"/>
            <w:tabs>
              <w:tab w:val="clear" w:pos="851"/>
            </w:tabs>
            <w:ind w:left="1418" w:hanging="567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58" w:history="1">
            <w:r w:rsidRPr="004D00A2">
              <w:rPr>
                <w:rStyle w:val="Hipercze"/>
                <w:bCs/>
                <w:noProof/>
                <w:sz w:val="24"/>
                <w:szCs w:val="24"/>
              </w:rPr>
              <w:t>12.3</w:t>
            </w:r>
            <w:r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D00A2">
              <w:rPr>
                <w:rStyle w:val="Hipercze"/>
                <w:bCs/>
                <w:noProof/>
                <w:sz w:val="24"/>
                <w:szCs w:val="24"/>
              </w:rPr>
              <w:t>Sposób komunikacji między wnioskodawcą a IZ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_Toc148516158 \h </w:instrText>
            </w:r>
            <w:r w:rsidRPr="004D00A2">
              <w:rPr>
                <w:bCs/>
                <w:noProof/>
                <w:webHidden/>
                <w:sz w:val="24"/>
                <w:szCs w:val="24"/>
              </w:rPr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20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10DDCE" w14:textId="171350CD" w:rsidR="004D00A2" w:rsidRPr="004D00A2" w:rsidRDefault="004D00A2" w:rsidP="004D00A2">
          <w:pPr>
            <w:pStyle w:val="Spistreci2"/>
            <w:tabs>
              <w:tab w:val="clear" w:pos="851"/>
            </w:tabs>
            <w:ind w:left="1418" w:hanging="567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59" w:history="1">
            <w:r w:rsidRPr="004D00A2">
              <w:rPr>
                <w:rStyle w:val="Hipercze"/>
                <w:bCs/>
                <w:noProof/>
                <w:sz w:val="24"/>
                <w:szCs w:val="24"/>
              </w:rPr>
              <w:t>12.4</w:t>
            </w:r>
            <w:r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D00A2">
              <w:rPr>
                <w:rStyle w:val="Hipercze"/>
                <w:bCs/>
                <w:noProof/>
                <w:sz w:val="24"/>
                <w:szCs w:val="24"/>
              </w:rPr>
              <w:t>Kryteria wyboru projektów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_Toc148516159 \h </w:instrText>
            </w:r>
            <w:r w:rsidRPr="004D00A2">
              <w:rPr>
                <w:bCs/>
                <w:noProof/>
                <w:webHidden/>
                <w:sz w:val="24"/>
                <w:szCs w:val="24"/>
              </w:rPr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21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1A10BD" w14:textId="03AF1BAF" w:rsidR="004D00A2" w:rsidRPr="004D00A2" w:rsidRDefault="004D00A2" w:rsidP="004D00A2">
          <w:pPr>
            <w:pStyle w:val="Spistreci2"/>
            <w:tabs>
              <w:tab w:val="clear" w:pos="851"/>
            </w:tabs>
            <w:ind w:left="1418" w:hanging="567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60" w:history="1">
            <w:r w:rsidRPr="004D00A2">
              <w:rPr>
                <w:rStyle w:val="Hipercze"/>
                <w:bCs/>
                <w:noProof/>
                <w:sz w:val="24"/>
                <w:szCs w:val="24"/>
              </w:rPr>
              <w:t>12.5</w:t>
            </w:r>
            <w:r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D00A2">
              <w:rPr>
                <w:rStyle w:val="Hipercze"/>
                <w:bCs/>
                <w:noProof/>
                <w:sz w:val="24"/>
                <w:szCs w:val="24"/>
              </w:rPr>
              <w:t xml:space="preserve">Zakres, w jakim możliwe jest uzupełnianie lub poprawianie wniosków </w:t>
            </w:r>
            <w:r>
              <w:rPr>
                <w:rStyle w:val="Hipercze"/>
                <w:bCs/>
                <w:noProof/>
                <w:sz w:val="24"/>
                <w:szCs w:val="24"/>
              </w:rPr>
              <w:br/>
            </w:r>
            <w:r w:rsidRPr="004D00A2">
              <w:rPr>
                <w:rStyle w:val="Hipercze"/>
                <w:bCs/>
                <w:noProof/>
                <w:sz w:val="24"/>
                <w:szCs w:val="24"/>
              </w:rPr>
              <w:t>o dofinansowanie projektu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_Toc148516160 \h </w:instrText>
            </w:r>
            <w:r w:rsidRPr="004D00A2">
              <w:rPr>
                <w:bCs/>
                <w:noProof/>
                <w:webHidden/>
                <w:sz w:val="24"/>
                <w:szCs w:val="24"/>
              </w:rPr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23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00E186" w14:textId="0D07AFAC" w:rsidR="004D00A2" w:rsidRPr="004D00A2" w:rsidRDefault="004D00A2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61" w:history="1">
            <w:r w:rsidRPr="004D00A2">
              <w:rPr>
                <w:rStyle w:val="Hipercze"/>
                <w:rFonts w:cstheme="minorHAnsi"/>
                <w:bCs/>
                <w:noProof/>
                <w:sz w:val="24"/>
                <w:szCs w:val="24"/>
              </w:rPr>
              <w:t>13.</w:t>
            </w:r>
            <w:r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D00A2">
              <w:rPr>
                <w:rStyle w:val="Hipercze"/>
                <w:rFonts w:cstheme="minorHAnsi"/>
                <w:bCs/>
                <w:noProof/>
                <w:sz w:val="24"/>
                <w:szCs w:val="24"/>
              </w:rPr>
              <w:t>Kwota przeznaczona na dofinansowanie projektów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_Toc148516161 \h </w:instrText>
            </w:r>
            <w:r w:rsidRPr="004D00A2">
              <w:rPr>
                <w:bCs/>
                <w:noProof/>
                <w:webHidden/>
                <w:sz w:val="24"/>
                <w:szCs w:val="24"/>
              </w:rPr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25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D8BABB" w14:textId="70998958" w:rsidR="004D00A2" w:rsidRPr="004D00A2" w:rsidRDefault="004D00A2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62" w:history="1">
            <w:r w:rsidRPr="004D00A2">
              <w:rPr>
                <w:rStyle w:val="Hipercze"/>
                <w:rFonts w:eastAsia="Times New Roman"/>
                <w:bCs/>
                <w:noProof/>
                <w:sz w:val="24"/>
                <w:szCs w:val="24"/>
              </w:rPr>
              <w:t>14.</w:t>
            </w:r>
            <w:r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D00A2">
              <w:rPr>
                <w:rStyle w:val="Hipercze"/>
                <w:rFonts w:eastAsia="Times New Roman"/>
                <w:bCs/>
                <w:noProof/>
                <w:sz w:val="24"/>
                <w:szCs w:val="24"/>
              </w:rPr>
              <w:t>Sposób postępowania ze złożonymi wnioskami o dofinansowanie projektu, jeśli wyczerpie się kwota przewidziana na dofinansowanie projektów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_Toc148516162 \h </w:instrText>
            </w:r>
            <w:r w:rsidRPr="004D00A2">
              <w:rPr>
                <w:bCs/>
                <w:noProof/>
                <w:webHidden/>
                <w:sz w:val="24"/>
                <w:szCs w:val="24"/>
              </w:rPr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26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8064E4" w14:textId="111C5C38" w:rsidR="004D00A2" w:rsidRPr="004D00A2" w:rsidRDefault="004D00A2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63" w:history="1">
            <w:r w:rsidRPr="004D00A2">
              <w:rPr>
                <w:rStyle w:val="Hipercze"/>
                <w:bCs/>
                <w:noProof/>
                <w:sz w:val="24"/>
                <w:szCs w:val="24"/>
              </w:rPr>
              <w:t>15.</w:t>
            </w:r>
            <w:r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D00A2">
              <w:rPr>
                <w:rStyle w:val="Hipercze"/>
                <w:bCs/>
                <w:noProof/>
                <w:sz w:val="24"/>
                <w:szCs w:val="24"/>
              </w:rPr>
              <w:t>Maksymalny dopuszczalny poziom dofinansowania projektu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_Toc148516163 \h </w:instrText>
            </w:r>
            <w:r w:rsidRPr="004D00A2">
              <w:rPr>
                <w:bCs/>
                <w:noProof/>
                <w:webHidden/>
                <w:sz w:val="24"/>
                <w:szCs w:val="24"/>
              </w:rPr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27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AB20D8" w14:textId="0B14ABB3" w:rsidR="004D00A2" w:rsidRPr="004D00A2" w:rsidRDefault="004D00A2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64" w:history="1">
            <w:r w:rsidRPr="004D00A2">
              <w:rPr>
                <w:rStyle w:val="Hipercze"/>
                <w:bCs/>
                <w:noProof/>
                <w:sz w:val="24"/>
                <w:szCs w:val="24"/>
              </w:rPr>
              <w:t>16.</w:t>
            </w:r>
            <w:r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D00A2">
              <w:rPr>
                <w:rStyle w:val="Hipercze"/>
                <w:bCs/>
                <w:noProof/>
                <w:sz w:val="24"/>
                <w:szCs w:val="24"/>
              </w:rPr>
              <w:t>Maksymalny % poziom dofinansowania wydatków kwalifikowalnych w projekcie (środki UE)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_Toc148516164 \h </w:instrText>
            </w:r>
            <w:r w:rsidRPr="004D00A2">
              <w:rPr>
                <w:bCs/>
                <w:noProof/>
                <w:webHidden/>
                <w:sz w:val="24"/>
                <w:szCs w:val="24"/>
              </w:rPr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27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17EA24" w14:textId="3D88B3D7" w:rsidR="004D00A2" w:rsidRPr="004D00A2" w:rsidRDefault="004D00A2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65" w:history="1">
            <w:r w:rsidRPr="004D00A2">
              <w:rPr>
                <w:rStyle w:val="Hipercze"/>
                <w:bCs/>
                <w:noProof/>
                <w:sz w:val="24"/>
                <w:szCs w:val="24"/>
              </w:rPr>
              <w:t>17.</w:t>
            </w:r>
            <w:r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D00A2">
              <w:rPr>
                <w:rStyle w:val="Hipercze"/>
                <w:bCs/>
                <w:noProof/>
                <w:sz w:val="24"/>
                <w:szCs w:val="24"/>
              </w:rPr>
              <w:t>Minimalny wkład własny beneficjenta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_Toc148516165 \h </w:instrText>
            </w:r>
            <w:r w:rsidRPr="004D00A2">
              <w:rPr>
                <w:bCs/>
                <w:noProof/>
                <w:webHidden/>
                <w:sz w:val="24"/>
                <w:szCs w:val="24"/>
              </w:rPr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28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7E4198" w14:textId="05D42C6F" w:rsidR="004D00A2" w:rsidRPr="004D00A2" w:rsidRDefault="004D00A2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66" w:history="1">
            <w:r w:rsidRPr="004D00A2">
              <w:rPr>
                <w:rStyle w:val="Hipercze"/>
                <w:bCs/>
                <w:noProof/>
                <w:sz w:val="24"/>
                <w:szCs w:val="24"/>
              </w:rPr>
              <w:t>18.</w:t>
            </w:r>
            <w:r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D00A2">
              <w:rPr>
                <w:rStyle w:val="Hipercze"/>
                <w:bCs/>
                <w:noProof/>
                <w:sz w:val="24"/>
                <w:szCs w:val="24"/>
              </w:rPr>
              <w:t>Dopuszczalny cross- financing (%)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_Toc148516166 \h </w:instrText>
            </w:r>
            <w:r w:rsidRPr="004D00A2">
              <w:rPr>
                <w:bCs/>
                <w:noProof/>
                <w:webHidden/>
                <w:sz w:val="24"/>
                <w:szCs w:val="24"/>
              </w:rPr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28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A727E2" w14:textId="6B02981B" w:rsidR="004D00A2" w:rsidRPr="004D00A2" w:rsidRDefault="004D00A2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67" w:history="1">
            <w:r w:rsidRPr="004D00A2">
              <w:rPr>
                <w:rStyle w:val="Hipercze"/>
                <w:rFonts w:cstheme="majorHAnsi"/>
                <w:bCs/>
                <w:noProof/>
                <w:sz w:val="24"/>
                <w:szCs w:val="24"/>
              </w:rPr>
              <w:t>19.</w:t>
            </w:r>
            <w:r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D00A2">
              <w:rPr>
                <w:rStyle w:val="Hipercze"/>
                <w:rFonts w:cstheme="majorHAnsi"/>
                <w:bCs/>
                <w:noProof/>
                <w:sz w:val="24"/>
                <w:szCs w:val="24"/>
              </w:rPr>
              <w:t>Pomoc de minimis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_Toc148516167 \h </w:instrText>
            </w:r>
            <w:r w:rsidRPr="004D00A2">
              <w:rPr>
                <w:bCs/>
                <w:noProof/>
                <w:webHidden/>
                <w:sz w:val="24"/>
                <w:szCs w:val="24"/>
              </w:rPr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28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B1BD67" w14:textId="7F22F9F3" w:rsidR="004D00A2" w:rsidRPr="004D00A2" w:rsidRDefault="004D00A2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68" w:history="1">
            <w:r w:rsidRPr="004D00A2">
              <w:rPr>
                <w:rStyle w:val="Hipercze"/>
                <w:rFonts w:cstheme="majorHAnsi"/>
                <w:bCs/>
                <w:noProof/>
                <w:sz w:val="24"/>
                <w:szCs w:val="24"/>
              </w:rPr>
              <w:t>20.</w:t>
            </w:r>
            <w:r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D00A2">
              <w:rPr>
                <w:rStyle w:val="Hipercze"/>
                <w:rFonts w:cstheme="majorHAnsi"/>
                <w:bCs/>
                <w:noProof/>
                <w:sz w:val="24"/>
                <w:szCs w:val="24"/>
              </w:rPr>
              <w:t>Wskaźniki produktu i rezultatu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_Toc148516168 \h </w:instrText>
            </w:r>
            <w:r w:rsidRPr="004D00A2">
              <w:rPr>
                <w:bCs/>
                <w:noProof/>
                <w:webHidden/>
                <w:sz w:val="24"/>
                <w:szCs w:val="24"/>
              </w:rPr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29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BBEA03" w14:textId="2BDFEAE8" w:rsidR="004D00A2" w:rsidRPr="004D00A2" w:rsidRDefault="004D00A2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69" w:history="1">
            <w:r w:rsidRPr="004D00A2">
              <w:rPr>
                <w:rStyle w:val="Hipercze"/>
                <w:bCs/>
                <w:noProof/>
                <w:sz w:val="24"/>
                <w:szCs w:val="24"/>
              </w:rPr>
              <w:t>21.</w:t>
            </w:r>
            <w:r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D00A2">
              <w:rPr>
                <w:rStyle w:val="Hipercze"/>
                <w:bCs/>
                <w:noProof/>
                <w:sz w:val="24"/>
                <w:szCs w:val="24"/>
              </w:rPr>
              <w:t>Realizacja polityk horyzontalnych, w tym zasady równości szans i niedyskryminacji</w:t>
            </w:r>
            <w:r>
              <w:rPr>
                <w:bCs/>
                <w:noProof/>
                <w:webHidden/>
                <w:sz w:val="24"/>
                <w:szCs w:val="24"/>
              </w:rPr>
              <w:t xml:space="preserve"> ………………………………………………………………………………………………………………………………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_Toc148516169 \h </w:instrText>
            </w:r>
            <w:r w:rsidRPr="004D00A2">
              <w:rPr>
                <w:bCs/>
                <w:noProof/>
                <w:webHidden/>
                <w:sz w:val="24"/>
                <w:szCs w:val="24"/>
              </w:rPr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30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50D6DE0" w14:textId="485DD1B3" w:rsidR="004D00A2" w:rsidRPr="004D00A2" w:rsidRDefault="004D00A2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70" w:history="1">
            <w:r w:rsidRPr="004D00A2">
              <w:rPr>
                <w:rStyle w:val="Hipercze"/>
                <w:bCs/>
                <w:noProof/>
                <w:sz w:val="24"/>
                <w:szCs w:val="24"/>
              </w:rPr>
              <w:t>22.</w:t>
            </w:r>
            <w:r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D00A2">
              <w:rPr>
                <w:rStyle w:val="Hipercze"/>
                <w:bCs/>
                <w:noProof/>
                <w:sz w:val="24"/>
                <w:szCs w:val="24"/>
              </w:rPr>
              <w:t xml:space="preserve">Czynności, które powinny zostać dokonane przed zawarciem umowy  </w:t>
            </w:r>
            <w:r>
              <w:rPr>
                <w:rStyle w:val="Hipercze"/>
                <w:bCs/>
                <w:noProof/>
                <w:sz w:val="24"/>
                <w:szCs w:val="24"/>
              </w:rPr>
              <w:br/>
            </w:r>
            <w:r w:rsidRPr="004D00A2">
              <w:rPr>
                <w:rStyle w:val="Hipercze"/>
                <w:bCs/>
                <w:noProof/>
                <w:sz w:val="24"/>
                <w:szCs w:val="24"/>
              </w:rPr>
              <w:t>o dofinansowanie projektu lub podjęciem decyzji o dofinansowaniu projektu oraz termin ich dokonania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_Toc148516170 \h </w:instrText>
            </w:r>
            <w:r w:rsidRPr="004D00A2">
              <w:rPr>
                <w:bCs/>
                <w:noProof/>
                <w:webHidden/>
                <w:sz w:val="24"/>
                <w:szCs w:val="24"/>
              </w:rPr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34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3CFCB9" w14:textId="0050522D" w:rsidR="004D00A2" w:rsidRPr="004D00A2" w:rsidRDefault="004D00A2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71" w:history="1">
            <w:r w:rsidRPr="004D00A2">
              <w:rPr>
                <w:rStyle w:val="Hipercze"/>
                <w:bCs/>
                <w:noProof/>
                <w:sz w:val="24"/>
                <w:szCs w:val="24"/>
              </w:rPr>
              <w:t>23.</w:t>
            </w:r>
            <w:r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D00A2">
              <w:rPr>
                <w:rStyle w:val="Hipercze"/>
                <w:bCs/>
                <w:noProof/>
                <w:sz w:val="24"/>
                <w:szCs w:val="24"/>
              </w:rPr>
              <w:t>Wzór umowy o dofinansowanie projektu lub decyzji o dofinansowaniu projektu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_Toc148516171 \h </w:instrText>
            </w:r>
            <w:r w:rsidRPr="004D00A2">
              <w:rPr>
                <w:bCs/>
                <w:noProof/>
                <w:webHidden/>
                <w:sz w:val="24"/>
                <w:szCs w:val="24"/>
              </w:rPr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35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B81096" w14:textId="71F50BEF" w:rsidR="004D00A2" w:rsidRPr="004D00A2" w:rsidRDefault="004D00A2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72" w:history="1">
            <w:r w:rsidRPr="004D00A2">
              <w:rPr>
                <w:rStyle w:val="Hipercze"/>
                <w:bCs/>
                <w:noProof/>
                <w:sz w:val="24"/>
                <w:szCs w:val="24"/>
              </w:rPr>
              <w:t>24.</w:t>
            </w:r>
            <w:r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D00A2">
              <w:rPr>
                <w:rStyle w:val="Hipercze"/>
                <w:bCs/>
                <w:noProof/>
                <w:sz w:val="24"/>
                <w:szCs w:val="24"/>
              </w:rPr>
              <w:t>Informacja o przysługujących wnioskodawcy środkach odwoławczych oraz instytucji właściwej do ich rozpatrzenia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_Toc148516172 \h </w:instrText>
            </w:r>
            <w:r w:rsidRPr="004D00A2">
              <w:rPr>
                <w:bCs/>
                <w:noProof/>
                <w:webHidden/>
                <w:sz w:val="24"/>
                <w:szCs w:val="24"/>
              </w:rPr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35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6119FE" w14:textId="73FE547B" w:rsidR="004D00A2" w:rsidRPr="004D00A2" w:rsidRDefault="004D00A2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73" w:history="1">
            <w:r w:rsidRPr="004D00A2">
              <w:rPr>
                <w:rStyle w:val="Hipercze"/>
                <w:bCs/>
                <w:noProof/>
                <w:sz w:val="24"/>
                <w:szCs w:val="24"/>
              </w:rPr>
              <w:t>25.</w:t>
            </w:r>
            <w:r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D00A2">
              <w:rPr>
                <w:rStyle w:val="Hipercze"/>
                <w:bCs/>
                <w:noProof/>
                <w:sz w:val="24"/>
                <w:szCs w:val="24"/>
              </w:rPr>
              <w:t>Sposób udzielania wnioskodawcy wyjaśnień w kwestiach dotyczących postępowania</w:t>
            </w:r>
            <w:r>
              <w:rPr>
                <w:bCs/>
                <w:noProof/>
                <w:webHidden/>
                <w:sz w:val="24"/>
                <w:szCs w:val="24"/>
              </w:rPr>
              <w:t xml:space="preserve"> ………………………………………………………………………………………………………………………………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_Toc148516173 \h </w:instrText>
            </w:r>
            <w:r w:rsidRPr="004D00A2">
              <w:rPr>
                <w:bCs/>
                <w:noProof/>
                <w:webHidden/>
                <w:sz w:val="24"/>
                <w:szCs w:val="24"/>
              </w:rPr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36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2EF466" w14:textId="26D6448B" w:rsidR="004D00A2" w:rsidRPr="004D00A2" w:rsidRDefault="004D00A2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74" w:history="1">
            <w:r w:rsidRPr="004D00A2">
              <w:rPr>
                <w:rStyle w:val="Hipercze"/>
                <w:bCs/>
                <w:noProof/>
                <w:sz w:val="24"/>
                <w:szCs w:val="24"/>
              </w:rPr>
              <w:t>26.</w:t>
            </w:r>
            <w:r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D00A2">
              <w:rPr>
                <w:rStyle w:val="Hipercze"/>
                <w:bCs/>
                <w:noProof/>
                <w:sz w:val="24"/>
                <w:szCs w:val="24"/>
              </w:rPr>
              <w:t>Kwalifikowalność wydatków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_Toc148516174 \h </w:instrText>
            </w:r>
            <w:r w:rsidRPr="004D00A2">
              <w:rPr>
                <w:bCs/>
                <w:noProof/>
                <w:webHidden/>
                <w:sz w:val="24"/>
                <w:szCs w:val="24"/>
              </w:rPr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36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62BFB3" w14:textId="694131EE" w:rsidR="004D00A2" w:rsidRPr="004D00A2" w:rsidRDefault="004D00A2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75" w:history="1">
            <w:r w:rsidRPr="004D00A2">
              <w:rPr>
                <w:rStyle w:val="Hipercze"/>
                <w:bCs/>
                <w:noProof/>
                <w:sz w:val="24"/>
                <w:szCs w:val="24"/>
              </w:rPr>
              <w:t>27.</w:t>
            </w:r>
            <w:r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D00A2">
              <w:rPr>
                <w:rStyle w:val="Hipercze"/>
                <w:bCs/>
                <w:noProof/>
                <w:sz w:val="24"/>
                <w:szCs w:val="24"/>
              </w:rPr>
              <w:t>Uproszczone formy rozliczania wydatków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_Toc148516175 \h </w:instrText>
            </w:r>
            <w:r w:rsidRPr="004D00A2">
              <w:rPr>
                <w:bCs/>
                <w:noProof/>
                <w:webHidden/>
                <w:sz w:val="24"/>
                <w:szCs w:val="24"/>
              </w:rPr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38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611D47" w14:textId="7CAFC4C1" w:rsidR="004D00A2" w:rsidRPr="004D00A2" w:rsidRDefault="004D00A2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76" w:history="1">
            <w:r w:rsidRPr="004D00A2">
              <w:rPr>
                <w:rStyle w:val="Hipercze"/>
                <w:bCs/>
                <w:noProof/>
                <w:sz w:val="24"/>
                <w:szCs w:val="24"/>
              </w:rPr>
              <w:t>28.</w:t>
            </w:r>
            <w:r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D00A2">
              <w:rPr>
                <w:rStyle w:val="Hipercze"/>
                <w:bCs/>
                <w:noProof/>
                <w:sz w:val="24"/>
                <w:szCs w:val="24"/>
              </w:rPr>
              <w:t>Partnerstwo w projekcie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_Toc148516176 \h </w:instrText>
            </w:r>
            <w:r w:rsidRPr="004D00A2">
              <w:rPr>
                <w:bCs/>
                <w:noProof/>
                <w:webHidden/>
                <w:sz w:val="24"/>
                <w:szCs w:val="24"/>
              </w:rPr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39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AD1252" w14:textId="6E153309" w:rsidR="004D00A2" w:rsidRPr="004D00A2" w:rsidRDefault="004D00A2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77" w:history="1">
            <w:r w:rsidRPr="004D00A2">
              <w:rPr>
                <w:rStyle w:val="Hipercze"/>
                <w:bCs/>
                <w:noProof/>
                <w:sz w:val="24"/>
                <w:szCs w:val="24"/>
              </w:rPr>
              <w:t>29.</w:t>
            </w:r>
            <w:r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D00A2">
              <w:rPr>
                <w:rStyle w:val="Hipercze"/>
                <w:bCs/>
                <w:noProof/>
                <w:sz w:val="24"/>
                <w:szCs w:val="24"/>
              </w:rPr>
              <w:t>Sposób postępowania w sytuacji, w której wszystkie wnioski o dofinansowanie projektu w postępowaniu zostaną wycofane przez wnioskodawców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_Toc148516177 \h </w:instrText>
            </w:r>
            <w:r w:rsidRPr="004D00A2">
              <w:rPr>
                <w:bCs/>
                <w:noProof/>
                <w:webHidden/>
                <w:sz w:val="24"/>
                <w:szCs w:val="24"/>
              </w:rPr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41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A4B26D" w14:textId="645F7C50" w:rsidR="004D00A2" w:rsidRPr="004D00A2" w:rsidRDefault="004D00A2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78" w:history="1">
            <w:r w:rsidRPr="004D00A2">
              <w:rPr>
                <w:rStyle w:val="Hipercze"/>
                <w:rFonts w:eastAsia="Times New Roman"/>
                <w:bCs/>
                <w:noProof/>
                <w:sz w:val="24"/>
                <w:szCs w:val="24"/>
              </w:rPr>
              <w:t>30.</w:t>
            </w:r>
            <w:r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D00A2">
              <w:rPr>
                <w:rStyle w:val="Hipercze"/>
                <w:rFonts w:eastAsia="Times New Roman"/>
                <w:bCs/>
                <w:noProof/>
                <w:sz w:val="24"/>
                <w:szCs w:val="24"/>
              </w:rPr>
              <w:t>Sposób podania do publicznej wiadomości wyników postępowania konkurencyjnego</w:t>
            </w:r>
            <w:r>
              <w:rPr>
                <w:bCs/>
                <w:noProof/>
                <w:webHidden/>
                <w:sz w:val="24"/>
                <w:szCs w:val="24"/>
              </w:rPr>
              <w:t xml:space="preserve"> ………………………………………………………………………………………………………………………………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_Toc148516178 \h </w:instrText>
            </w:r>
            <w:r w:rsidRPr="004D00A2">
              <w:rPr>
                <w:bCs/>
                <w:noProof/>
                <w:webHidden/>
                <w:sz w:val="24"/>
                <w:szCs w:val="24"/>
              </w:rPr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41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5DC2E3" w14:textId="24716252" w:rsidR="004D00A2" w:rsidRPr="004D00A2" w:rsidRDefault="004D00A2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79" w:history="1">
            <w:r w:rsidRPr="004D00A2">
              <w:rPr>
                <w:rStyle w:val="Hipercze"/>
                <w:bCs/>
                <w:noProof/>
                <w:sz w:val="24"/>
                <w:szCs w:val="24"/>
              </w:rPr>
              <w:t>31.</w:t>
            </w:r>
            <w:r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D00A2">
              <w:rPr>
                <w:rStyle w:val="Hipercze"/>
                <w:bCs/>
                <w:noProof/>
                <w:sz w:val="24"/>
                <w:szCs w:val="24"/>
              </w:rPr>
              <w:t>Uprawnienia skargowe wnioskodawcy/beneficjenta w postępowaniu konkurencyjnym (z wyłączeniem procedury odwoławczej o której mowa w pkt. 25 niniejszego Regulaminu)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_Toc148516179 \h </w:instrText>
            </w:r>
            <w:r w:rsidRPr="004D00A2">
              <w:rPr>
                <w:bCs/>
                <w:noProof/>
                <w:webHidden/>
                <w:sz w:val="24"/>
                <w:szCs w:val="24"/>
              </w:rPr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43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0A364A" w14:textId="073CD8DF" w:rsidR="004D00A2" w:rsidRPr="004D00A2" w:rsidRDefault="004D00A2">
          <w:pPr>
            <w:pStyle w:val="Spistreci2"/>
            <w:rPr>
              <w:rFonts w:cstheme="minorBidi"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48516180" w:history="1">
            <w:r w:rsidRPr="004D00A2">
              <w:rPr>
                <w:rStyle w:val="Hipercze"/>
                <w:bCs/>
                <w:noProof/>
                <w:sz w:val="24"/>
                <w:szCs w:val="24"/>
              </w:rPr>
              <w:t>32.</w:t>
            </w:r>
            <w:r w:rsidRPr="004D00A2">
              <w:rPr>
                <w:rFonts w:cstheme="minorBidi"/>
                <w:bCs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D00A2">
              <w:rPr>
                <w:rStyle w:val="Hipercze"/>
                <w:bCs/>
                <w:noProof/>
                <w:sz w:val="24"/>
                <w:szCs w:val="24"/>
              </w:rPr>
              <w:t>Unieważnienie postępowania w zakresie wyboru projektów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tab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4D00A2">
              <w:rPr>
                <w:bCs/>
                <w:noProof/>
                <w:webHidden/>
                <w:sz w:val="24"/>
                <w:szCs w:val="24"/>
              </w:rPr>
              <w:instrText xml:space="preserve"> PAGEREF _Toc148516180 \h </w:instrText>
            </w:r>
            <w:r w:rsidRPr="004D00A2">
              <w:rPr>
                <w:bCs/>
                <w:noProof/>
                <w:webHidden/>
                <w:sz w:val="24"/>
                <w:szCs w:val="24"/>
              </w:rPr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E66C0">
              <w:rPr>
                <w:bCs/>
                <w:noProof/>
                <w:webHidden/>
                <w:sz w:val="24"/>
                <w:szCs w:val="24"/>
              </w:rPr>
              <w:t>44</w:t>
            </w:r>
            <w:r w:rsidRPr="004D00A2">
              <w:rPr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D174B9" w14:textId="07ABA788" w:rsidR="004D00A2" w:rsidRPr="004D00A2" w:rsidRDefault="004D00A2" w:rsidP="004D00A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8516181" w:history="1">
            <w:r w:rsidRPr="004D00A2">
              <w:rPr>
                <w:rStyle w:val="Hipercze"/>
              </w:rPr>
              <w:t>III.</w:t>
            </w:r>
            <w:r w:rsidRPr="004D00A2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Pr="004D00A2">
              <w:rPr>
                <w:rStyle w:val="Hipercze"/>
              </w:rPr>
              <w:t>Wykaz załączników</w:t>
            </w:r>
            <w:r w:rsidRPr="004D00A2">
              <w:rPr>
                <w:webHidden/>
              </w:rPr>
              <w:tab/>
            </w:r>
            <w:r w:rsidRPr="004D00A2">
              <w:rPr>
                <w:webHidden/>
              </w:rPr>
              <w:fldChar w:fldCharType="begin"/>
            </w:r>
            <w:r w:rsidRPr="004D00A2">
              <w:rPr>
                <w:webHidden/>
              </w:rPr>
              <w:instrText xml:space="preserve"> PAGEREF _Toc148516181 \h </w:instrText>
            </w:r>
            <w:r w:rsidRPr="004D00A2">
              <w:rPr>
                <w:webHidden/>
              </w:rPr>
            </w:r>
            <w:r w:rsidRPr="004D00A2">
              <w:rPr>
                <w:webHidden/>
              </w:rPr>
              <w:fldChar w:fldCharType="separate"/>
            </w:r>
            <w:r w:rsidR="00BE66C0">
              <w:rPr>
                <w:webHidden/>
              </w:rPr>
              <w:t>45</w:t>
            </w:r>
            <w:r w:rsidRPr="004D00A2">
              <w:rPr>
                <w:webHidden/>
              </w:rPr>
              <w:fldChar w:fldCharType="end"/>
            </w:r>
          </w:hyperlink>
        </w:p>
        <w:p w14:paraId="3377ADC2" w14:textId="7E163C5A" w:rsidR="004D00A2" w:rsidRPr="004D00A2" w:rsidRDefault="004D00A2" w:rsidP="004D00A2">
          <w:pPr>
            <w:pStyle w:val="Spistreci1"/>
            <w:rPr>
              <w:rFonts w:eastAsiaTheme="minorEastAsia" w:cstheme="minorBidi"/>
              <w:kern w:val="2"/>
              <w:sz w:val="22"/>
              <w:szCs w:val="22"/>
              <w14:ligatures w14:val="standardContextual"/>
            </w:rPr>
          </w:pPr>
          <w:hyperlink w:anchor="_Toc148516182" w:history="1">
            <w:r w:rsidRPr="004D00A2">
              <w:rPr>
                <w:rStyle w:val="Hipercze"/>
              </w:rPr>
              <w:t>IV.</w:t>
            </w:r>
            <w:r w:rsidRPr="004D00A2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Pr="004D00A2">
              <w:rPr>
                <w:rStyle w:val="Hipercze"/>
              </w:rPr>
              <w:t>Inne dokumenty obowiązujące w naborze</w:t>
            </w:r>
            <w:r w:rsidRPr="004D00A2">
              <w:rPr>
                <w:webHidden/>
              </w:rPr>
              <w:tab/>
            </w:r>
            <w:r w:rsidRPr="004D00A2">
              <w:rPr>
                <w:webHidden/>
              </w:rPr>
              <w:fldChar w:fldCharType="begin"/>
            </w:r>
            <w:r w:rsidRPr="004D00A2">
              <w:rPr>
                <w:webHidden/>
              </w:rPr>
              <w:instrText xml:space="preserve"> PAGEREF _Toc148516182 \h </w:instrText>
            </w:r>
            <w:r w:rsidRPr="004D00A2">
              <w:rPr>
                <w:webHidden/>
              </w:rPr>
            </w:r>
            <w:r w:rsidRPr="004D00A2">
              <w:rPr>
                <w:webHidden/>
              </w:rPr>
              <w:fldChar w:fldCharType="separate"/>
            </w:r>
            <w:r w:rsidR="00BE66C0">
              <w:rPr>
                <w:webHidden/>
              </w:rPr>
              <w:t>46</w:t>
            </w:r>
            <w:r w:rsidRPr="004D00A2">
              <w:rPr>
                <w:webHidden/>
              </w:rPr>
              <w:fldChar w:fldCharType="end"/>
            </w:r>
          </w:hyperlink>
        </w:p>
        <w:p w14:paraId="4CA34BF0" w14:textId="1151C013" w:rsidR="00FE3985" w:rsidRPr="00651A20" w:rsidRDefault="00EB59F7" w:rsidP="008A2E04">
          <w:pPr>
            <w:spacing w:line="276" w:lineRule="auto"/>
            <w:rPr>
              <w:rFonts w:cstheme="minorHAnsi"/>
              <w:sz w:val="24"/>
              <w:szCs w:val="24"/>
            </w:rPr>
          </w:pPr>
          <w:r w:rsidRPr="00651A20">
            <w:rPr>
              <w:rFonts w:cstheme="minorHAnsi"/>
              <w:bCs/>
              <w:sz w:val="24"/>
              <w:szCs w:val="24"/>
            </w:rPr>
            <w:fldChar w:fldCharType="end"/>
          </w:r>
        </w:p>
      </w:sdtContent>
    </w:sdt>
    <w:p w14:paraId="3129880F" w14:textId="77777777" w:rsidR="008F6024" w:rsidRDefault="008F6024">
      <w:pPr>
        <w:rPr>
          <w:rFonts w:asciiTheme="majorHAnsi" w:eastAsiaTheme="majorEastAsia" w:hAnsiTheme="majorHAnsi" w:cstheme="majorHAnsi"/>
          <w:b/>
          <w:sz w:val="32"/>
          <w:szCs w:val="32"/>
        </w:rPr>
      </w:pPr>
      <w:r>
        <w:rPr>
          <w:rFonts w:cstheme="majorHAnsi"/>
          <w:b/>
        </w:rPr>
        <w:br w:type="page"/>
      </w:r>
    </w:p>
    <w:p w14:paraId="178FB6DD" w14:textId="6D0342E0" w:rsidR="00A461FA" w:rsidRDefault="00A461FA" w:rsidP="00480595">
      <w:pPr>
        <w:pStyle w:val="Nagwek1"/>
        <w:numPr>
          <w:ilvl w:val="0"/>
          <w:numId w:val="17"/>
        </w:numPr>
        <w:spacing w:line="276" w:lineRule="auto"/>
        <w:rPr>
          <w:rFonts w:cstheme="majorHAnsi"/>
          <w:b/>
          <w:color w:val="auto"/>
        </w:rPr>
      </w:pPr>
      <w:bookmarkStart w:id="5" w:name="_Toc148516142"/>
      <w:r>
        <w:rPr>
          <w:rFonts w:cstheme="majorHAnsi"/>
          <w:b/>
          <w:color w:val="auto"/>
        </w:rPr>
        <w:lastRenderedPageBreak/>
        <w:t>Wprowadzenie</w:t>
      </w:r>
      <w:bookmarkEnd w:id="5"/>
    </w:p>
    <w:p w14:paraId="364AAA89" w14:textId="77777777" w:rsidR="00C969BD" w:rsidRPr="00C969BD" w:rsidRDefault="00C969BD" w:rsidP="00C969BD">
      <w:pPr>
        <w:spacing w:after="240" w:line="276" w:lineRule="auto"/>
        <w:rPr>
          <w:sz w:val="24"/>
          <w:szCs w:val="24"/>
        </w:rPr>
      </w:pPr>
    </w:p>
    <w:p w14:paraId="7453C8E0" w14:textId="6A846E14" w:rsidR="002C51F3" w:rsidRPr="00524989" w:rsidRDefault="00FC63B4" w:rsidP="00480595">
      <w:pPr>
        <w:pStyle w:val="Nagwek2"/>
        <w:numPr>
          <w:ilvl w:val="0"/>
          <w:numId w:val="18"/>
        </w:numPr>
        <w:rPr>
          <w:b/>
          <w:color w:val="auto"/>
          <w:sz w:val="28"/>
          <w:szCs w:val="28"/>
        </w:rPr>
      </w:pPr>
      <w:bookmarkStart w:id="6" w:name="_Toc148516143"/>
      <w:r w:rsidRPr="00524989">
        <w:rPr>
          <w:b/>
          <w:color w:val="auto"/>
          <w:sz w:val="28"/>
          <w:szCs w:val="28"/>
        </w:rPr>
        <w:t>Skróty i pojęcia stosowane w regulaminie</w:t>
      </w:r>
      <w:bookmarkEnd w:id="6"/>
      <w:r w:rsidRPr="00524989">
        <w:rPr>
          <w:b/>
          <w:color w:val="auto"/>
          <w:sz w:val="28"/>
          <w:szCs w:val="28"/>
        </w:rPr>
        <w:t xml:space="preserve"> </w:t>
      </w:r>
    </w:p>
    <w:p w14:paraId="4D4E421E" w14:textId="77777777" w:rsidR="00285FAC" w:rsidRPr="006330FB" w:rsidRDefault="00285FAC" w:rsidP="00C969BD">
      <w:pPr>
        <w:spacing w:after="240" w:line="276" w:lineRule="auto"/>
        <w:rPr>
          <w:rFonts w:cstheme="minorHAnsi"/>
          <w:sz w:val="24"/>
          <w:szCs w:val="24"/>
        </w:rPr>
      </w:pPr>
    </w:p>
    <w:p w14:paraId="4E4B65C5" w14:textId="77777777" w:rsidR="00EB59F7" w:rsidRDefault="001041A7" w:rsidP="00F9400C">
      <w:pPr>
        <w:spacing w:after="120" w:line="276" w:lineRule="auto"/>
        <w:rPr>
          <w:rFonts w:cstheme="minorHAnsi"/>
          <w:sz w:val="24"/>
          <w:szCs w:val="24"/>
        </w:rPr>
      </w:pPr>
      <w:r w:rsidRPr="00BA18C4">
        <w:rPr>
          <w:rFonts w:cstheme="minorHAnsi"/>
          <w:b/>
          <w:sz w:val="24"/>
          <w:szCs w:val="24"/>
        </w:rPr>
        <w:t>B</w:t>
      </w:r>
      <w:r w:rsidR="00285FAC" w:rsidRPr="00BA18C4">
        <w:rPr>
          <w:rFonts w:cstheme="minorHAnsi"/>
          <w:b/>
          <w:sz w:val="24"/>
          <w:szCs w:val="24"/>
        </w:rPr>
        <w:t>eneficjent</w:t>
      </w:r>
      <w:r w:rsidR="00285FAC" w:rsidRPr="00BA18C4">
        <w:rPr>
          <w:rFonts w:cstheme="minorHAnsi"/>
          <w:sz w:val="24"/>
          <w:szCs w:val="24"/>
        </w:rPr>
        <w:t xml:space="preserve"> - podmiot, o którym mowa w art. 2 pkt 9 rozporządzenia ogólnego</w:t>
      </w:r>
    </w:p>
    <w:p w14:paraId="0D8D914D" w14:textId="524508F9" w:rsidR="005269EB" w:rsidRDefault="005269EB" w:rsidP="0006688C">
      <w:pPr>
        <w:spacing w:after="120" w:line="276" w:lineRule="auto"/>
        <w:rPr>
          <w:rFonts w:cstheme="minorHAnsi"/>
          <w:sz w:val="24"/>
          <w:szCs w:val="24"/>
        </w:rPr>
      </w:pPr>
      <w:r w:rsidRPr="005269EB">
        <w:rPr>
          <w:rFonts w:cstheme="minorHAnsi"/>
          <w:b/>
          <w:sz w:val="24"/>
          <w:szCs w:val="24"/>
        </w:rPr>
        <w:t>BP</w:t>
      </w:r>
      <w:r>
        <w:rPr>
          <w:rFonts w:cstheme="minorHAnsi"/>
          <w:sz w:val="24"/>
          <w:szCs w:val="24"/>
        </w:rPr>
        <w:t xml:space="preserve"> – budżet państwa</w:t>
      </w:r>
    </w:p>
    <w:p w14:paraId="129F85FD" w14:textId="3C1543C3" w:rsidR="009733F9" w:rsidRPr="00BA18C4" w:rsidRDefault="009733F9" w:rsidP="0006688C">
      <w:pPr>
        <w:spacing w:after="120" w:line="276" w:lineRule="auto"/>
        <w:rPr>
          <w:rFonts w:cstheme="minorHAnsi"/>
          <w:sz w:val="24"/>
          <w:szCs w:val="24"/>
        </w:rPr>
      </w:pPr>
      <w:r w:rsidRPr="009733F9">
        <w:rPr>
          <w:rFonts w:cstheme="minorHAnsi"/>
          <w:b/>
          <w:sz w:val="24"/>
          <w:szCs w:val="24"/>
        </w:rPr>
        <w:t>CST 2021</w:t>
      </w:r>
      <w:r>
        <w:rPr>
          <w:rFonts w:cstheme="minorHAnsi"/>
          <w:sz w:val="24"/>
          <w:szCs w:val="24"/>
        </w:rPr>
        <w:t xml:space="preserve"> - </w:t>
      </w:r>
      <w:r w:rsidRPr="009733F9">
        <w:rPr>
          <w:rFonts w:cstheme="minorHAnsi"/>
          <w:sz w:val="24"/>
          <w:szCs w:val="24"/>
        </w:rPr>
        <w:t xml:space="preserve">centralny system teleinformatyczny, o którym mowa w art. 4 ust. </w:t>
      </w:r>
      <w:r w:rsidR="001349D8">
        <w:rPr>
          <w:rFonts w:cstheme="minorHAnsi"/>
          <w:sz w:val="24"/>
          <w:szCs w:val="24"/>
        </w:rPr>
        <w:t>1</w:t>
      </w:r>
      <w:r w:rsidRPr="009733F9">
        <w:rPr>
          <w:rFonts w:cstheme="minorHAnsi"/>
          <w:sz w:val="24"/>
          <w:szCs w:val="24"/>
        </w:rPr>
        <w:t xml:space="preserve"> pkt 6 ustawy o zasadach realizacji zadań finansowanych ze środków europejskich w perspektywie finansowej 2021-2027</w:t>
      </w:r>
    </w:p>
    <w:p w14:paraId="37CB1AE2" w14:textId="7E7320A5" w:rsidR="00E248A6" w:rsidRDefault="00E248A6" w:rsidP="0006688C">
      <w:pPr>
        <w:spacing w:after="120" w:line="276" w:lineRule="auto"/>
        <w:rPr>
          <w:rFonts w:cstheme="minorHAnsi"/>
          <w:sz w:val="24"/>
          <w:szCs w:val="24"/>
        </w:rPr>
      </w:pPr>
      <w:r w:rsidRPr="00BA18C4">
        <w:rPr>
          <w:rFonts w:cstheme="minorHAnsi"/>
          <w:b/>
          <w:sz w:val="24"/>
          <w:szCs w:val="24"/>
        </w:rPr>
        <w:t xml:space="preserve">Cross-financing </w:t>
      </w:r>
      <w:r w:rsidRPr="00BA18C4">
        <w:rPr>
          <w:rFonts w:cstheme="minorHAnsi"/>
          <w:sz w:val="24"/>
          <w:szCs w:val="24"/>
        </w:rPr>
        <w:t>– zasada w rozumieniu podrozdziału 2.4 pkt 6 Wytycznych dotyczących kwalifikowalności wydatków na lata 2021-2027</w:t>
      </w:r>
    </w:p>
    <w:p w14:paraId="637C2F19" w14:textId="598AACE3" w:rsidR="008C14E6" w:rsidRPr="00BA18C4" w:rsidRDefault="008C14E6" w:rsidP="0006688C">
      <w:pPr>
        <w:spacing w:after="12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</w:t>
      </w:r>
      <w:r w:rsidR="00F6194F">
        <w:rPr>
          <w:rFonts w:cstheme="minorHAnsi"/>
          <w:b/>
          <w:sz w:val="24"/>
          <w:szCs w:val="24"/>
        </w:rPr>
        <w:t>P</w:t>
      </w:r>
      <w:r>
        <w:rPr>
          <w:rFonts w:cstheme="minorHAnsi"/>
          <w:b/>
          <w:sz w:val="24"/>
          <w:szCs w:val="24"/>
        </w:rPr>
        <w:t xml:space="preserve">F </w:t>
      </w:r>
      <w:r>
        <w:rPr>
          <w:rFonts w:cstheme="minorHAnsi"/>
          <w:sz w:val="24"/>
          <w:szCs w:val="24"/>
        </w:rPr>
        <w:t xml:space="preserve">– Departament </w:t>
      </w:r>
      <w:r w:rsidR="00F6194F">
        <w:rPr>
          <w:rFonts w:cstheme="minorHAnsi"/>
          <w:sz w:val="24"/>
          <w:szCs w:val="24"/>
        </w:rPr>
        <w:t>Programowania Funduszy Europejskich</w:t>
      </w:r>
      <w:r>
        <w:rPr>
          <w:rFonts w:cstheme="minorHAnsi"/>
          <w:sz w:val="24"/>
          <w:szCs w:val="24"/>
        </w:rPr>
        <w:t xml:space="preserve"> wykonujący zadania Instytucji Zarządzającej</w:t>
      </w:r>
      <w:r w:rsidR="00896055">
        <w:rPr>
          <w:rFonts w:cstheme="minorHAnsi"/>
          <w:sz w:val="24"/>
          <w:szCs w:val="24"/>
        </w:rPr>
        <w:t xml:space="preserve"> </w:t>
      </w:r>
      <w:r w:rsidR="00EA3112" w:rsidRPr="00EA3112">
        <w:rPr>
          <w:rFonts w:cstheme="minorHAnsi"/>
          <w:sz w:val="24"/>
          <w:szCs w:val="24"/>
        </w:rPr>
        <w:t>program</w:t>
      </w:r>
      <w:r w:rsidR="00EA3112">
        <w:rPr>
          <w:rFonts w:cstheme="minorHAnsi"/>
          <w:sz w:val="24"/>
          <w:szCs w:val="24"/>
        </w:rPr>
        <w:t>em</w:t>
      </w:r>
      <w:r w:rsidR="00EA3112" w:rsidRPr="00EA3112">
        <w:rPr>
          <w:rFonts w:cstheme="minorHAnsi"/>
          <w:sz w:val="24"/>
          <w:szCs w:val="24"/>
        </w:rPr>
        <w:t xml:space="preserve"> regionalny</w:t>
      </w:r>
      <w:r w:rsidR="00EA3112">
        <w:rPr>
          <w:rFonts w:cstheme="minorHAnsi"/>
          <w:sz w:val="24"/>
          <w:szCs w:val="24"/>
        </w:rPr>
        <w:t>m</w:t>
      </w:r>
      <w:r w:rsidR="00EA3112" w:rsidRPr="00EA3112">
        <w:rPr>
          <w:rFonts w:cstheme="minorHAnsi"/>
          <w:sz w:val="24"/>
          <w:szCs w:val="24"/>
        </w:rPr>
        <w:t> </w:t>
      </w:r>
      <w:r w:rsidR="00EA3112" w:rsidRPr="00EA3112">
        <w:rPr>
          <w:rFonts w:cstheme="minorHAnsi"/>
          <w:iCs/>
          <w:sz w:val="24"/>
          <w:szCs w:val="24"/>
        </w:rPr>
        <w:t>Fundusze Europejskie dla Opolskiego 2021-2027</w:t>
      </w:r>
    </w:p>
    <w:p w14:paraId="3D8C0D7C" w14:textId="77777777" w:rsidR="00285FAC" w:rsidRDefault="00285FAC" w:rsidP="0006688C">
      <w:pPr>
        <w:spacing w:after="120" w:line="276" w:lineRule="auto"/>
        <w:rPr>
          <w:rFonts w:cstheme="minorHAnsi"/>
          <w:sz w:val="24"/>
          <w:szCs w:val="24"/>
        </w:rPr>
      </w:pPr>
      <w:r w:rsidRPr="00BA18C4">
        <w:rPr>
          <w:rFonts w:cstheme="minorHAnsi"/>
          <w:b/>
          <w:sz w:val="24"/>
          <w:szCs w:val="24"/>
        </w:rPr>
        <w:t xml:space="preserve">EFS+ </w:t>
      </w:r>
      <w:r w:rsidRPr="00BA18C4">
        <w:rPr>
          <w:rFonts w:cstheme="minorHAnsi"/>
          <w:sz w:val="24"/>
          <w:szCs w:val="24"/>
        </w:rPr>
        <w:t>- Europejski Fundusz Społeczny Plus</w:t>
      </w:r>
    </w:p>
    <w:p w14:paraId="51F3C397" w14:textId="6B199522" w:rsidR="00BA18C4" w:rsidRPr="00BA18C4" w:rsidRDefault="00BA18C4" w:rsidP="0006688C">
      <w:pPr>
        <w:spacing w:after="120" w:line="276" w:lineRule="auto"/>
        <w:rPr>
          <w:rFonts w:cstheme="minorHAnsi"/>
          <w:sz w:val="24"/>
          <w:szCs w:val="24"/>
        </w:rPr>
      </w:pPr>
      <w:r w:rsidRPr="00BA18C4">
        <w:rPr>
          <w:rFonts w:cstheme="minorHAnsi"/>
          <w:b/>
          <w:sz w:val="24"/>
          <w:szCs w:val="24"/>
        </w:rPr>
        <w:t>FEO 2021-2027</w:t>
      </w:r>
      <w:r w:rsidR="00D053B5" w:rsidRPr="00BA18C4">
        <w:rPr>
          <w:rFonts w:cstheme="minorHAnsi"/>
          <w:b/>
          <w:sz w:val="24"/>
          <w:szCs w:val="24"/>
        </w:rPr>
        <w:t xml:space="preserve"> </w:t>
      </w:r>
      <w:r w:rsidR="00D053B5" w:rsidRPr="00BA18C4">
        <w:rPr>
          <w:rFonts w:cstheme="minorHAnsi"/>
          <w:sz w:val="24"/>
          <w:szCs w:val="24"/>
        </w:rPr>
        <w:t>- program regionalny </w:t>
      </w:r>
      <w:r w:rsidR="00D053B5" w:rsidRPr="00BA18C4">
        <w:rPr>
          <w:rFonts w:cstheme="minorHAnsi"/>
          <w:iCs/>
          <w:sz w:val="24"/>
          <w:szCs w:val="24"/>
        </w:rPr>
        <w:t>Fundusze Europejskie dla Opolskiego 2021-2027</w:t>
      </w:r>
      <w:r w:rsidR="00D053B5" w:rsidRPr="00BA18C4">
        <w:rPr>
          <w:rFonts w:cstheme="minorHAnsi"/>
          <w:sz w:val="24"/>
          <w:szCs w:val="24"/>
        </w:rPr>
        <w:t> przyjęty </w:t>
      </w:r>
      <w:r w:rsidR="00D053B5" w:rsidRPr="00BA18C4">
        <w:rPr>
          <w:rFonts w:cstheme="minorHAnsi"/>
          <w:iCs/>
          <w:sz w:val="24"/>
          <w:szCs w:val="24"/>
        </w:rPr>
        <w:t>Decyzją Wykonawczą Komisji Europejskiej z dnia 29.11.2022 r. zatwierdzającą program „Fundusze Europejskie dla Opolskiego 2021-2027” do wsparcia z Europejskiego Funduszu Rozwoju Regionalnego i Europejskiego Funduszu Społecznego Plus w ramach celu „Inwestycje na rzecz zatrudnienia i wzrostu” dla regionu Opolskiego w Polsce CCI 2021PL16FFPR008</w:t>
      </w:r>
    </w:p>
    <w:p w14:paraId="09C814CC" w14:textId="1C1CE459" w:rsidR="00285FAC" w:rsidRPr="00BA18C4" w:rsidRDefault="00285FAC" w:rsidP="0006688C">
      <w:pPr>
        <w:spacing w:after="120" w:line="276" w:lineRule="auto"/>
        <w:rPr>
          <w:rFonts w:cstheme="minorHAnsi"/>
          <w:sz w:val="24"/>
          <w:szCs w:val="24"/>
        </w:rPr>
      </w:pPr>
      <w:r w:rsidRPr="00BA18C4">
        <w:rPr>
          <w:rFonts w:cstheme="minorHAnsi"/>
          <w:b/>
          <w:sz w:val="24"/>
          <w:szCs w:val="24"/>
        </w:rPr>
        <w:t xml:space="preserve">IZ </w:t>
      </w:r>
      <w:r w:rsidRPr="00BA18C4">
        <w:rPr>
          <w:rFonts w:cstheme="minorHAnsi"/>
          <w:sz w:val="24"/>
          <w:szCs w:val="24"/>
        </w:rPr>
        <w:t xml:space="preserve">- </w:t>
      </w:r>
      <w:r w:rsidR="00F62688" w:rsidRPr="00F62688">
        <w:rPr>
          <w:rFonts w:cstheme="minorHAnsi"/>
          <w:sz w:val="24"/>
          <w:szCs w:val="24"/>
        </w:rPr>
        <w:t>rozumie się przez to Instytucję Zarządzającą programem regionalnym Fundusze Europejskie dla Opolskiego 2021-2027, tj. Zarząd Województwa Opolskiego (wykonujący swoje zadania przy pomocy pracowników odpowiednich komórek Urzędu Marszałkowskiego)</w:t>
      </w:r>
    </w:p>
    <w:p w14:paraId="38C6BC37" w14:textId="77777777" w:rsidR="00285FAC" w:rsidRPr="00BA18C4" w:rsidRDefault="00285FAC" w:rsidP="0006688C">
      <w:pPr>
        <w:spacing w:after="120" w:line="276" w:lineRule="auto"/>
        <w:rPr>
          <w:rFonts w:cstheme="minorHAnsi"/>
          <w:b/>
          <w:sz w:val="24"/>
          <w:szCs w:val="24"/>
        </w:rPr>
      </w:pPr>
      <w:r w:rsidRPr="00BA18C4">
        <w:rPr>
          <w:rFonts w:cstheme="minorHAnsi"/>
          <w:b/>
          <w:sz w:val="24"/>
          <w:szCs w:val="24"/>
        </w:rPr>
        <w:t xml:space="preserve">KE </w:t>
      </w:r>
      <w:r w:rsidR="00A8016B" w:rsidRPr="00BA18C4">
        <w:rPr>
          <w:rFonts w:cstheme="minorHAnsi"/>
          <w:sz w:val="24"/>
          <w:szCs w:val="24"/>
        </w:rPr>
        <w:t>-</w:t>
      </w:r>
      <w:r w:rsidRPr="00BA18C4">
        <w:rPr>
          <w:rFonts w:cstheme="minorHAnsi"/>
          <w:sz w:val="24"/>
          <w:szCs w:val="24"/>
        </w:rPr>
        <w:t xml:space="preserve"> Komisja Europejska</w:t>
      </w:r>
    </w:p>
    <w:p w14:paraId="3B2F53EF" w14:textId="0B24946C" w:rsidR="00285FAC" w:rsidRPr="00BA18C4" w:rsidRDefault="00285FAC" w:rsidP="0006688C">
      <w:pPr>
        <w:spacing w:after="120" w:line="276" w:lineRule="auto"/>
        <w:rPr>
          <w:rFonts w:cstheme="minorHAnsi"/>
          <w:b/>
          <w:sz w:val="24"/>
          <w:szCs w:val="24"/>
        </w:rPr>
      </w:pPr>
      <w:r w:rsidRPr="00BA18C4">
        <w:rPr>
          <w:rFonts w:cstheme="minorHAnsi"/>
          <w:b/>
          <w:sz w:val="24"/>
          <w:szCs w:val="24"/>
        </w:rPr>
        <w:t xml:space="preserve">KM FEO 2021-2027 </w:t>
      </w:r>
      <w:r w:rsidRPr="00BA18C4">
        <w:rPr>
          <w:rFonts w:cstheme="minorHAnsi"/>
          <w:sz w:val="24"/>
          <w:szCs w:val="24"/>
        </w:rPr>
        <w:t xml:space="preserve">- Komitet Monitorujący </w:t>
      </w:r>
      <w:r w:rsidR="00D52726">
        <w:rPr>
          <w:rFonts w:cstheme="minorHAnsi"/>
          <w:sz w:val="24"/>
          <w:szCs w:val="24"/>
        </w:rPr>
        <w:t xml:space="preserve">program </w:t>
      </w:r>
      <w:r w:rsidR="008F6024">
        <w:rPr>
          <w:rFonts w:cstheme="minorHAnsi"/>
          <w:sz w:val="24"/>
          <w:szCs w:val="24"/>
        </w:rPr>
        <w:t xml:space="preserve">regionalny </w:t>
      </w:r>
      <w:r w:rsidRPr="00BA18C4">
        <w:rPr>
          <w:rFonts w:cstheme="minorHAnsi"/>
          <w:sz w:val="24"/>
          <w:szCs w:val="24"/>
        </w:rPr>
        <w:t>Fundusze Europejskie dla Opolskiego 2021-2027</w:t>
      </w:r>
    </w:p>
    <w:p w14:paraId="21B3DC61" w14:textId="77777777" w:rsidR="00285FAC" w:rsidRPr="00BA18C4" w:rsidRDefault="00285FAC" w:rsidP="0006688C">
      <w:pPr>
        <w:spacing w:after="120" w:line="276" w:lineRule="auto"/>
        <w:rPr>
          <w:rFonts w:cstheme="minorHAnsi"/>
          <w:b/>
          <w:sz w:val="24"/>
          <w:szCs w:val="24"/>
        </w:rPr>
      </w:pPr>
      <w:r w:rsidRPr="00BA18C4">
        <w:rPr>
          <w:rFonts w:cstheme="minorHAnsi"/>
          <w:b/>
          <w:sz w:val="24"/>
          <w:szCs w:val="24"/>
        </w:rPr>
        <w:t xml:space="preserve">KOP </w:t>
      </w:r>
      <w:r w:rsidR="00A8016B" w:rsidRPr="00BA18C4">
        <w:rPr>
          <w:rFonts w:cstheme="minorHAnsi"/>
          <w:sz w:val="24"/>
          <w:szCs w:val="24"/>
        </w:rPr>
        <w:t>-</w:t>
      </w:r>
      <w:r w:rsidRPr="00BA18C4">
        <w:rPr>
          <w:rFonts w:cstheme="minorHAnsi"/>
          <w:sz w:val="24"/>
          <w:szCs w:val="24"/>
        </w:rPr>
        <w:t xml:space="preserve"> Komisja Oceny Projektów</w:t>
      </w:r>
    </w:p>
    <w:p w14:paraId="00A4D532" w14:textId="77777777" w:rsidR="004B53A2" w:rsidRPr="004B53A2" w:rsidRDefault="004B53A2" w:rsidP="004B53A2">
      <w:pPr>
        <w:spacing w:after="120" w:line="276" w:lineRule="auto"/>
        <w:rPr>
          <w:rFonts w:cstheme="minorHAnsi"/>
          <w:sz w:val="24"/>
          <w:szCs w:val="24"/>
        </w:rPr>
      </w:pPr>
      <w:r w:rsidRPr="004B53A2">
        <w:rPr>
          <w:rFonts w:cstheme="minorHAnsi"/>
          <w:b/>
          <w:sz w:val="24"/>
          <w:szCs w:val="24"/>
        </w:rPr>
        <w:t>KPON</w:t>
      </w:r>
      <w:r w:rsidRPr="004B53A2">
        <w:rPr>
          <w:rFonts w:cstheme="minorHAnsi"/>
          <w:sz w:val="24"/>
          <w:szCs w:val="24"/>
        </w:rPr>
        <w:t xml:space="preserve"> - Konwencja o prawach osób niepełnosprawnych, sporządzona w Nowym Jorku dnia 13 grudnia 2006 r. (Dz. U. z 2012 poz. 1169, ze zm.)</w:t>
      </w:r>
    </w:p>
    <w:p w14:paraId="47D55DC2" w14:textId="4E9393D7" w:rsidR="004B53A2" w:rsidRDefault="004B53A2" w:rsidP="004B53A2">
      <w:pPr>
        <w:spacing w:after="120" w:line="276" w:lineRule="auto"/>
        <w:rPr>
          <w:rFonts w:cstheme="minorHAnsi"/>
          <w:sz w:val="24"/>
          <w:szCs w:val="24"/>
        </w:rPr>
      </w:pPr>
      <w:r w:rsidRPr="004B53A2">
        <w:rPr>
          <w:rFonts w:cstheme="minorHAnsi"/>
          <w:b/>
          <w:sz w:val="24"/>
          <w:szCs w:val="24"/>
        </w:rPr>
        <w:t>KPP</w:t>
      </w:r>
      <w:r w:rsidRPr="004B53A2">
        <w:rPr>
          <w:rFonts w:cstheme="minorHAnsi"/>
          <w:sz w:val="24"/>
          <w:szCs w:val="24"/>
        </w:rPr>
        <w:t xml:space="preserve"> - Karta praw podstawowych Unii Europejskiej z dnia 26 października 2012 r. (Dz. Urz. UE C 326 z 26.10.2012, str. 391)</w:t>
      </w:r>
    </w:p>
    <w:p w14:paraId="6A9F9349" w14:textId="1B70F69D" w:rsidR="00BA18C4" w:rsidRPr="00BA18C4" w:rsidRDefault="00BA18C4" w:rsidP="0006688C">
      <w:pPr>
        <w:spacing w:after="120" w:line="276" w:lineRule="auto"/>
        <w:rPr>
          <w:rFonts w:cstheme="minorHAnsi"/>
          <w:b/>
          <w:sz w:val="24"/>
          <w:szCs w:val="24"/>
        </w:rPr>
      </w:pPr>
      <w:r w:rsidRPr="00BA18C4">
        <w:rPr>
          <w:rFonts w:cstheme="minorHAnsi"/>
          <w:b/>
          <w:sz w:val="24"/>
          <w:szCs w:val="24"/>
        </w:rPr>
        <w:lastRenderedPageBreak/>
        <w:t xml:space="preserve">LSI 2021-2027 </w:t>
      </w:r>
      <w:r w:rsidRPr="00BA18C4">
        <w:rPr>
          <w:rFonts w:cstheme="minorHAnsi"/>
          <w:sz w:val="24"/>
          <w:szCs w:val="24"/>
        </w:rPr>
        <w:t xml:space="preserve">- Lokalny System Informatyczny na lata 2021-2027, którego elementem jest </w:t>
      </w:r>
      <w:r w:rsidR="007333F0">
        <w:rPr>
          <w:rFonts w:cstheme="minorHAnsi"/>
          <w:sz w:val="24"/>
          <w:szCs w:val="24"/>
        </w:rPr>
        <w:t>Panel Wnioskodawcy</w:t>
      </w:r>
    </w:p>
    <w:p w14:paraId="66F9D3B7" w14:textId="77777777" w:rsidR="00285FAC" w:rsidRDefault="00285FAC" w:rsidP="0006688C">
      <w:pPr>
        <w:spacing w:after="120" w:line="276" w:lineRule="auto"/>
        <w:rPr>
          <w:rFonts w:cstheme="minorHAnsi"/>
          <w:sz w:val="24"/>
          <w:szCs w:val="24"/>
        </w:rPr>
      </w:pPr>
      <w:r w:rsidRPr="00BA18C4">
        <w:rPr>
          <w:rFonts w:cstheme="minorHAnsi"/>
          <w:b/>
          <w:sz w:val="24"/>
          <w:szCs w:val="24"/>
        </w:rPr>
        <w:t xml:space="preserve">MFiPR </w:t>
      </w:r>
      <w:r w:rsidRPr="00BA18C4">
        <w:rPr>
          <w:rFonts w:cstheme="minorHAnsi"/>
          <w:sz w:val="24"/>
          <w:szCs w:val="24"/>
        </w:rPr>
        <w:t>- Ministerstwo Funduszy i Polityki Regionalnej</w:t>
      </w:r>
    </w:p>
    <w:p w14:paraId="2E4FEADA" w14:textId="12F8C831" w:rsidR="00F94100" w:rsidRDefault="00F94100" w:rsidP="0006688C">
      <w:pPr>
        <w:spacing w:after="120" w:line="276" w:lineRule="auto"/>
        <w:rPr>
          <w:rFonts w:cstheme="minorHAnsi"/>
          <w:sz w:val="24"/>
          <w:szCs w:val="24"/>
        </w:rPr>
      </w:pPr>
      <w:r w:rsidRPr="00F94100">
        <w:rPr>
          <w:rFonts w:cstheme="minorHAnsi"/>
          <w:b/>
          <w:sz w:val="24"/>
          <w:szCs w:val="24"/>
        </w:rPr>
        <w:t>MRU</w:t>
      </w:r>
      <w:r w:rsidRPr="00F94100">
        <w:rPr>
          <w:rFonts w:cstheme="minorHAnsi"/>
          <w:sz w:val="24"/>
          <w:szCs w:val="24"/>
        </w:rPr>
        <w:t xml:space="preserve"> - mechanizm racjonalnych usprawnień, oznacza możliwość sfinansowania specyficznych działań dostosowawczych, uruchamianych wraz z pojawieniem się w projekcie realizowanym w ramach polityki spójności osoby z niepełnosprawnością (w charakterze uczestnika/uczestniczki lub personelu projektu). Racjonalne usprawnienie oznacza konieczne i odpowiednie zmiany oraz dostosowania, nie nakładające nieproporcjonalnego lub nadmiernego obciążenia, jeśli jest to p</w:t>
      </w:r>
      <w:r>
        <w:rPr>
          <w:rFonts w:cstheme="minorHAnsi"/>
          <w:sz w:val="24"/>
          <w:szCs w:val="24"/>
        </w:rPr>
        <w:t>otrzebne w konkretnym przypadku</w:t>
      </w:r>
    </w:p>
    <w:p w14:paraId="3E0DEE59" w14:textId="3D0537BA" w:rsidR="00FB61B1" w:rsidRPr="00BA18C4" w:rsidRDefault="00FB61B1" w:rsidP="0006688C">
      <w:pPr>
        <w:spacing w:after="120" w:line="276" w:lineRule="auto"/>
        <w:rPr>
          <w:rFonts w:cstheme="minorHAnsi"/>
          <w:b/>
          <w:sz w:val="24"/>
          <w:szCs w:val="24"/>
        </w:rPr>
      </w:pPr>
      <w:r w:rsidRPr="00FB61B1">
        <w:rPr>
          <w:rFonts w:cstheme="minorHAnsi"/>
          <w:b/>
          <w:sz w:val="24"/>
          <w:szCs w:val="24"/>
        </w:rPr>
        <w:t>MŚP</w:t>
      </w:r>
      <w:r>
        <w:rPr>
          <w:rFonts w:cstheme="minorHAnsi"/>
          <w:sz w:val="24"/>
          <w:szCs w:val="24"/>
        </w:rPr>
        <w:t xml:space="preserve"> - </w:t>
      </w:r>
      <w:r w:rsidRPr="00FB61B1">
        <w:rPr>
          <w:rFonts w:cstheme="minorHAnsi"/>
          <w:sz w:val="24"/>
          <w:szCs w:val="24"/>
        </w:rPr>
        <w:t>Mikro, małe i średnie przedsiębiorstwa</w:t>
      </w:r>
    </w:p>
    <w:p w14:paraId="193BF0EB" w14:textId="57B19510" w:rsidR="00A8016B" w:rsidRPr="00BA18C4" w:rsidRDefault="00A8016B" w:rsidP="0006688C">
      <w:pPr>
        <w:spacing w:after="120" w:line="276" w:lineRule="auto"/>
        <w:rPr>
          <w:rFonts w:cstheme="minorHAnsi"/>
          <w:b/>
          <w:sz w:val="24"/>
          <w:szCs w:val="24"/>
        </w:rPr>
      </w:pPr>
      <w:r w:rsidRPr="00BA18C4">
        <w:rPr>
          <w:rFonts w:cstheme="minorHAnsi"/>
          <w:b/>
          <w:sz w:val="24"/>
          <w:szCs w:val="24"/>
        </w:rPr>
        <w:t xml:space="preserve">Partnerzy </w:t>
      </w:r>
      <w:r w:rsidRPr="00BA18C4">
        <w:rPr>
          <w:rFonts w:cstheme="minorHAnsi"/>
          <w:sz w:val="24"/>
          <w:szCs w:val="24"/>
        </w:rPr>
        <w:t>- partnerzy, o których mowa w art. 8 rozporządzenia ogólnego</w:t>
      </w:r>
    </w:p>
    <w:p w14:paraId="2B962E41" w14:textId="77777777" w:rsidR="00285FAC" w:rsidRPr="00BA18C4" w:rsidRDefault="00285FAC" w:rsidP="0006688C">
      <w:pPr>
        <w:spacing w:after="120" w:line="276" w:lineRule="auto"/>
        <w:rPr>
          <w:rFonts w:cstheme="minorHAnsi"/>
          <w:b/>
          <w:sz w:val="24"/>
          <w:szCs w:val="24"/>
        </w:rPr>
      </w:pPr>
      <w:r w:rsidRPr="00BA18C4">
        <w:rPr>
          <w:rFonts w:cstheme="minorHAnsi"/>
          <w:b/>
          <w:sz w:val="24"/>
          <w:szCs w:val="24"/>
        </w:rPr>
        <w:t xml:space="preserve">PZP </w:t>
      </w:r>
      <w:r w:rsidR="00A8016B" w:rsidRPr="00BA18C4">
        <w:rPr>
          <w:rFonts w:cstheme="minorHAnsi"/>
          <w:sz w:val="24"/>
          <w:szCs w:val="24"/>
        </w:rPr>
        <w:t>-</w:t>
      </w:r>
      <w:r w:rsidRPr="00BA18C4">
        <w:rPr>
          <w:rFonts w:cstheme="minorHAnsi"/>
          <w:sz w:val="24"/>
          <w:szCs w:val="24"/>
        </w:rPr>
        <w:t xml:space="preserve"> Prawo Zamówień Publicznych</w:t>
      </w:r>
    </w:p>
    <w:p w14:paraId="02ABE353" w14:textId="5C258F92" w:rsidR="00BA18C4" w:rsidRDefault="00BA18C4" w:rsidP="0006688C">
      <w:pPr>
        <w:spacing w:after="120" w:line="276" w:lineRule="auto"/>
        <w:rPr>
          <w:rFonts w:cstheme="minorHAnsi"/>
          <w:b/>
          <w:sz w:val="24"/>
          <w:szCs w:val="24"/>
        </w:rPr>
      </w:pPr>
      <w:r w:rsidRPr="00BA18C4">
        <w:rPr>
          <w:rFonts w:cstheme="minorHAnsi"/>
          <w:b/>
          <w:sz w:val="24"/>
          <w:szCs w:val="24"/>
        </w:rPr>
        <w:t xml:space="preserve">Rozporządzenie EFS+ </w:t>
      </w:r>
      <w:r w:rsidRPr="00BA18C4">
        <w:rPr>
          <w:rFonts w:cstheme="minorHAnsi"/>
          <w:sz w:val="24"/>
          <w:szCs w:val="24"/>
        </w:rPr>
        <w:t xml:space="preserve">- Rozporządzenie Parlamentu Europejskiego i Rady (UE) </w:t>
      </w:r>
      <w:r w:rsidRPr="00BA18C4">
        <w:rPr>
          <w:rFonts w:cstheme="minorHAnsi"/>
          <w:sz w:val="24"/>
          <w:szCs w:val="24"/>
        </w:rPr>
        <w:br/>
        <w:t xml:space="preserve">nr 2021/1057 z dnia 24 czerwca 2021 r. </w:t>
      </w:r>
      <w:r w:rsidRPr="00BA18C4">
        <w:rPr>
          <w:rFonts w:cstheme="minorHAnsi"/>
          <w:bCs/>
          <w:sz w:val="24"/>
          <w:szCs w:val="24"/>
        </w:rPr>
        <w:t>ustanawiające Europejski Fundusz Społeczny Plus (EFS+) oraz uchylające rozporządzenia (UE) nr 1296/2013</w:t>
      </w:r>
    </w:p>
    <w:p w14:paraId="6F076D6D" w14:textId="5ACF0B56" w:rsidR="00D95B65" w:rsidRPr="00BA18C4" w:rsidRDefault="00285FAC" w:rsidP="0006688C">
      <w:pPr>
        <w:spacing w:after="120" w:line="276" w:lineRule="auto"/>
        <w:rPr>
          <w:rFonts w:cstheme="minorHAnsi"/>
          <w:b/>
          <w:sz w:val="24"/>
          <w:szCs w:val="24"/>
        </w:rPr>
      </w:pPr>
      <w:r w:rsidRPr="00BA18C4">
        <w:rPr>
          <w:rFonts w:cstheme="minorHAnsi"/>
          <w:b/>
          <w:sz w:val="24"/>
          <w:szCs w:val="24"/>
        </w:rPr>
        <w:t xml:space="preserve">Rozporządzenie ogólne </w:t>
      </w:r>
      <w:r w:rsidRPr="00BA18C4">
        <w:rPr>
          <w:rFonts w:cstheme="minorHAnsi"/>
          <w:sz w:val="24"/>
          <w:szCs w:val="24"/>
        </w:rPr>
        <w:t xml:space="preserve">- Rozporządzenie Parlamentu Europejskiego i Rady (UE) </w:t>
      </w:r>
      <w:r w:rsidRPr="00BA18C4">
        <w:rPr>
          <w:rFonts w:cstheme="minorHAnsi"/>
          <w:sz w:val="24"/>
          <w:szCs w:val="24"/>
        </w:rPr>
        <w:br/>
        <w:t>nr 2021/1060 z dnia 24 czerwca 2021 r. ustanawiające wspólne przepisy dotyczące Europejskiego Funduszu Rozwoju Regionalnego, Europejskiego Funduszu Społecznego Plus, Funduszu Spójności, Funduszu na rzecz Sprawiedliwej Transformacji i Europejskiego Funduszu Morski</w:t>
      </w:r>
      <w:r w:rsidR="005954EA">
        <w:rPr>
          <w:rFonts w:cstheme="minorHAnsi"/>
          <w:sz w:val="24"/>
          <w:szCs w:val="24"/>
        </w:rPr>
        <w:t xml:space="preserve">ego, Rybackiego i Akwakultury, </w:t>
      </w:r>
      <w:r w:rsidRPr="00BA18C4">
        <w:rPr>
          <w:rFonts w:cstheme="minorHAnsi"/>
          <w:sz w:val="24"/>
          <w:szCs w:val="24"/>
        </w:rPr>
        <w:t>a także przepisy finansowe na potrzeby tych funduszy oraz na potrzeby Funduszu Azylu, Migracji i Akwakultury, Fundus</w:t>
      </w:r>
      <w:r w:rsidR="005954EA">
        <w:rPr>
          <w:rFonts w:cstheme="minorHAnsi"/>
          <w:sz w:val="24"/>
          <w:szCs w:val="24"/>
        </w:rPr>
        <w:t xml:space="preserve">zu Bezpieczeństwa Wewnętrznego </w:t>
      </w:r>
      <w:r w:rsidRPr="00BA18C4">
        <w:rPr>
          <w:rFonts w:cstheme="minorHAnsi"/>
          <w:sz w:val="24"/>
          <w:szCs w:val="24"/>
        </w:rPr>
        <w:t>i Instrumentu Wsparci</w:t>
      </w:r>
      <w:r w:rsidR="00E76DCB" w:rsidRPr="00BA18C4">
        <w:rPr>
          <w:rFonts w:cstheme="minorHAnsi"/>
          <w:sz w:val="24"/>
          <w:szCs w:val="24"/>
        </w:rPr>
        <w:t>a</w:t>
      </w:r>
      <w:r w:rsidRPr="00BA18C4">
        <w:rPr>
          <w:rFonts w:cstheme="minorHAnsi"/>
          <w:sz w:val="24"/>
          <w:szCs w:val="24"/>
        </w:rPr>
        <w:t xml:space="preserve"> Finansowego na rzecz Zarządzania Granicami </w:t>
      </w:r>
      <w:r w:rsidR="005954EA">
        <w:rPr>
          <w:rFonts w:cstheme="minorHAnsi"/>
          <w:sz w:val="24"/>
          <w:szCs w:val="24"/>
        </w:rPr>
        <w:br/>
      </w:r>
      <w:r w:rsidRPr="00BA18C4">
        <w:rPr>
          <w:rFonts w:cstheme="minorHAnsi"/>
          <w:sz w:val="24"/>
          <w:szCs w:val="24"/>
        </w:rPr>
        <w:t>i Polityki Wizowej</w:t>
      </w:r>
    </w:p>
    <w:p w14:paraId="48075F84" w14:textId="2F0B531D" w:rsidR="009B6F7F" w:rsidRPr="00BA18C4" w:rsidRDefault="001041A7" w:rsidP="0006688C">
      <w:pPr>
        <w:spacing w:after="120" w:line="276" w:lineRule="auto"/>
        <w:rPr>
          <w:rFonts w:cstheme="minorHAnsi"/>
          <w:sz w:val="24"/>
          <w:szCs w:val="24"/>
        </w:rPr>
      </w:pPr>
      <w:r w:rsidRPr="00BA18C4">
        <w:rPr>
          <w:rFonts w:cstheme="minorHAnsi"/>
          <w:b/>
          <w:sz w:val="24"/>
          <w:szCs w:val="24"/>
        </w:rPr>
        <w:t>SZOP</w:t>
      </w:r>
      <w:r w:rsidR="00A8016B" w:rsidRPr="00BA18C4">
        <w:rPr>
          <w:rFonts w:cstheme="minorHAnsi"/>
          <w:b/>
          <w:sz w:val="24"/>
          <w:szCs w:val="24"/>
        </w:rPr>
        <w:t xml:space="preserve"> </w:t>
      </w:r>
      <w:r w:rsidR="00A8016B" w:rsidRPr="00BA18C4">
        <w:rPr>
          <w:rFonts w:cstheme="minorHAnsi"/>
          <w:sz w:val="24"/>
          <w:szCs w:val="24"/>
        </w:rPr>
        <w:t>-</w:t>
      </w:r>
      <w:r w:rsidRPr="00BA18C4">
        <w:rPr>
          <w:rFonts w:cstheme="minorHAnsi"/>
          <w:b/>
          <w:sz w:val="24"/>
          <w:szCs w:val="24"/>
        </w:rPr>
        <w:t xml:space="preserve"> </w:t>
      </w:r>
      <w:r w:rsidRPr="00BA18C4">
        <w:rPr>
          <w:rFonts w:cstheme="minorHAnsi"/>
          <w:sz w:val="24"/>
          <w:szCs w:val="24"/>
        </w:rPr>
        <w:t xml:space="preserve">Szczegółowy Opis Priorytetów </w:t>
      </w:r>
      <w:r w:rsidR="002055E7">
        <w:rPr>
          <w:rFonts w:cstheme="minorHAnsi"/>
          <w:sz w:val="24"/>
          <w:szCs w:val="24"/>
        </w:rPr>
        <w:t>P</w:t>
      </w:r>
      <w:r w:rsidR="002055E7" w:rsidRPr="00BA18C4">
        <w:rPr>
          <w:rFonts w:cstheme="minorHAnsi"/>
          <w:sz w:val="24"/>
          <w:szCs w:val="24"/>
        </w:rPr>
        <w:t xml:space="preserve">rogramu </w:t>
      </w:r>
      <w:r w:rsidRPr="00BA18C4">
        <w:rPr>
          <w:rFonts w:cstheme="minorHAnsi"/>
          <w:sz w:val="24"/>
          <w:szCs w:val="24"/>
        </w:rPr>
        <w:t>Fundusze Europejskie dla Opolskiego 2021-2027</w:t>
      </w:r>
      <w:r w:rsidR="000139A4">
        <w:rPr>
          <w:rFonts w:cstheme="minorHAnsi"/>
          <w:sz w:val="24"/>
          <w:szCs w:val="24"/>
        </w:rPr>
        <w:t>,</w:t>
      </w:r>
      <w:r w:rsidRPr="00BA18C4">
        <w:rPr>
          <w:rFonts w:cstheme="minorHAnsi"/>
          <w:sz w:val="24"/>
          <w:szCs w:val="24"/>
        </w:rPr>
        <w:t xml:space="preserve"> </w:t>
      </w:r>
      <w:r w:rsidR="002055E7" w:rsidRPr="00F94100">
        <w:rPr>
          <w:rFonts w:cstheme="minorHAnsi"/>
          <w:sz w:val="24"/>
          <w:szCs w:val="24"/>
        </w:rPr>
        <w:t>Wersja SZOP.FEOP.</w:t>
      </w:r>
      <w:r w:rsidR="00EC2BC9" w:rsidRPr="00F94100">
        <w:rPr>
          <w:rFonts w:cstheme="minorHAnsi"/>
          <w:sz w:val="24"/>
          <w:szCs w:val="24"/>
        </w:rPr>
        <w:t>0</w:t>
      </w:r>
      <w:r w:rsidR="00EC2BC9">
        <w:rPr>
          <w:rFonts w:cstheme="minorHAnsi"/>
          <w:sz w:val="24"/>
          <w:szCs w:val="24"/>
        </w:rPr>
        <w:t>10</w:t>
      </w:r>
    </w:p>
    <w:p w14:paraId="63665DEE" w14:textId="5D16C63E" w:rsidR="00004E05" w:rsidRPr="00BA18C4" w:rsidRDefault="00004E05" w:rsidP="0006688C">
      <w:pPr>
        <w:spacing w:after="120" w:line="276" w:lineRule="auto"/>
        <w:rPr>
          <w:rFonts w:cstheme="minorHAnsi"/>
          <w:sz w:val="24"/>
          <w:szCs w:val="24"/>
        </w:rPr>
      </w:pPr>
      <w:r w:rsidRPr="00004E05">
        <w:rPr>
          <w:rFonts w:cstheme="minorHAnsi"/>
          <w:b/>
          <w:sz w:val="24"/>
          <w:szCs w:val="24"/>
        </w:rPr>
        <w:t>UE</w:t>
      </w:r>
      <w:r>
        <w:rPr>
          <w:rFonts w:cstheme="minorHAnsi"/>
          <w:sz w:val="24"/>
          <w:szCs w:val="24"/>
        </w:rPr>
        <w:t xml:space="preserve"> – Unia Europejska</w:t>
      </w:r>
    </w:p>
    <w:p w14:paraId="2ECCA66D" w14:textId="77777777" w:rsidR="001041A7" w:rsidRPr="00BA18C4" w:rsidRDefault="001041A7" w:rsidP="0006688C">
      <w:pPr>
        <w:spacing w:after="120" w:line="276" w:lineRule="auto"/>
        <w:rPr>
          <w:rFonts w:cstheme="minorHAnsi"/>
          <w:sz w:val="24"/>
          <w:szCs w:val="24"/>
        </w:rPr>
      </w:pPr>
      <w:r w:rsidRPr="00BA18C4">
        <w:rPr>
          <w:rFonts w:cstheme="minorHAnsi"/>
          <w:b/>
          <w:sz w:val="24"/>
          <w:szCs w:val="24"/>
        </w:rPr>
        <w:t xml:space="preserve">UP </w:t>
      </w:r>
      <w:r w:rsidRPr="00BA18C4">
        <w:rPr>
          <w:rFonts w:cstheme="minorHAnsi"/>
          <w:sz w:val="24"/>
          <w:szCs w:val="24"/>
        </w:rPr>
        <w:t xml:space="preserve">- Umowa Partnerstwa </w:t>
      </w:r>
      <w:r w:rsidRPr="00BA18C4">
        <w:rPr>
          <w:rFonts w:cstheme="minorHAnsi"/>
          <w:sz w:val="24"/>
          <w:szCs w:val="24"/>
          <w:lang w:bidi="pl-PL"/>
        </w:rPr>
        <w:t>dla realizacji Polityki Spójności 2021-2027 w Polsce</w:t>
      </w:r>
    </w:p>
    <w:p w14:paraId="7C1977F7" w14:textId="117A8B25" w:rsidR="00AE7D22" w:rsidRPr="00BA18C4" w:rsidRDefault="001041A7" w:rsidP="0006688C">
      <w:pPr>
        <w:spacing w:after="120" w:line="276" w:lineRule="auto"/>
        <w:rPr>
          <w:rFonts w:cstheme="minorHAnsi"/>
          <w:sz w:val="24"/>
          <w:szCs w:val="24"/>
        </w:rPr>
      </w:pPr>
      <w:r w:rsidRPr="00BA18C4">
        <w:rPr>
          <w:rFonts w:cstheme="minorHAnsi"/>
          <w:b/>
          <w:sz w:val="24"/>
          <w:szCs w:val="24"/>
        </w:rPr>
        <w:t>Ustawa wdrożeniowa</w:t>
      </w:r>
      <w:r w:rsidRPr="00BA18C4">
        <w:rPr>
          <w:rFonts w:cstheme="minorHAnsi"/>
          <w:sz w:val="24"/>
          <w:szCs w:val="24"/>
        </w:rPr>
        <w:t xml:space="preserve"> - </w:t>
      </w:r>
      <w:r w:rsidR="00AE7D22" w:rsidRPr="00BA18C4">
        <w:rPr>
          <w:rFonts w:cstheme="minorHAnsi"/>
          <w:sz w:val="24"/>
          <w:szCs w:val="24"/>
        </w:rPr>
        <w:t xml:space="preserve">ustawa z dnia 28 kwietnia 2022 r. o zasadach realizacji zadań finansowanych ze środków europejskich w perspektywie finansowej 2021-2027 </w:t>
      </w:r>
      <w:r w:rsidR="00E2524B" w:rsidRPr="00BA18C4">
        <w:rPr>
          <w:rFonts w:cstheme="minorHAnsi"/>
          <w:sz w:val="24"/>
          <w:szCs w:val="24"/>
        </w:rPr>
        <w:br/>
      </w:r>
      <w:r w:rsidR="00AE7D22" w:rsidRPr="00BA18C4">
        <w:rPr>
          <w:rFonts w:cstheme="minorHAnsi"/>
          <w:sz w:val="24"/>
          <w:szCs w:val="24"/>
        </w:rPr>
        <w:t xml:space="preserve">(Dz. U. </w:t>
      </w:r>
      <w:r w:rsidR="009C0D32">
        <w:rPr>
          <w:rFonts w:cstheme="minorHAnsi"/>
          <w:sz w:val="24"/>
          <w:szCs w:val="24"/>
        </w:rPr>
        <w:t xml:space="preserve">2022 </w:t>
      </w:r>
      <w:r w:rsidR="00AE7D22" w:rsidRPr="00BA18C4">
        <w:rPr>
          <w:rFonts w:cstheme="minorHAnsi"/>
          <w:sz w:val="24"/>
          <w:szCs w:val="24"/>
        </w:rPr>
        <w:t>poz. 1079)</w:t>
      </w:r>
    </w:p>
    <w:p w14:paraId="781C2CCC" w14:textId="77777777" w:rsidR="002B6362" w:rsidRPr="00BA18C4" w:rsidRDefault="002B6362" w:rsidP="0006688C">
      <w:pPr>
        <w:spacing w:after="120" w:line="276" w:lineRule="auto"/>
        <w:rPr>
          <w:rFonts w:cstheme="minorHAnsi"/>
          <w:sz w:val="24"/>
          <w:szCs w:val="24"/>
        </w:rPr>
      </w:pPr>
      <w:r w:rsidRPr="00BA18C4">
        <w:rPr>
          <w:rFonts w:cstheme="minorHAnsi"/>
          <w:b/>
          <w:sz w:val="24"/>
          <w:szCs w:val="24"/>
        </w:rPr>
        <w:t>WE</w:t>
      </w:r>
      <w:r w:rsidRPr="00BA18C4">
        <w:rPr>
          <w:rFonts w:cstheme="minorHAnsi"/>
          <w:sz w:val="24"/>
          <w:szCs w:val="24"/>
        </w:rPr>
        <w:t xml:space="preserve"> - Wspólnota Europejska</w:t>
      </w:r>
    </w:p>
    <w:p w14:paraId="6BEF87DE" w14:textId="77777777" w:rsidR="00AE7D22" w:rsidRPr="00BA18C4" w:rsidRDefault="00A8016B" w:rsidP="0006688C">
      <w:pPr>
        <w:spacing w:after="120" w:line="276" w:lineRule="auto"/>
        <w:rPr>
          <w:rFonts w:cstheme="minorHAnsi"/>
          <w:sz w:val="24"/>
          <w:szCs w:val="24"/>
        </w:rPr>
      </w:pPr>
      <w:r w:rsidRPr="00BA18C4">
        <w:rPr>
          <w:rFonts w:cstheme="minorHAnsi"/>
          <w:b/>
          <w:sz w:val="24"/>
          <w:szCs w:val="24"/>
        </w:rPr>
        <w:t>Wniosek o dofinansowanie projektu</w:t>
      </w:r>
      <w:r w:rsidRPr="00BA18C4">
        <w:rPr>
          <w:rFonts w:cstheme="minorHAnsi"/>
          <w:sz w:val="24"/>
          <w:szCs w:val="24"/>
        </w:rPr>
        <w:t xml:space="preserve"> - wniosek, w którym zawarte są informacje na temat wnioskodawcy oraz opis projektu, na podstawie których dokonuje się oceny spełniania przez ten projekt kryteriów wyboru projektów</w:t>
      </w:r>
    </w:p>
    <w:p w14:paraId="5F3C2FEE" w14:textId="77777777" w:rsidR="00A8016B" w:rsidRPr="00BA18C4" w:rsidRDefault="00A8016B" w:rsidP="0006688C">
      <w:pPr>
        <w:spacing w:after="120" w:line="276" w:lineRule="auto"/>
        <w:rPr>
          <w:rFonts w:cstheme="minorHAnsi"/>
          <w:sz w:val="24"/>
          <w:szCs w:val="24"/>
        </w:rPr>
      </w:pPr>
      <w:r w:rsidRPr="00BA18C4">
        <w:rPr>
          <w:rFonts w:cstheme="minorHAnsi"/>
          <w:b/>
          <w:sz w:val="24"/>
          <w:szCs w:val="24"/>
        </w:rPr>
        <w:lastRenderedPageBreak/>
        <w:t xml:space="preserve">Wnioskodawca </w:t>
      </w:r>
      <w:r w:rsidRPr="00BA18C4">
        <w:rPr>
          <w:rFonts w:cstheme="minorHAnsi"/>
          <w:sz w:val="24"/>
          <w:szCs w:val="24"/>
        </w:rPr>
        <w:t>- podmiot, który złożył wniosek o dofinansowanie projektu</w:t>
      </w:r>
    </w:p>
    <w:p w14:paraId="38D94A96" w14:textId="7E48EDF2" w:rsidR="00A0653F" w:rsidRDefault="00E2524B" w:rsidP="00F9400C">
      <w:pPr>
        <w:spacing w:after="0" w:line="276" w:lineRule="auto"/>
        <w:rPr>
          <w:rFonts w:cstheme="minorHAnsi"/>
          <w:sz w:val="24"/>
          <w:szCs w:val="24"/>
        </w:rPr>
      </w:pPr>
      <w:r w:rsidRPr="00BA18C4">
        <w:rPr>
          <w:rFonts w:cstheme="minorHAnsi"/>
          <w:b/>
          <w:sz w:val="24"/>
          <w:szCs w:val="24"/>
        </w:rPr>
        <w:t xml:space="preserve">ZWO </w:t>
      </w:r>
      <w:r w:rsidRPr="00BA18C4">
        <w:rPr>
          <w:rFonts w:cstheme="minorHAnsi"/>
          <w:sz w:val="24"/>
          <w:szCs w:val="24"/>
        </w:rPr>
        <w:t>– Zarząd Województwa Opolskiego</w:t>
      </w:r>
    </w:p>
    <w:p w14:paraId="0C9D687E" w14:textId="77777777" w:rsidR="001401D5" w:rsidRPr="001A1D74" w:rsidRDefault="001401D5" w:rsidP="00C969BD">
      <w:pPr>
        <w:spacing w:after="240" w:line="276" w:lineRule="auto"/>
        <w:rPr>
          <w:rFonts w:cstheme="minorHAnsi"/>
          <w:sz w:val="24"/>
          <w:szCs w:val="24"/>
        </w:rPr>
      </w:pPr>
    </w:p>
    <w:p w14:paraId="4AB40E5F" w14:textId="389883DB" w:rsidR="00FC63B4" w:rsidRPr="00524989" w:rsidRDefault="00FC63B4" w:rsidP="00480595">
      <w:pPr>
        <w:pStyle w:val="Nagwek2"/>
        <w:numPr>
          <w:ilvl w:val="0"/>
          <w:numId w:val="18"/>
        </w:numPr>
        <w:rPr>
          <w:b/>
          <w:color w:val="auto"/>
          <w:sz w:val="28"/>
          <w:szCs w:val="28"/>
        </w:rPr>
      </w:pPr>
      <w:bookmarkStart w:id="7" w:name="_Toc148516144"/>
      <w:r w:rsidRPr="00524989">
        <w:rPr>
          <w:b/>
          <w:color w:val="auto"/>
          <w:sz w:val="28"/>
          <w:szCs w:val="28"/>
        </w:rPr>
        <w:t>Informacje wstępne</w:t>
      </w:r>
      <w:bookmarkEnd w:id="7"/>
    </w:p>
    <w:p w14:paraId="789822C2" w14:textId="77777777" w:rsidR="00417E47" w:rsidRPr="006330FB" w:rsidRDefault="00417E47" w:rsidP="00C969BD">
      <w:pPr>
        <w:spacing w:after="240" w:line="276" w:lineRule="auto"/>
        <w:rPr>
          <w:sz w:val="24"/>
          <w:szCs w:val="24"/>
        </w:rPr>
      </w:pPr>
    </w:p>
    <w:p w14:paraId="7F7A5AEB" w14:textId="77777777" w:rsidR="00417E47" w:rsidRPr="00300059" w:rsidRDefault="00300059" w:rsidP="005269EB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300059">
        <w:rPr>
          <w:rFonts w:cstheme="minorHAnsi"/>
          <w:sz w:val="24"/>
          <w:szCs w:val="24"/>
        </w:rPr>
        <w:t xml:space="preserve">Celem </w:t>
      </w:r>
      <w:r w:rsidR="004201D1">
        <w:rPr>
          <w:rFonts w:cstheme="minorHAnsi"/>
          <w:sz w:val="24"/>
          <w:szCs w:val="24"/>
        </w:rPr>
        <w:t>r</w:t>
      </w:r>
      <w:r w:rsidRPr="00300059">
        <w:rPr>
          <w:rFonts w:cstheme="minorHAnsi"/>
          <w:sz w:val="24"/>
          <w:szCs w:val="24"/>
        </w:rPr>
        <w:t>egulaminu jest dostarczenie potencjalnym wnioskodawcom informacji przydatnych na etapie przygotowywania wniosku o dofinansowanie</w:t>
      </w:r>
      <w:r w:rsidR="004201D1">
        <w:rPr>
          <w:rFonts w:cstheme="minorHAnsi"/>
          <w:sz w:val="24"/>
          <w:szCs w:val="24"/>
        </w:rPr>
        <w:t xml:space="preserve"> projektu</w:t>
      </w:r>
      <w:r w:rsidRPr="00300059">
        <w:rPr>
          <w:rFonts w:cstheme="minorHAnsi"/>
          <w:sz w:val="24"/>
          <w:szCs w:val="24"/>
        </w:rPr>
        <w:t xml:space="preserve">, złożenia do oceny w ramach </w:t>
      </w:r>
      <w:r w:rsidR="004201D1">
        <w:rPr>
          <w:rFonts w:cstheme="minorHAnsi"/>
          <w:sz w:val="24"/>
          <w:szCs w:val="24"/>
        </w:rPr>
        <w:t>postępowania konkurencyjnego</w:t>
      </w:r>
      <w:r w:rsidRPr="00300059">
        <w:rPr>
          <w:rFonts w:cstheme="minorHAnsi"/>
          <w:sz w:val="24"/>
          <w:szCs w:val="24"/>
        </w:rPr>
        <w:t xml:space="preserve"> ogłoszonego przez IZ, </w:t>
      </w:r>
      <w:r w:rsidR="004201D1">
        <w:rPr>
          <w:rFonts w:cstheme="minorHAnsi"/>
          <w:sz w:val="24"/>
          <w:szCs w:val="24"/>
        </w:rPr>
        <w:br/>
      </w:r>
      <w:r w:rsidRPr="00300059">
        <w:rPr>
          <w:rFonts w:cstheme="minorHAnsi"/>
          <w:sz w:val="24"/>
          <w:szCs w:val="24"/>
        </w:rPr>
        <w:t>a następnie realizacji projektu.</w:t>
      </w:r>
    </w:p>
    <w:p w14:paraId="13FEDFB0" w14:textId="0A69D5F0" w:rsidR="004201D1" w:rsidRDefault="00300059" w:rsidP="005269EB">
      <w:pPr>
        <w:pStyle w:val="Akapitzlist"/>
        <w:numPr>
          <w:ilvl w:val="0"/>
          <w:numId w:val="1"/>
        </w:numPr>
        <w:spacing w:line="276" w:lineRule="auto"/>
        <w:ind w:left="714" w:hanging="357"/>
        <w:rPr>
          <w:rFonts w:cstheme="minorHAnsi"/>
          <w:sz w:val="24"/>
          <w:szCs w:val="24"/>
        </w:rPr>
      </w:pPr>
      <w:r w:rsidRPr="00300059">
        <w:rPr>
          <w:rFonts w:cstheme="minorHAnsi"/>
          <w:sz w:val="24"/>
          <w:szCs w:val="24"/>
        </w:rPr>
        <w:t xml:space="preserve">IZ zastrzega sobie prawo do wprowadzania zmian w </w:t>
      </w:r>
      <w:r w:rsidR="004201D1">
        <w:rPr>
          <w:rFonts w:cstheme="minorHAnsi"/>
          <w:sz w:val="24"/>
          <w:szCs w:val="24"/>
        </w:rPr>
        <w:t>regulaminie</w:t>
      </w:r>
      <w:r w:rsidR="004201D1" w:rsidRPr="004201D1">
        <w:rPr>
          <w:rFonts w:ascii="ArialMT" w:hAnsi="ArialMT" w:cs="ArialMT"/>
          <w:sz w:val="24"/>
          <w:szCs w:val="24"/>
        </w:rPr>
        <w:t xml:space="preserve"> </w:t>
      </w:r>
      <w:r w:rsidR="004201D1" w:rsidRPr="004201D1">
        <w:rPr>
          <w:rFonts w:cstheme="minorHAnsi"/>
          <w:sz w:val="24"/>
          <w:szCs w:val="24"/>
        </w:rPr>
        <w:t>do czasu zakończenia</w:t>
      </w:r>
      <w:r w:rsidR="004201D1">
        <w:rPr>
          <w:rFonts w:cstheme="minorHAnsi"/>
          <w:sz w:val="24"/>
          <w:szCs w:val="24"/>
        </w:rPr>
        <w:t xml:space="preserve"> </w:t>
      </w:r>
      <w:r w:rsidR="004201D1" w:rsidRPr="004201D1">
        <w:rPr>
          <w:rFonts w:cstheme="minorHAnsi"/>
          <w:sz w:val="24"/>
          <w:szCs w:val="24"/>
        </w:rPr>
        <w:t>postępowania, za wyjątkiem części dotyczącej wskazania sposobu wyboru projektów do dofinansowania i jego opisu.</w:t>
      </w:r>
      <w:r w:rsidR="004201D1">
        <w:rPr>
          <w:rFonts w:cstheme="minorHAnsi"/>
          <w:sz w:val="24"/>
          <w:szCs w:val="24"/>
        </w:rPr>
        <w:t xml:space="preserve"> </w:t>
      </w:r>
      <w:r w:rsidR="004201D1" w:rsidRPr="004201D1">
        <w:rPr>
          <w:rFonts w:cstheme="minorHAnsi"/>
          <w:sz w:val="24"/>
          <w:szCs w:val="24"/>
        </w:rPr>
        <w:t xml:space="preserve">W zakresie kryteriów wyboru projektów może zostać dokonana zmiana regulaminu, wyłącznie w sytuacji, w której w ramach postępowania w zakresie wyboru projektów do dofinansowania, nie złożono jeszcze wniosku o dofinansowanie projektu, chyba że konieczność dokonania ww. zmian wynika z przepisów odrębnych. </w:t>
      </w:r>
      <w:r w:rsidR="004201D1">
        <w:rPr>
          <w:rFonts w:cstheme="minorHAnsi"/>
          <w:sz w:val="24"/>
          <w:szCs w:val="24"/>
        </w:rPr>
        <w:t>W sytuacji z</w:t>
      </w:r>
      <w:r w:rsidR="004201D1" w:rsidRPr="004201D1">
        <w:rPr>
          <w:rFonts w:cstheme="minorHAnsi"/>
          <w:sz w:val="24"/>
          <w:szCs w:val="24"/>
        </w:rPr>
        <w:t>mian</w:t>
      </w:r>
      <w:r w:rsidR="004201D1">
        <w:rPr>
          <w:rFonts w:cstheme="minorHAnsi"/>
          <w:sz w:val="24"/>
          <w:szCs w:val="24"/>
        </w:rPr>
        <w:t>y</w:t>
      </w:r>
      <w:r w:rsidR="004201D1" w:rsidRPr="004201D1">
        <w:rPr>
          <w:rFonts w:cstheme="minorHAnsi"/>
          <w:sz w:val="24"/>
          <w:szCs w:val="24"/>
        </w:rPr>
        <w:t xml:space="preserve"> kryteriów w trakcie postępowania </w:t>
      </w:r>
      <w:r w:rsidR="004201D1">
        <w:rPr>
          <w:rFonts w:cstheme="minorHAnsi"/>
          <w:sz w:val="24"/>
          <w:szCs w:val="24"/>
        </w:rPr>
        <w:t>IZ</w:t>
      </w:r>
      <w:r w:rsidR="004201D1" w:rsidRPr="004201D1">
        <w:rPr>
          <w:rFonts w:cstheme="minorHAnsi"/>
          <w:sz w:val="24"/>
          <w:szCs w:val="24"/>
        </w:rPr>
        <w:t xml:space="preserve"> wydłuży</w:t>
      </w:r>
      <w:r w:rsidR="004201D1">
        <w:rPr>
          <w:rFonts w:cstheme="minorHAnsi"/>
          <w:sz w:val="24"/>
          <w:szCs w:val="24"/>
        </w:rPr>
        <w:t xml:space="preserve"> termin składania wniosków</w:t>
      </w:r>
      <w:r w:rsidR="00FD2865">
        <w:rPr>
          <w:rFonts w:cstheme="minorHAnsi"/>
          <w:sz w:val="24"/>
          <w:szCs w:val="24"/>
        </w:rPr>
        <w:t xml:space="preserve"> o dofinansowanie projektu</w:t>
      </w:r>
      <w:r w:rsidR="004201D1">
        <w:rPr>
          <w:rFonts w:cstheme="minorHAnsi"/>
          <w:sz w:val="24"/>
          <w:szCs w:val="24"/>
        </w:rPr>
        <w:t xml:space="preserve">, biorąc pod uwagę </w:t>
      </w:r>
      <w:r w:rsidR="004201D1" w:rsidRPr="004201D1">
        <w:rPr>
          <w:rFonts w:cstheme="minorHAnsi"/>
          <w:sz w:val="24"/>
          <w:szCs w:val="24"/>
        </w:rPr>
        <w:t>zakres</w:t>
      </w:r>
      <w:r w:rsidR="004201D1">
        <w:rPr>
          <w:rFonts w:cstheme="minorHAnsi"/>
          <w:sz w:val="24"/>
          <w:szCs w:val="24"/>
        </w:rPr>
        <w:t xml:space="preserve"> i znaczenie</w:t>
      </w:r>
      <w:r w:rsidR="004201D1" w:rsidRPr="004201D1">
        <w:rPr>
          <w:rFonts w:cstheme="minorHAnsi"/>
          <w:sz w:val="24"/>
          <w:szCs w:val="24"/>
        </w:rPr>
        <w:t xml:space="preserve"> zmian oraz szacując czas potrzebny</w:t>
      </w:r>
      <w:r w:rsidR="004201D1">
        <w:rPr>
          <w:rFonts w:cstheme="minorHAnsi"/>
          <w:sz w:val="24"/>
          <w:szCs w:val="24"/>
        </w:rPr>
        <w:t xml:space="preserve"> </w:t>
      </w:r>
      <w:r w:rsidR="004201D1" w:rsidRPr="004201D1">
        <w:rPr>
          <w:rFonts w:cstheme="minorHAnsi"/>
          <w:sz w:val="24"/>
          <w:szCs w:val="24"/>
        </w:rPr>
        <w:t>wnioskodawcom, aby uwzględnić je we wnioskach</w:t>
      </w:r>
      <w:r w:rsidR="004201D1">
        <w:rPr>
          <w:rFonts w:cstheme="minorHAnsi"/>
          <w:sz w:val="24"/>
          <w:szCs w:val="24"/>
        </w:rPr>
        <w:t xml:space="preserve"> o dofinansowanie </w:t>
      </w:r>
      <w:r w:rsidR="00FD2865">
        <w:rPr>
          <w:rFonts w:cstheme="minorHAnsi"/>
          <w:sz w:val="24"/>
          <w:szCs w:val="24"/>
        </w:rPr>
        <w:t>projektu</w:t>
      </w:r>
      <w:r w:rsidR="004201D1">
        <w:rPr>
          <w:rFonts w:cstheme="minorHAnsi"/>
          <w:sz w:val="24"/>
          <w:szCs w:val="24"/>
        </w:rPr>
        <w:t xml:space="preserve">. </w:t>
      </w:r>
    </w:p>
    <w:p w14:paraId="33D80F39" w14:textId="545AC57F" w:rsidR="004201D1" w:rsidRDefault="004201D1" w:rsidP="005269EB">
      <w:pPr>
        <w:pStyle w:val="Akapitzlist"/>
        <w:numPr>
          <w:ilvl w:val="0"/>
          <w:numId w:val="1"/>
        </w:numPr>
        <w:spacing w:line="276" w:lineRule="auto"/>
        <w:ind w:left="714" w:hanging="357"/>
        <w:rPr>
          <w:rFonts w:cstheme="minorHAnsi"/>
          <w:sz w:val="24"/>
          <w:szCs w:val="24"/>
        </w:rPr>
      </w:pPr>
      <w:r w:rsidRPr="004201D1">
        <w:rPr>
          <w:rFonts w:cstheme="minorHAnsi"/>
          <w:sz w:val="24"/>
          <w:szCs w:val="24"/>
        </w:rPr>
        <w:t xml:space="preserve">IZ udostępnia zmiany regulaminu wraz z ich uzasadnieniem i terminem, od którego są stosowane </w:t>
      </w:r>
      <w:bookmarkStart w:id="8" w:name="_Hlk147820723"/>
      <w:r w:rsidRPr="004201D1">
        <w:rPr>
          <w:rFonts w:cstheme="minorHAnsi"/>
          <w:sz w:val="24"/>
          <w:szCs w:val="24"/>
        </w:rPr>
        <w:t>na stronie internetowej</w:t>
      </w:r>
      <w:r w:rsidR="009F7243">
        <w:rPr>
          <w:rFonts w:cstheme="minorHAnsi"/>
          <w:sz w:val="24"/>
          <w:szCs w:val="24"/>
        </w:rPr>
        <w:t xml:space="preserve"> </w:t>
      </w:r>
      <w:hyperlink r:id="rId9" w:history="1">
        <w:r w:rsidR="007D123F">
          <w:rPr>
            <w:rStyle w:val="Hipercze"/>
            <w:rFonts w:cstheme="minorHAnsi"/>
            <w:sz w:val="24"/>
            <w:szCs w:val="24"/>
          </w:rPr>
          <w:t>FEO 2021-2027</w:t>
        </w:r>
      </w:hyperlink>
      <w:r w:rsidR="00300059" w:rsidRPr="004201D1">
        <w:rPr>
          <w:rFonts w:cstheme="minorHAnsi"/>
          <w:sz w:val="24"/>
          <w:szCs w:val="24"/>
        </w:rPr>
        <w:t xml:space="preserve"> oraz na </w:t>
      </w:r>
      <w:hyperlink r:id="rId10" w:history="1">
        <w:r w:rsidR="00300059" w:rsidRPr="001C6FE4">
          <w:rPr>
            <w:rStyle w:val="Hipercze"/>
            <w:rFonts w:cstheme="minorHAnsi"/>
            <w:sz w:val="24"/>
            <w:szCs w:val="24"/>
          </w:rPr>
          <w:t>portalu Funduszy Europejskich</w:t>
        </w:r>
      </w:hyperlink>
      <w:bookmarkEnd w:id="8"/>
      <w:r w:rsidRPr="004201D1">
        <w:rPr>
          <w:rFonts w:cstheme="minorHAnsi"/>
          <w:sz w:val="24"/>
          <w:szCs w:val="24"/>
        </w:rPr>
        <w:t>.</w:t>
      </w:r>
      <w:r w:rsidR="00300059" w:rsidRPr="004201D1">
        <w:rPr>
          <w:rFonts w:cstheme="minorHAnsi"/>
          <w:sz w:val="24"/>
          <w:szCs w:val="24"/>
        </w:rPr>
        <w:t xml:space="preserve"> W związku z tym zaleca się, by potencjalni wnioskodawcy na bieżąco zapoznawali się z informacjami zamieszczanymi</w:t>
      </w:r>
      <w:r w:rsidRPr="004201D1">
        <w:rPr>
          <w:rFonts w:cstheme="minorHAnsi"/>
          <w:sz w:val="24"/>
          <w:szCs w:val="24"/>
        </w:rPr>
        <w:t xml:space="preserve"> na ww. stronach</w:t>
      </w:r>
      <w:r w:rsidR="00300059" w:rsidRPr="004201D1">
        <w:rPr>
          <w:rFonts w:cstheme="minorHAnsi"/>
          <w:sz w:val="24"/>
          <w:szCs w:val="24"/>
        </w:rPr>
        <w:t xml:space="preserve">. </w:t>
      </w:r>
    </w:p>
    <w:p w14:paraId="02CCBE99" w14:textId="7F7DBF94" w:rsidR="004201D1" w:rsidRDefault="004201D1" w:rsidP="005269EB">
      <w:pPr>
        <w:pStyle w:val="Akapitzlist"/>
        <w:numPr>
          <w:ilvl w:val="0"/>
          <w:numId w:val="1"/>
        </w:numPr>
        <w:spacing w:line="276" w:lineRule="auto"/>
        <w:ind w:left="714" w:hanging="357"/>
        <w:rPr>
          <w:rFonts w:cstheme="minorHAnsi"/>
          <w:sz w:val="24"/>
          <w:szCs w:val="24"/>
        </w:rPr>
      </w:pPr>
      <w:r w:rsidRPr="004201D1">
        <w:rPr>
          <w:rFonts w:cstheme="minorHAnsi"/>
          <w:sz w:val="24"/>
          <w:szCs w:val="24"/>
        </w:rPr>
        <w:t>Jeżeli IZ zmieni regulamin, a w naborze zostaną już złożone wnioski o dofinansowanie projektu, to niezwłocznie i indywidualnie poinformuje o tym każdego wnioskodawcę.</w:t>
      </w:r>
    </w:p>
    <w:p w14:paraId="030F1C69" w14:textId="19410AB1" w:rsidR="00A0653F" w:rsidRDefault="00A0653F" w:rsidP="0006688C">
      <w:pPr>
        <w:pStyle w:val="Akapitzlist"/>
        <w:spacing w:line="276" w:lineRule="auto"/>
        <w:ind w:left="71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sytuacji zmiany regulaminu w trakcie trwania naboru, wnioskodawcy będą mieli możliwość wycofania złożonych wniosków o dofinansowanie </w:t>
      </w:r>
      <w:r w:rsidR="00FD2865">
        <w:rPr>
          <w:rFonts w:cstheme="minorHAnsi"/>
          <w:sz w:val="24"/>
          <w:szCs w:val="24"/>
        </w:rPr>
        <w:t xml:space="preserve">projektu </w:t>
      </w:r>
      <w:r>
        <w:rPr>
          <w:rFonts w:cstheme="minorHAnsi"/>
          <w:sz w:val="24"/>
          <w:szCs w:val="24"/>
        </w:rPr>
        <w:t>oraz ich ponownego złożenia.</w:t>
      </w:r>
    </w:p>
    <w:p w14:paraId="03B8B29A" w14:textId="6F43EC1C" w:rsidR="00300059" w:rsidRPr="00576B7F" w:rsidRDefault="00300059" w:rsidP="005269EB">
      <w:pPr>
        <w:pStyle w:val="Akapitzlist"/>
        <w:numPr>
          <w:ilvl w:val="0"/>
          <w:numId w:val="1"/>
        </w:numPr>
        <w:spacing w:line="276" w:lineRule="auto"/>
        <w:ind w:left="714" w:hanging="357"/>
        <w:rPr>
          <w:rFonts w:cstheme="minorHAnsi"/>
          <w:sz w:val="24"/>
          <w:szCs w:val="24"/>
        </w:rPr>
      </w:pPr>
      <w:r w:rsidRPr="004201D1">
        <w:rPr>
          <w:rFonts w:cstheme="minorHAnsi"/>
          <w:sz w:val="24"/>
          <w:szCs w:val="24"/>
        </w:rPr>
        <w:t xml:space="preserve">IZ zastrzega sobie prawo do możliwości wydłużenia </w:t>
      </w:r>
      <w:r w:rsidR="004201D1">
        <w:rPr>
          <w:rFonts w:cstheme="minorHAnsi"/>
          <w:sz w:val="24"/>
          <w:szCs w:val="24"/>
        </w:rPr>
        <w:t xml:space="preserve">lub skrócenia </w:t>
      </w:r>
      <w:r w:rsidRPr="004201D1">
        <w:rPr>
          <w:rFonts w:cstheme="minorHAnsi"/>
          <w:sz w:val="24"/>
          <w:szCs w:val="24"/>
        </w:rPr>
        <w:t xml:space="preserve">terminu naboru wniosków o dofinansowanie </w:t>
      </w:r>
      <w:r w:rsidR="00FD2865" w:rsidRPr="004201D1">
        <w:rPr>
          <w:rFonts w:cstheme="minorHAnsi"/>
          <w:sz w:val="24"/>
          <w:szCs w:val="24"/>
        </w:rPr>
        <w:t>projekt</w:t>
      </w:r>
      <w:r w:rsidR="00FD2865">
        <w:rPr>
          <w:rFonts w:cstheme="minorHAnsi"/>
          <w:sz w:val="24"/>
          <w:szCs w:val="24"/>
        </w:rPr>
        <w:t>u</w:t>
      </w:r>
      <w:r w:rsidRPr="004201D1">
        <w:rPr>
          <w:rFonts w:cstheme="minorHAnsi"/>
          <w:sz w:val="24"/>
          <w:szCs w:val="24"/>
        </w:rPr>
        <w:t xml:space="preserve">, co może nastąpić jedynie z bardzo ważnych </w:t>
      </w:r>
      <w:r w:rsidR="004201D1">
        <w:rPr>
          <w:rFonts w:cstheme="minorHAnsi"/>
          <w:sz w:val="24"/>
          <w:szCs w:val="24"/>
        </w:rPr>
        <w:br/>
      </w:r>
      <w:r w:rsidRPr="004201D1">
        <w:rPr>
          <w:rFonts w:cstheme="minorHAnsi"/>
          <w:sz w:val="24"/>
          <w:szCs w:val="24"/>
        </w:rPr>
        <w:t xml:space="preserve">i szczególnie uzasadnionych powodów, po akceptacji zmiany </w:t>
      </w:r>
      <w:r w:rsidR="004201D1">
        <w:rPr>
          <w:rFonts w:cstheme="minorHAnsi"/>
          <w:sz w:val="24"/>
          <w:szCs w:val="24"/>
        </w:rPr>
        <w:t>r</w:t>
      </w:r>
      <w:r w:rsidRPr="004201D1">
        <w:rPr>
          <w:rFonts w:cstheme="minorHAnsi"/>
          <w:sz w:val="24"/>
          <w:szCs w:val="24"/>
        </w:rPr>
        <w:t>egulaminu</w:t>
      </w:r>
      <w:r w:rsidR="004201D1">
        <w:rPr>
          <w:rFonts w:cstheme="minorHAnsi"/>
          <w:sz w:val="24"/>
          <w:szCs w:val="24"/>
        </w:rPr>
        <w:t xml:space="preserve"> oraz ogłoszenia</w:t>
      </w:r>
      <w:r w:rsidRPr="004201D1">
        <w:rPr>
          <w:rFonts w:cstheme="minorHAnsi"/>
          <w:sz w:val="24"/>
          <w:szCs w:val="24"/>
        </w:rPr>
        <w:t xml:space="preserve"> przez ZWO.</w:t>
      </w:r>
      <w:r w:rsidRPr="00300059">
        <w:t xml:space="preserve"> </w:t>
      </w:r>
    </w:p>
    <w:p w14:paraId="5AB294CE" w14:textId="7DCB1FF4" w:rsidR="00894501" w:rsidRDefault="00576B7F" w:rsidP="005269EB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celu r</w:t>
      </w:r>
      <w:r w:rsidRPr="00576B7F">
        <w:rPr>
          <w:rFonts w:cstheme="minorHAnsi"/>
          <w:sz w:val="24"/>
          <w:szCs w:val="24"/>
        </w:rPr>
        <w:t>ówne</w:t>
      </w:r>
      <w:r>
        <w:rPr>
          <w:rFonts w:cstheme="minorHAnsi"/>
          <w:sz w:val="24"/>
          <w:szCs w:val="24"/>
        </w:rPr>
        <w:t>go</w:t>
      </w:r>
      <w:r w:rsidRPr="00576B7F">
        <w:rPr>
          <w:rFonts w:cstheme="minorHAnsi"/>
          <w:sz w:val="24"/>
          <w:szCs w:val="24"/>
        </w:rPr>
        <w:t xml:space="preserve"> traktowani</w:t>
      </w:r>
      <w:r>
        <w:rPr>
          <w:rFonts w:cstheme="minorHAnsi"/>
          <w:sz w:val="24"/>
          <w:szCs w:val="24"/>
        </w:rPr>
        <w:t>a</w:t>
      </w:r>
      <w:r w:rsidRPr="00576B7F">
        <w:rPr>
          <w:rFonts w:cstheme="minorHAnsi"/>
          <w:sz w:val="24"/>
          <w:szCs w:val="24"/>
        </w:rPr>
        <w:t xml:space="preserve"> wnioskodawców, </w:t>
      </w:r>
      <w:r>
        <w:rPr>
          <w:rFonts w:cstheme="minorHAnsi"/>
          <w:sz w:val="24"/>
          <w:szCs w:val="24"/>
        </w:rPr>
        <w:t>IZ</w:t>
      </w:r>
      <w:r w:rsidRPr="00576B7F">
        <w:rPr>
          <w:rFonts w:cstheme="minorHAnsi"/>
          <w:sz w:val="24"/>
          <w:szCs w:val="24"/>
        </w:rPr>
        <w:t xml:space="preserve"> nie</w:t>
      </w:r>
      <w:r>
        <w:rPr>
          <w:rFonts w:cstheme="minorHAnsi"/>
          <w:sz w:val="24"/>
          <w:szCs w:val="24"/>
        </w:rPr>
        <w:t xml:space="preserve"> będzie </w:t>
      </w:r>
      <w:r w:rsidRPr="00576B7F">
        <w:rPr>
          <w:rFonts w:cstheme="minorHAnsi"/>
          <w:sz w:val="24"/>
          <w:szCs w:val="24"/>
        </w:rPr>
        <w:t>stosowała w trakcie postępowania żadnych indywidualnych, podmiotowych</w:t>
      </w:r>
      <w:r>
        <w:rPr>
          <w:rFonts w:cstheme="minorHAnsi"/>
          <w:sz w:val="24"/>
          <w:szCs w:val="24"/>
        </w:rPr>
        <w:t xml:space="preserve"> </w:t>
      </w:r>
      <w:r w:rsidR="00E71ECE">
        <w:rPr>
          <w:rFonts w:cstheme="minorHAnsi"/>
          <w:sz w:val="24"/>
          <w:szCs w:val="24"/>
        </w:rPr>
        <w:t xml:space="preserve">preferencji, zarówno </w:t>
      </w:r>
      <w:r w:rsidR="00E71ECE">
        <w:rPr>
          <w:rFonts w:cstheme="minorHAnsi"/>
          <w:sz w:val="24"/>
          <w:szCs w:val="24"/>
        </w:rPr>
        <w:br/>
        <w:t>w zakresie</w:t>
      </w:r>
      <w:r w:rsidRPr="00576B7F">
        <w:rPr>
          <w:rFonts w:cstheme="minorHAnsi"/>
          <w:sz w:val="24"/>
          <w:szCs w:val="24"/>
        </w:rPr>
        <w:t xml:space="preserve"> procedur wyboru projektów, jak</w:t>
      </w:r>
      <w:r>
        <w:rPr>
          <w:rFonts w:cstheme="minorHAnsi"/>
          <w:sz w:val="24"/>
          <w:szCs w:val="24"/>
        </w:rPr>
        <w:t xml:space="preserve"> </w:t>
      </w:r>
      <w:r w:rsidR="00E71ECE">
        <w:rPr>
          <w:rFonts w:cstheme="minorHAnsi"/>
          <w:sz w:val="24"/>
          <w:szCs w:val="24"/>
        </w:rPr>
        <w:t xml:space="preserve">i </w:t>
      </w:r>
      <w:r w:rsidRPr="00576B7F">
        <w:rPr>
          <w:rFonts w:cstheme="minorHAnsi"/>
          <w:sz w:val="24"/>
          <w:szCs w:val="24"/>
        </w:rPr>
        <w:t>kryteriów.</w:t>
      </w:r>
    </w:p>
    <w:p w14:paraId="1A74BCD2" w14:textId="77777777" w:rsidR="001401D5" w:rsidRDefault="001401D5" w:rsidP="00123472">
      <w:pPr>
        <w:spacing w:after="240" w:line="276" w:lineRule="auto"/>
        <w:rPr>
          <w:rFonts w:cstheme="minorHAnsi"/>
          <w:sz w:val="24"/>
          <w:szCs w:val="24"/>
        </w:rPr>
      </w:pPr>
    </w:p>
    <w:p w14:paraId="10039268" w14:textId="5B8A6656" w:rsidR="00FC63B4" w:rsidRPr="00524989" w:rsidRDefault="00FC63B4" w:rsidP="00480595">
      <w:pPr>
        <w:pStyle w:val="Nagwek2"/>
        <w:numPr>
          <w:ilvl w:val="0"/>
          <w:numId w:val="18"/>
        </w:numPr>
        <w:rPr>
          <w:b/>
          <w:color w:val="auto"/>
          <w:sz w:val="28"/>
          <w:szCs w:val="28"/>
        </w:rPr>
      </w:pPr>
      <w:bookmarkStart w:id="9" w:name="_Toc148516145"/>
      <w:r w:rsidRPr="00524989">
        <w:rPr>
          <w:b/>
          <w:color w:val="auto"/>
          <w:sz w:val="28"/>
          <w:szCs w:val="28"/>
        </w:rPr>
        <w:lastRenderedPageBreak/>
        <w:t>Podstawy prawne i dokumenty programowe</w:t>
      </w:r>
      <w:bookmarkEnd w:id="9"/>
    </w:p>
    <w:p w14:paraId="74146503" w14:textId="77777777" w:rsidR="001416D8" w:rsidRPr="006330FB" w:rsidRDefault="001416D8" w:rsidP="0006688C">
      <w:pPr>
        <w:spacing w:after="240" w:line="276" w:lineRule="auto"/>
        <w:rPr>
          <w:sz w:val="24"/>
          <w:szCs w:val="24"/>
        </w:rPr>
      </w:pPr>
    </w:p>
    <w:p w14:paraId="4D741DFF" w14:textId="5CE59B69" w:rsidR="001416D8" w:rsidRPr="00B76F62" w:rsidRDefault="001416D8" w:rsidP="00B76F62">
      <w:pPr>
        <w:pStyle w:val="Akapitzlist"/>
        <w:numPr>
          <w:ilvl w:val="0"/>
          <w:numId w:val="2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B76F62">
        <w:rPr>
          <w:rFonts w:cstheme="minorHAnsi"/>
          <w:sz w:val="24"/>
          <w:szCs w:val="24"/>
        </w:rPr>
        <w:t>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Akwakultury, Funduszu Bezpieczeństwa Wewnętrznego i Instrumentu Wsparci</w:t>
      </w:r>
      <w:r w:rsidR="003660FB" w:rsidRPr="00B76F62">
        <w:rPr>
          <w:rFonts w:cstheme="minorHAnsi"/>
          <w:sz w:val="24"/>
          <w:szCs w:val="24"/>
        </w:rPr>
        <w:t>a</w:t>
      </w:r>
      <w:r w:rsidRPr="00B76F62">
        <w:rPr>
          <w:rFonts w:cstheme="minorHAnsi"/>
          <w:sz w:val="24"/>
          <w:szCs w:val="24"/>
        </w:rPr>
        <w:t xml:space="preserve"> Finansowego na rzecz Zarządzania Granicami i Polityki Wizowej.</w:t>
      </w:r>
    </w:p>
    <w:p w14:paraId="7AAFADDA" w14:textId="77777777" w:rsidR="001416D8" w:rsidRPr="00B76F62" w:rsidRDefault="001416D8" w:rsidP="00B76F62">
      <w:pPr>
        <w:pStyle w:val="Akapitzlist"/>
        <w:numPr>
          <w:ilvl w:val="0"/>
          <w:numId w:val="2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B76F62">
        <w:rPr>
          <w:rFonts w:cstheme="minorHAnsi"/>
          <w:sz w:val="24"/>
          <w:szCs w:val="24"/>
        </w:rPr>
        <w:t xml:space="preserve">Rozporządzenie Parlamentu Europejskiego i Rady (UE) nr 2021/1057 z dnia 24 czerwca 2021 r. </w:t>
      </w:r>
      <w:r w:rsidRPr="00B76F62">
        <w:rPr>
          <w:rFonts w:cstheme="minorHAnsi"/>
          <w:bCs/>
          <w:sz w:val="24"/>
          <w:szCs w:val="24"/>
        </w:rPr>
        <w:t>ustanawiające Europejski Fundusz Społeczny Plus (EFS+) oraz uchylające rozporządzenia (UE) nr 1296/2013.</w:t>
      </w:r>
    </w:p>
    <w:p w14:paraId="40AD8BD1" w14:textId="54CBE204" w:rsidR="001416D8" w:rsidRPr="00B76F62" w:rsidRDefault="001416D8" w:rsidP="00B76F62">
      <w:pPr>
        <w:pStyle w:val="Akapitzlist"/>
        <w:numPr>
          <w:ilvl w:val="0"/>
          <w:numId w:val="2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B76F62">
        <w:rPr>
          <w:rFonts w:cstheme="minorHAnsi"/>
          <w:sz w:val="24"/>
          <w:szCs w:val="24"/>
        </w:rPr>
        <w:t xml:space="preserve">Ustawa z dnia 28 kwietnia 2022 r. o zasadach realizacji zadań </w:t>
      </w:r>
      <w:r w:rsidR="00AE7D22" w:rsidRPr="00B76F62">
        <w:rPr>
          <w:rFonts w:cstheme="minorHAnsi"/>
          <w:sz w:val="24"/>
          <w:szCs w:val="24"/>
        </w:rPr>
        <w:t xml:space="preserve">finansowanych </w:t>
      </w:r>
      <w:r w:rsidRPr="00B76F62">
        <w:rPr>
          <w:rFonts w:cstheme="minorHAnsi"/>
          <w:sz w:val="24"/>
          <w:szCs w:val="24"/>
        </w:rPr>
        <w:br/>
      </w:r>
      <w:r w:rsidR="00AE7D22" w:rsidRPr="00B76F62">
        <w:rPr>
          <w:rFonts w:cstheme="minorHAnsi"/>
          <w:sz w:val="24"/>
          <w:szCs w:val="24"/>
        </w:rPr>
        <w:t xml:space="preserve">ze środków europejskich w perspektywie finansowej 2021-2027 (Dz. U. </w:t>
      </w:r>
      <w:r w:rsidR="00255FB5" w:rsidRPr="00B76F62">
        <w:rPr>
          <w:rFonts w:cstheme="minorHAnsi"/>
          <w:sz w:val="24"/>
          <w:szCs w:val="24"/>
        </w:rPr>
        <w:t xml:space="preserve">z </w:t>
      </w:r>
      <w:r w:rsidR="007F4C67" w:rsidRPr="00B76F62">
        <w:rPr>
          <w:rFonts w:cstheme="minorHAnsi"/>
          <w:sz w:val="24"/>
          <w:szCs w:val="24"/>
        </w:rPr>
        <w:t xml:space="preserve">2022 </w:t>
      </w:r>
      <w:r w:rsidR="00AE7D22" w:rsidRPr="00B76F62">
        <w:rPr>
          <w:rFonts w:cstheme="minorHAnsi"/>
          <w:sz w:val="24"/>
          <w:szCs w:val="24"/>
        </w:rPr>
        <w:t>poz. 1079)</w:t>
      </w:r>
      <w:r w:rsidRPr="00B76F62">
        <w:rPr>
          <w:rFonts w:cstheme="minorHAnsi"/>
          <w:sz w:val="24"/>
          <w:szCs w:val="24"/>
        </w:rPr>
        <w:t>.</w:t>
      </w:r>
    </w:p>
    <w:p w14:paraId="5CD9A212" w14:textId="26CFFE5A" w:rsidR="00C373A9" w:rsidRPr="00B76F62" w:rsidRDefault="00C373A9" w:rsidP="00B76F62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B76F62">
        <w:rPr>
          <w:rFonts w:cstheme="minorHAnsi"/>
          <w:sz w:val="24"/>
          <w:szCs w:val="24"/>
        </w:rPr>
        <w:t>Ustawa z dnia 14 czerwca 1960 r. Kodeks postępowania administracyjnego (</w:t>
      </w:r>
      <w:r w:rsidR="007F4C67" w:rsidRPr="00B76F62">
        <w:rPr>
          <w:rFonts w:cstheme="minorHAnsi"/>
          <w:sz w:val="24"/>
          <w:szCs w:val="24"/>
        </w:rPr>
        <w:t xml:space="preserve">t.j. </w:t>
      </w:r>
      <w:r w:rsidRPr="00B76F62">
        <w:rPr>
          <w:rFonts w:cstheme="minorHAnsi"/>
          <w:sz w:val="24"/>
          <w:szCs w:val="24"/>
        </w:rPr>
        <w:t>Dz.U.</w:t>
      </w:r>
      <w:r w:rsidR="00255FB5" w:rsidRPr="00B76F62">
        <w:rPr>
          <w:rFonts w:cstheme="minorHAnsi"/>
          <w:sz w:val="24"/>
          <w:szCs w:val="24"/>
        </w:rPr>
        <w:t xml:space="preserve"> z</w:t>
      </w:r>
      <w:r w:rsidRPr="00B76F62">
        <w:rPr>
          <w:rFonts w:cstheme="minorHAnsi"/>
          <w:sz w:val="24"/>
          <w:szCs w:val="24"/>
        </w:rPr>
        <w:t xml:space="preserve"> 202</w:t>
      </w:r>
      <w:r w:rsidR="00350030" w:rsidRPr="00B76F62">
        <w:rPr>
          <w:rFonts w:cstheme="minorHAnsi"/>
          <w:sz w:val="24"/>
          <w:szCs w:val="24"/>
        </w:rPr>
        <w:t>3</w:t>
      </w:r>
      <w:r w:rsidRPr="00B76F62">
        <w:rPr>
          <w:rFonts w:cstheme="minorHAnsi"/>
          <w:sz w:val="24"/>
          <w:szCs w:val="24"/>
        </w:rPr>
        <w:t xml:space="preserve"> poz. </w:t>
      </w:r>
      <w:r w:rsidR="00350030" w:rsidRPr="00B76F62">
        <w:rPr>
          <w:rFonts w:cstheme="minorHAnsi"/>
          <w:sz w:val="24"/>
          <w:szCs w:val="24"/>
        </w:rPr>
        <w:t>775</w:t>
      </w:r>
      <w:r w:rsidRPr="00B76F62">
        <w:rPr>
          <w:rFonts w:cstheme="minorHAnsi"/>
          <w:sz w:val="24"/>
          <w:szCs w:val="24"/>
        </w:rPr>
        <w:t xml:space="preserve"> ze zm.).</w:t>
      </w:r>
    </w:p>
    <w:p w14:paraId="242B81E1" w14:textId="363481A6" w:rsidR="001416D8" w:rsidRPr="00B76F62" w:rsidRDefault="00CB10B4" w:rsidP="00B76F62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B76F62">
        <w:rPr>
          <w:rFonts w:cstheme="minorHAnsi"/>
          <w:sz w:val="24"/>
          <w:szCs w:val="24"/>
        </w:rPr>
        <w:t>Ustawa z dnia 11 września 2019 r. - Prawo zamówień publicznych (</w:t>
      </w:r>
      <w:r w:rsidR="007F4C67" w:rsidRPr="00B76F62">
        <w:rPr>
          <w:rFonts w:cstheme="minorHAnsi"/>
          <w:sz w:val="24"/>
          <w:szCs w:val="24"/>
        </w:rPr>
        <w:t xml:space="preserve">t.j. </w:t>
      </w:r>
      <w:r w:rsidRPr="00B76F62">
        <w:rPr>
          <w:rFonts w:cstheme="minorHAnsi"/>
          <w:sz w:val="24"/>
          <w:szCs w:val="24"/>
        </w:rPr>
        <w:t xml:space="preserve">Dz.U. </w:t>
      </w:r>
      <w:r w:rsidR="00255FB5" w:rsidRPr="00B76F62">
        <w:rPr>
          <w:rFonts w:cstheme="minorHAnsi"/>
          <w:sz w:val="24"/>
          <w:szCs w:val="24"/>
        </w:rPr>
        <w:t xml:space="preserve">z </w:t>
      </w:r>
      <w:r w:rsidRPr="00B76F62">
        <w:rPr>
          <w:rFonts w:cstheme="minorHAnsi"/>
          <w:sz w:val="24"/>
          <w:szCs w:val="24"/>
        </w:rPr>
        <w:t>202</w:t>
      </w:r>
      <w:r w:rsidR="00383C3C" w:rsidRPr="00B76F62">
        <w:rPr>
          <w:rFonts w:cstheme="minorHAnsi"/>
          <w:sz w:val="24"/>
          <w:szCs w:val="24"/>
        </w:rPr>
        <w:t>3</w:t>
      </w:r>
      <w:r w:rsidRPr="00B76F62">
        <w:rPr>
          <w:rFonts w:cstheme="minorHAnsi"/>
          <w:sz w:val="24"/>
          <w:szCs w:val="24"/>
        </w:rPr>
        <w:t xml:space="preserve"> poz. 1</w:t>
      </w:r>
      <w:r w:rsidR="00383C3C" w:rsidRPr="00B76F62">
        <w:rPr>
          <w:rFonts w:cstheme="minorHAnsi"/>
          <w:sz w:val="24"/>
          <w:szCs w:val="24"/>
        </w:rPr>
        <w:t>605</w:t>
      </w:r>
      <w:r w:rsidR="007F4C67" w:rsidRPr="00B76F62">
        <w:rPr>
          <w:rFonts w:cstheme="minorHAnsi"/>
          <w:sz w:val="24"/>
          <w:szCs w:val="24"/>
        </w:rPr>
        <w:t xml:space="preserve"> ze zm.</w:t>
      </w:r>
      <w:r w:rsidRPr="00B76F62">
        <w:rPr>
          <w:rFonts w:cstheme="minorHAnsi"/>
          <w:sz w:val="24"/>
          <w:szCs w:val="24"/>
        </w:rPr>
        <w:t>).</w:t>
      </w:r>
    </w:p>
    <w:p w14:paraId="34225973" w14:textId="3AA8F675" w:rsidR="00CB10B4" w:rsidRPr="00B76F62" w:rsidRDefault="001904A0" w:rsidP="00B76F62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B76F62">
        <w:rPr>
          <w:rFonts w:cstheme="minorHAnsi"/>
          <w:sz w:val="24"/>
          <w:szCs w:val="24"/>
        </w:rPr>
        <w:t>Ustawa z dnia 27 sierpnia 2009 r. o finansach publicznych (</w:t>
      </w:r>
      <w:r w:rsidR="007F4C67" w:rsidRPr="00B76F62">
        <w:rPr>
          <w:rFonts w:cstheme="minorHAnsi"/>
          <w:sz w:val="24"/>
          <w:szCs w:val="24"/>
        </w:rPr>
        <w:t xml:space="preserve">t.j. </w:t>
      </w:r>
      <w:r w:rsidR="0095181B" w:rsidRPr="00B76F62">
        <w:rPr>
          <w:rFonts w:cstheme="minorHAnsi"/>
          <w:sz w:val="24"/>
          <w:szCs w:val="24"/>
        </w:rPr>
        <w:t>Dz.U. z 2023 poz. 1270 ze zm.</w:t>
      </w:r>
      <w:r w:rsidRPr="00B76F62">
        <w:rPr>
          <w:rFonts w:cstheme="minorHAnsi"/>
          <w:sz w:val="24"/>
          <w:szCs w:val="24"/>
        </w:rPr>
        <w:t>).</w:t>
      </w:r>
    </w:p>
    <w:p w14:paraId="6CA09D3A" w14:textId="529DB7FE" w:rsidR="0095181B" w:rsidRPr="007F4D8F" w:rsidRDefault="0095181B" w:rsidP="00B76F62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7F4D8F">
        <w:rPr>
          <w:rFonts w:cstheme="minorHAnsi"/>
          <w:sz w:val="24"/>
          <w:szCs w:val="24"/>
        </w:rPr>
        <w:t>Ustawa z dnia 12 marca 2004 r. o pomocy społecznej (Dz.U. z 2023 poz. 901</w:t>
      </w:r>
      <w:r w:rsidR="00EC2BC9" w:rsidRPr="007F4D8F">
        <w:rPr>
          <w:rFonts w:cstheme="minorHAnsi"/>
          <w:sz w:val="24"/>
          <w:szCs w:val="24"/>
        </w:rPr>
        <w:t xml:space="preserve"> ze zm.</w:t>
      </w:r>
      <w:r w:rsidRPr="007F4D8F">
        <w:rPr>
          <w:rFonts w:cstheme="minorHAnsi"/>
          <w:sz w:val="24"/>
          <w:szCs w:val="24"/>
        </w:rPr>
        <w:t>).</w:t>
      </w:r>
    </w:p>
    <w:p w14:paraId="26779DD4" w14:textId="42BFCDE0" w:rsidR="0095181B" w:rsidRPr="007F4D8F" w:rsidRDefault="0095181B" w:rsidP="00B76F62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7F4D8F">
        <w:rPr>
          <w:rFonts w:cstheme="minorHAnsi"/>
          <w:sz w:val="24"/>
          <w:szCs w:val="24"/>
        </w:rPr>
        <w:t>Ustawa z dnia 27 sierpnia 1997 r. o rehabilitacji zawodowej i społecznej oraz zatrudnianiu osób niepełnosprawnych (Dz.U. z 202</w:t>
      </w:r>
      <w:r w:rsidR="00EC2BC9" w:rsidRPr="007F4D8F">
        <w:rPr>
          <w:rFonts w:cstheme="minorHAnsi"/>
          <w:sz w:val="24"/>
          <w:szCs w:val="24"/>
        </w:rPr>
        <w:t>4</w:t>
      </w:r>
      <w:r w:rsidRPr="007F4D8F">
        <w:rPr>
          <w:rFonts w:cstheme="minorHAnsi"/>
          <w:sz w:val="24"/>
          <w:szCs w:val="24"/>
        </w:rPr>
        <w:t xml:space="preserve"> poz. </w:t>
      </w:r>
      <w:r w:rsidR="00EC2BC9" w:rsidRPr="007F4D8F">
        <w:rPr>
          <w:rFonts w:cstheme="minorHAnsi"/>
          <w:sz w:val="24"/>
          <w:szCs w:val="24"/>
        </w:rPr>
        <w:t>44</w:t>
      </w:r>
      <w:r w:rsidRPr="007F4D8F">
        <w:rPr>
          <w:rFonts w:cstheme="minorHAnsi"/>
          <w:sz w:val="24"/>
          <w:szCs w:val="24"/>
        </w:rPr>
        <w:t>).</w:t>
      </w:r>
    </w:p>
    <w:p w14:paraId="6F5FEA00" w14:textId="427FD195" w:rsidR="0095181B" w:rsidRPr="00B76F62" w:rsidRDefault="005044B6" w:rsidP="00B76F62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B76F62">
        <w:rPr>
          <w:rFonts w:cstheme="minorHAnsi"/>
          <w:sz w:val="24"/>
          <w:szCs w:val="24"/>
        </w:rPr>
        <w:t>Ustawa z dnia 11 września 2015 r. o osobach starszych (Dz. U. z 2015 poz. 1705).</w:t>
      </w:r>
    </w:p>
    <w:p w14:paraId="196C44B4" w14:textId="77777777" w:rsidR="005044B6" w:rsidRPr="00B76F62" w:rsidRDefault="005044B6" w:rsidP="00B76F62">
      <w:pPr>
        <w:pStyle w:val="Akapitzlist"/>
        <w:widowControl w:val="0"/>
        <w:numPr>
          <w:ilvl w:val="0"/>
          <w:numId w:val="2"/>
        </w:numPr>
        <w:tabs>
          <w:tab w:val="left" w:pos="837"/>
        </w:tabs>
        <w:autoSpaceDE w:val="0"/>
        <w:autoSpaceDN w:val="0"/>
        <w:spacing w:after="0" w:line="276" w:lineRule="auto"/>
        <w:contextualSpacing w:val="0"/>
        <w:rPr>
          <w:rFonts w:cstheme="minorHAnsi"/>
          <w:sz w:val="24"/>
          <w:szCs w:val="24"/>
        </w:rPr>
      </w:pPr>
      <w:r w:rsidRPr="00B76F62">
        <w:rPr>
          <w:rFonts w:cstheme="minorHAnsi"/>
          <w:sz w:val="24"/>
          <w:szCs w:val="24"/>
        </w:rPr>
        <w:t>Ustawa</w:t>
      </w:r>
      <w:r w:rsidRPr="00B76F62">
        <w:rPr>
          <w:rFonts w:cstheme="minorHAnsi"/>
          <w:spacing w:val="-4"/>
          <w:sz w:val="24"/>
          <w:szCs w:val="24"/>
        </w:rPr>
        <w:t xml:space="preserve"> </w:t>
      </w:r>
      <w:r w:rsidRPr="00B76F62">
        <w:rPr>
          <w:rFonts w:cstheme="minorHAnsi"/>
          <w:sz w:val="24"/>
          <w:szCs w:val="24"/>
        </w:rPr>
        <w:t>z</w:t>
      </w:r>
      <w:r w:rsidRPr="00B76F62">
        <w:rPr>
          <w:rFonts w:cstheme="minorHAnsi"/>
          <w:spacing w:val="-3"/>
          <w:sz w:val="24"/>
          <w:szCs w:val="24"/>
        </w:rPr>
        <w:t xml:space="preserve"> </w:t>
      </w:r>
      <w:r w:rsidRPr="00B76F62">
        <w:rPr>
          <w:rFonts w:cstheme="minorHAnsi"/>
          <w:sz w:val="24"/>
          <w:szCs w:val="24"/>
        </w:rPr>
        <w:t>dnia</w:t>
      </w:r>
      <w:r w:rsidRPr="00B76F62">
        <w:rPr>
          <w:rFonts w:cstheme="minorHAnsi"/>
          <w:spacing w:val="-3"/>
          <w:sz w:val="24"/>
          <w:szCs w:val="24"/>
        </w:rPr>
        <w:t xml:space="preserve"> </w:t>
      </w:r>
      <w:r w:rsidRPr="00B76F62">
        <w:rPr>
          <w:rFonts w:cstheme="minorHAnsi"/>
          <w:sz w:val="24"/>
          <w:szCs w:val="24"/>
        </w:rPr>
        <w:t>19</w:t>
      </w:r>
      <w:r w:rsidRPr="00B76F62">
        <w:rPr>
          <w:rFonts w:cstheme="minorHAnsi"/>
          <w:spacing w:val="-3"/>
          <w:sz w:val="24"/>
          <w:szCs w:val="24"/>
        </w:rPr>
        <w:t xml:space="preserve"> </w:t>
      </w:r>
      <w:r w:rsidRPr="00B76F62">
        <w:rPr>
          <w:rFonts w:cstheme="minorHAnsi"/>
          <w:sz w:val="24"/>
          <w:szCs w:val="24"/>
        </w:rPr>
        <w:t>lipca</w:t>
      </w:r>
      <w:r w:rsidRPr="00B76F62">
        <w:rPr>
          <w:rFonts w:cstheme="minorHAnsi"/>
          <w:spacing w:val="-3"/>
          <w:sz w:val="24"/>
          <w:szCs w:val="24"/>
        </w:rPr>
        <w:t xml:space="preserve"> </w:t>
      </w:r>
      <w:r w:rsidRPr="00B76F62">
        <w:rPr>
          <w:rFonts w:cstheme="minorHAnsi"/>
          <w:sz w:val="24"/>
          <w:szCs w:val="24"/>
        </w:rPr>
        <w:t>2019</w:t>
      </w:r>
      <w:r w:rsidRPr="00B76F62">
        <w:rPr>
          <w:rFonts w:cstheme="minorHAnsi"/>
          <w:spacing w:val="-1"/>
          <w:sz w:val="24"/>
          <w:szCs w:val="24"/>
        </w:rPr>
        <w:t xml:space="preserve"> </w:t>
      </w:r>
      <w:r w:rsidRPr="00B76F62">
        <w:rPr>
          <w:rFonts w:cstheme="minorHAnsi"/>
          <w:sz w:val="24"/>
          <w:szCs w:val="24"/>
        </w:rPr>
        <w:t>r.</w:t>
      </w:r>
      <w:r w:rsidRPr="00B76F62">
        <w:rPr>
          <w:rFonts w:cstheme="minorHAnsi"/>
          <w:spacing w:val="-3"/>
          <w:sz w:val="24"/>
          <w:szCs w:val="24"/>
        </w:rPr>
        <w:t xml:space="preserve"> </w:t>
      </w:r>
      <w:r w:rsidRPr="00B76F62">
        <w:rPr>
          <w:rFonts w:cstheme="minorHAnsi"/>
          <w:sz w:val="24"/>
          <w:szCs w:val="24"/>
        </w:rPr>
        <w:t>o</w:t>
      </w:r>
      <w:r w:rsidRPr="00B76F62">
        <w:rPr>
          <w:rFonts w:cstheme="minorHAnsi"/>
          <w:spacing w:val="-3"/>
          <w:sz w:val="24"/>
          <w:szCs w:val="24"/>
        </w:rPr>
        <w:t xml:space="preserve"> </w:t>
      </w:r>
      <w:r w:rsidRPr="00B76F62">
        <w:rPr>
          <w:rFonts w:cstheme="minorHAnsi"/>
          <w:sz w:val="24"/>
          <w:szCs w:val="24"/>
        </w:rPr>
        <w:t>zapewnieniu</w:t>
      </w:r>
      <w:r w:rsidRPr="00B76F62">
        <w:rPr>
          <w:rFonts w:cstheme="minorHAnsi"/>
          <w:spacing w:val="-2"/>
          <w:sz w:val="24"/>
          <w:szCs w:val="24"/>
        </w:rPr>
        <w:t xml:space="preserve"> </w:t>
      </w:r>
      <w:r w:rsidRPr="00B76F62">
        <w:rPr>
          <w:rFonts w:cstheme="minorHAnsi"/>
          <w:sz w:val="24"/>
          <w:szCs w:val="24"/>
        </w:rPr>
        <w:t>dostępności</w:t>
      </w:r>
      <w:r w:rsidRPr="00B76F62">
        <w:rPr>
          <w:rFonts w:cstheme="minorHAnsi"/>
          <w:spacing w:val="-2"/>
          <w:sz w:val="24"/>
          <w:szCs w:val="24"/>
        </w:rPr>
        <w:t xml:space="preserve"> </w:t>
      </w:r>
      <w:r w:rsidRPr="00B76F62">
        <w:rPr>
          <w:rFonts w:cstheme="minorHAnsi"/>
          <w:sz w:val="24"/>
          <w:szCs w:val="24"/>
        </w:rPr>
        <w:t>osobom</w:t>
      </w:r>
      <w:r w:rsidRPr="00B76F62">
        <w:rPr>
          <w:rFonts w:cstheme="minorHAnsi"/>
          <w:spacing w:val="-3"/>
          <w:sz w:val="24"/>
          <w:szCs w:val="24"/>
        </w:rPr>
        <w:t xml:space="preserve"> </w:t>
      </w:r>
      <w:r w:rsidRPr="00B76F62">
        <w:rPr>
          <w:rFonts w:cstheme="minorHAnsi"/>
          <w:sz w:val="24"/>
          <w:szCs w:val="24"/>
        </w:rPr>
        <w:t>ze</w:t>
      </w:r>
      <w:r w:rsidRPr="00B76F62">
        <w:rPr>
          <w:rFonts w:cstheme="minorHAnsi"/>
          <w:spacing w:val="-3"/>
          <w:sz w:val="24"/>
          <w:szCs w:val="24"/>
        </w:rPr>
        <w:t xml:space="preserve"> </w:t>
      </w:r>
      <w:r w:rsidRPr="00B76F62">
        <w:rPr>
          <w:rFonts w:cstheme="minorHAnsi"/>
          <w:sz w:val="24"/>
          <w:szCs w:val="24"/>
        </w:rPr>
        <w:t>szczególnymi</w:t>
      </w:r>
    </w:p>
    <w:p w14:paraId="2B0A487F" w14:textId="69945B3F" w:rsidR="005044B6" w:rsidRPr="00B76F62" w:rsidRDefault="005044B6" w:rsidP="00B76F62">
      <w:pPr>
        <w:pStyle w:val="Akapitzlist"/>
        <w:spacing w:after="0" w:line="276" w:lineRule="auto"/>
        <w:rPr>
          <w:rFonts w:cstheme="minorHAnsi"/>
          <w:sz w:val="24"/>
          <w:szCs w:val="24"/>
        </w:rPr>
      </w:pPr>
      <w:r w:rsidRPr="00B76F62">
        <w:rPr>
          <w:rFonts w:cstheme="minorHAnsi"/>
          <w:sz w:val="24"/>
          <w:szCs w:val="24"/>
        </w:rPr>
        <w:t>potrzebami</w:t>
      </w:r>
      <w:r w:rsidRPr="00B76F62">
        <w:rPr>
          <w:rFonts w:cstheme="minorHAnsi"/>
          <w:spacing w:val="-1"/>
          <w:sz w:val="24"/>
          <w:szCs w:val="24"/>
        </w:rPr>
        <w:t xml:space="preserve"> </w:t>
      </w:r>
      <w:r w:rsidRPr="00B76F62">
        <w:rPr>
          <w:rFonts w:cstheme="minorHAnsi"/>
          <w:sz w:val="24"/>
          <w:szCs w:val="24"/>
        </w:rPr>
        <w:t>(Dz.</w:t>
      </w:r>
      <w:r w:rsidRPr="00B76F62">
        <w:rPr>
          <w:rFonts w:cstheme="minorHAnsi"/>
          <w:spacing w:val="-3"/>
          <w:sz w:val="24"/>
          <w:szCs w:val="24"/>
        </w:rPr>
        <w:t xml:space="preserve"> </w:t>
      </w:r>
      <w:r w:rsidRPr="00B76F62">
        <w:rPr>
          <w:rFonts w:cstheme="minorHAnsi"/>
          <w:sz w:val="24"/>
          <w:szCs w:val="24"/>
        </w:rPr>
        <w:t>U. z</w:t>
      </w:r>
      <w:r w:rsidRPr="00B76F62">
        <w:rPr>
          <w:rFonts w:cstheme="minorHAnsi"/>
          <w:spacing w:val="-3"/>
          <w:sz w:val="24"/>
          <w:szCs w:val="24"/>
        </w:rPr>
        <w:t xml:space="preserve"> </w:t>
      </w:r>
      <w:r w:rsidRPr="00B76F62">
        <w:rPr>
          <w:rFonts w:cstheme="minorHAnsi"/>
          <w:sz w:val="24"/>
          <w:szCs w:val="24"/>
        </w:rPr>
        <w:t>2022</w:t>
      </w:r>
      <w:r w:rsidRPr="00B76F62">
        <w:rPr>
          <w:rFonts w:cstheme="minorHAnsi"/>
          <w:spacing w:val="-1"/>
          <w:sz w:val="24"/>
          <w:szCs w:val="24"/>
        </w:rPr>
        <w:t xml:space="preserve"> </w:t>
      </w:r>
      <w:r w:rsidRPr="00B76F62">
        <w:rPr>
          <w:rFonts w:cstheme="minorHAnsi"/>
          <w:sz w:val="24"/>
          <w:szCs w:val="24"/>
        </w:rPr>
        <w:t>poz.</w:t>
      </w:r>
      <w:r w:rsidRPr="00B76F62">
        <w:rPr>
          <w:rFonts w:cstheme="minorHAnsi"/>
          <w:spacing w:val="-3"/>
          <w:sz w:val="24"/>
          <w:szCs w:val="24"/>
        </w:rPr>
        <w:t xml:space="preserve"> </w:t>
      </w:r>
      <w:r w:rsidRPr="00B76F62">
        <w:rPr>
          <w:rFonts w:cstheme="minorHAnsi"/>
          <w:sz w:val="24"/>
          <w:szCs w:val="24"/>
        </w:rPr>
        <w:t>2240).</w:t>
      </w:r>
    </w:p>
    <w:p w14:paraId="7A2102E3" w14:textId="6CF54330" w:rsidR="00D62E2F" w:rsidRDefault="00D62E2F" w:rsidP="00B76F62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D62E2F">
        <w:rPr>
          <w:rFonts w:cstheme="minorHAnsi"/>
          <w:sz w:val="24"/>
          <w:szCs w:val="24"/>
        </w:rPr>
        <w:t>Ustawa z dnia 15 kwietnia 2011 r. o działalności leczniczej</w:t>
      </w:r>
      <w:r>
        <w:rPr>
          <w:rFonts w:cstheme="minorHAnsi"/>
          <w:sz w:val="24"/>
          <w:szCs w:val="24"/>
        </w:rPr>
        <w:t xml:space="preserve"> (</w:t>
      </w:r>
      <w:r w:rsidRPr="00D62E2F">
        <w:rPr>
          <w:rFonts w:cstheme="minorHAnsi"/>
          <w:sz w:val="24"/>
          <w:szCs w:val="24"/>
        </w:rPr>
        <w:t>Dz.U. 2023 poz. 991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  <w:t>ze zm.).</w:t>
      </w:r>
    </w:p>
    <w:p w14:paraId="24CE59E9" w14:textId="6ABD4586" w:rsidR="001904A0" w:rsidRPr="00B76F62" w:rsidRDefault="002905D3" w:rsidP="00B76F62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B76F62">
        <w:rPr>
          <w:rFonts w:cstheme="minorHAnsi"/>
          <w:sz w:val="24"/>
          <w:szCs w:val="24"/>
        </w:rPr>
        <w:t xml:space="preserve">Ustawa </w:t>
      </w:r>
      <w:r w:rsidR="005044B6" w:rsidRPr="00B76F62">
        <w:rPr>
          <w:rFonts w:cstheme="minorHAnsi"/>
          <w:sz w:val="24"/>
          <w:szCs w:val="24"/>
        </w:rPr>
        <w:t xml:space="preserve">z dnia 4 kwietnia 2019 r. o dostępności cyfrowej stron internetowych </w:t>
      </w:r>
      <w:r w:rsidR="00B76F62">
        <w:rPr>
          <w:rFonts w:cstheme="minorHAnsi"/>
          <w:sz w:val="24"/>
          <w:szCs w:val="24"/>
        </w:rPr>
        <w:br/>
      </w:r>
      <w:r w:rsidR="005044B6" w:rsidRPr="00B76F62">
        <w:rPr>
          <w:rFonts w:cstheme="minorHAnsi"/>
          <w:sz w:val="24"/>
          <w:szCs w:val="24"/>
        </w:rPr>
        <w:t>i aplikacji mobilnych podmiotów publicznych (Dz. U. z 2023 poz. 1440).</w:t>
      </w:r>
    </w:p>
    <w:p w14:paraId="35CCBAC3" w14:textId="77777777" w:rsidR="0025580D" w:rsidRPr="00B76F62" w:rsidRDefault="0025580D" w:rsidP="00B76F62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B76F62">
        <w:rPr>
          <w:rFonts w:cstheme="minorHAnsi"/>
          <w:sz w:val="24"/>
          <w:szCs w:val="24"/>
        </w:rPr>
        <w:t>Konwencja o prawach osób niepełnosprawnych, sporządzona w Nowym Jorku dnia 13 grudnia 2006 r. (Dz. U. z 2012  poz. 1169, ze zm.).</w:t>
      </w:r>
    </w:p>
    <w:p w14:paraId="0A25A5F5" w14:textId="77777777" w:rsidR="0025580D" w:rsidRPr="00B76F62" w:rsidRDefault="0025580D" w:rsidP="00B76F62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B76F62">
        <w:rPr>
          <w:rFonts w:cstheme="minorHAnsi"/>
          <w:sz w:val="24"/>
          <w:szCs w:val="24"/>
        </w:rPr>
        <w:t>Karta praw podstawowych Unii Europejskiej (2012/C 326/02).</w:t>
      </w:r>
    </w:p>
    <w:p w14:paraId="5DC80CCF" w14:textId="615C56AF" w:rsidR="0025580D" w:rsidRPr="00B76F62" w:rsidRDefault="0025580D" w:rsidP="00B76F62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B76F62">
        <w:rPr>
          <w:rFonts w:cstheme="minorHAnsi"/>
          <w:sz w:val="24"/>
          <w:szCs w:val="24"/>
        </w:rPr>
        <w:t>Samoocena spełnienia warunku Skuteczne stosowanie i wdrażanie Karty praw podstawowych w Polsce.</w:t>
      </w:r>
    </w:p>
    <w:p w14:paraId="5D4A4D72" w14:textId="77777777" w:rsidR="007D0C70" w:rsidRDefault="007D0C70" w:rsidP="007D0C70">
      <w:pPr>
        <w:pStyle w:val="Akapitzlist"/>
        <w:spacing w:after="0" w:line="276" w:lineRule="auto"/>
        <w:rPr>
          <w:rFonts w:cstheme="minorHAnsi"/>
          <w:sz w:val="24"/>
          <w:szCs w:val="24"/>
        </w:rPr>
      </w:pPr>
    </w:p>
    <w:p w14:paraId="76DBB209" w14:textId="77777777" w:rsidR="007D0C70" w:rsidRDefault="007D0C70" w:rsidP="007D0C70">
      <w:pPr>
        <w:pStyle w:val="Akapitzlist"/>
        <w:spacing w:after="0" w:line="276" w:lineRule="auto"/>
        <w:rPr>
          <w:rFonts w:cstheme="minorHAnsi"/>
          <w:sz w:val="24"/>
          <w:szCs w:val="24"/>
        </w:rPr>
      </w:pPr>
    </w:p>
    <w:p w14:paraId="63BEC757" w14:textId="77777777" w:rsidR="007D0C70" w:rsidRDefault="007D0C70" w:rsidP="007D0C70">
      <w:pPr>
        <w:pStyle w:val="Akapitzlist"/>
        <w:spacing w:after="0" w:line="276" w:lineRule="auto"/>
        <w:rPr>
          <w:rFonts w:cstheme="minorHAnsi"/>
          <w:sz w:val="24"/>
          <w:szCs w:val="24"/>
        </w:rPr>
      </w:pPr>
    </w:p>
    <w:p w14:paraId="0353686C" w14:textId="654A056B" w:rsidR="00BF5232" w:rsidRPr="00B76F62" w:rsidRDefault="00BF5232" w:rsidP="00B76F62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B76F62">
        <w:rPr>
          <w:rFonts w:cstheme="minorHAnsi"/>
          <w:sz w:val="24"/>
          <w:szCs w:val="24"/>
        </w:rPr>
        <w:t>Wytyczne dotyczące zapewnienia poszanowania Karty praw podstawowych Unii Europejskiej przy wdrażaniu europejskich funduszy strukturalnych i inwestycyjnych (2016/C 269/01) Komisji Europejskiej.</w:t>
      </w:r>
    </w:p>
    <w:p w14:paraId="4CC2F4BE" w14:textId="77777777" w:rsidR="005044B6" w:rsidRPr="007F4D8F" w:rsidRDefault="005044B6" w:rsidP="00B76F62">
      <w:pPr>
        <w:pStyle w:val="Akapitzlist"/>
        <w:widowControl w:val="0"/>
        <w:numPr>
          <w:ilvl w:val="0"/>
          <w:numId w:val="2"/>
        </w:numPr>
        <w:tabs>
          <w:tab w:val="left" w:pos="837"/>
        </w:tabs>
        <w:autoSpaceDE w:val="0"/>
        <w:autoSpaceDN w:val="0"/>
        <w:spacing w:after="0" w:line="276" w:lineRule="auto"/>
        <w:contextualSpacing w:val="0"/>
        <w:rPr>
          <w:rFonts w:cstheme="minorHAnsi"/>
          <w:sz w:val="24"/>
          <w:szCs w:val="24"/>
        </w:rPr>
      </w:pPr>
      <w:r w:rsidRPr="007F4D8F">
        <w:rPr>
          <w:rFonts w:cstheme="minorHAnsi"/>
          <w:sz w:val="24"/>
          <w:szCs w:val="24"/>
        </w:rPr>
        <w:t>Strategia</w:t>
      </w:r>
      <w:r w:rsidRPr="007F4D8F">
        <w:rPr>
          <w:rFonts w:cstheme="minorHAnsi"/>
          <w:spacing w:val="-3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rozwoju</w:t>
      </w:r>
      <w:r w:rsidRPr="007F4D8F">
        <w:rPr>
          <w:rFonts w:cstheme="minorHAnsi"/>
          <w:spacing w:val="-4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usług</w:t>
      </w:r>
      <w:r w:rsidRPr="007F4D8F">
        <w:rPr>
          <w:rFonts w:cstheme="minorHAnsi"/>
          <w:spacing w:val="-3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społecznych,</w:t>
      </w:r>
      <w:r w:rsidRPr="007F4D8F">
        <w:rPr>
          <w:rFonts w:cstheme="minorHAnsi"/>
          <w:spacing w:val="-5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polityka</w:t>
      </w:r>
      <w:r w:rsidRPr="007F4D8F">
        <w:rPr>
          <w:rFonts w:cstheme="minorHAnsi"/>
          <w:spacing w:val="-4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publiczna</w:t>
      </w:r>
      <w:r w:rsidRPr="007F4D8F">
        <w:rPr>
          <w:rFonts w:cstheme="minorHAnsi"/>
          <w:spacing w:val="-5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do</w:t>
      </w:r>
      <w:r w:rsidRPr="007F4D8F">
        <w:rPr>
          <w:rFonts w:cstheme="minorHAnsi"/>
          <w:spacing w:val="-2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roku</w:t>
      </w:r>
      <w:r w:rsidRPr="007F4D8F">
        <w:rPr>
          <w:rFonts w:cstheme="minorHAnsi"/>
          <w:spacing w:val="-2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2030</w:t>
      </w:r>
      <w:r w:rsidRPr="007F4D8F">
        <w:rPr>
          <w:rFonts w:cstheme="minorHAnsi"/>
          <w:spacing w:val="-5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(z</w:t>
      </w:r>
      <w:r w:rsidRPr="007F4D8F">
        <w:rPr>
          <w:rFonts w:cstheme="minorHAnsi"/>
          <w:spacing w:val="-5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perspektywą</w:t>
      </w:r>
    </w:p>
    <w:p w14:paraId="55477ECC" w14:textId="6E3403D3" w:rsidR="005044B6" w:rsidRPr="007F4D8F" w:rsidRDefault="005044B6" w:rsidP="00B76F62">
      <w:pPr>
        <w:pStyle w:val="Akapitzlist"/>
        <w:spacing w:after="0" w:line="276" w:lineRule="auto"/>
        <w:rPr>
          <w:rFonts w:cstheme="minorHAnsi"/>
          <w:sz w:val="24"/>
          <w:szCs w:val="24"/>
        </w:rPr>
      </w:pPr>
      <w:r w:rsidRPr="007F4D8F">
        <w:rPr>
          <w:rFonts w:cstheme="minorHAnsi"/>
          <w:sz w:val="24"/>
          <w:szCs w:val="24"/>
        </w:rPr>
        <w:t>do</w:t>
      </w:r>
      <w:r w:rsidRPr="007F4D8F">
        <w:rPr>
          <w:rFonts w:cstheme="minorHAnsi"/>
          <w:spacing w:val="-1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2035</w:t>
      </w:r>
      <w:r w:rsidRPr="007F4D8F">
        <w:rPr>
          <w:rFonts w:cstheme="minorHAnsi"/>
          <w:spacing w:val="-1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r.).</w:t>
      </w:r>
    </w:p>
    <w:p w14:paraId="6B111854" w14:textId="21471656" w:rsidR="005044B6" w:rsidRPr="007F4D8F" w:rsidRDefault="005044B6" w:rsidP="007F4D8F">
      <w:pPr>
        <w:pStyle w:val="Akapitzlist"/>
        <w:widowControl w:val="0"/>
        <w:numPr>
          <w:ilvl w:val="0"/>
          <w:numId w:val="2"/>
        </w:numPr>
        <w:tabs>
          <w:tab w:val="left" w:pos="837"/>
        </w:tabs>
        <w:autoSpaceDE w:val="0"/>
        <w:autoSpaceDN w:val="0"/>
        <w:spacing w:after="0" w:line="276" w:lineRule="auto"/>
        <w:contextualSpacing w:val="0"/>
        <w:rPr>
          <w:rFonts w:cstheme="minorHAnsi"/>
          <w:sz w:val="24"/>
          <w:szCs w:val="24"/>
        </w:rPr>
      </w:pPr>
      <w:r w:rsidRPr="007F4D8F">
        <w:rPr>
          <w:rFonts w:cstheme="minorHAnsi"/>
          <w:sz w:val="24"/>
          <w:szCs w:val="24"/>
        </w:rPr>
        <w:t>Krajowy</w:t>
      </w:r>
      <w:r w:rsidRPr="007F4D8F">
        <w:rPr>
          <w:rFonts w:cstheme="minorHAnsi"/>
          <w:spacing w:val="-6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Program</w:t>
      </w:r>
      <w:r w:rsidRPr="007F4D8F">
        <w:rPr>
          <w:rFonts w:cstheme="minorHAnsi"/>
          <w:spacing w:val="-6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Przeciwdziałania</w:t>
      </w:r>
      <w:r w:rsidRPr="007F4D8F">
        <w:rPr>
          <w:rFonts w:cstheme="minorHAnsi"/>
          <w:spacing w:val="-4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Ubóstwu</w:t>
      </w:r>
      <w:r w:rsidRPr="007F4D8F">
        <w:rPr>
          <w:rFonts w:cstheme="minorHAnsi"/>
          <w:spacing w:val="-2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i</w:t>
      </w:r>
      <w:r w:rsidRPr="007F4D8F">
        <w:rPr>
          <w:rFonts w:cstheme="minorHAnsi"/>
          <w:spacing w:val="-6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Wykluczeniu</w:t>
      </w:r>
      <w:r w:rsidRPr="007F4D8F">
        <w:rPr>
          <w:rFonts w:cstheme="minorHAnsi"/>
          <w:spacing w:val="-5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Społecznemu.</w:t>
      </w:r>
      <w:r w:rsidRPr="007F4D8F">
        <w:rPr>
          <w:rFonts w:cstheme="minorHAnsi"/>
          <w:spacing w:val="-6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Aktualizacja2021–2027,</w:t>
      </w:r>
      <w:r w:rsidRPr="007F4D8F">
        <w:rPr>
          <w:rFonts w:cstheme="minorHAnsi"/>
          <w:spacing w:val="-4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polityka</w:t>
      </w:r>
      <w:r w:rsidRPr="007F4D8F">
        <w:rPr>
          <w:rFonts w:cstheme="minorHAnsi"/>
          <w:spacing w:val="-4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publiczna</w:t>
      </w:r>
      <w:r w:rsidRPr="007F4D8F">
        <w:rPr>
          <w:rFonts w:cstheme="minorHAnsi"/>
          <w:spacing w:val="-5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z</w:t>
      </w:r>
      <w:r w:rsidRPr="007F4D8F">
        <w:rPr>
          <w:rFonts w:cstheme="minorHAnsi"/>
          <w:spacing w:val="-3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perspektywą</w:t>
      </w:r>
      <w:r w:rsidRPr="007F4D8F">
        <w:rPr>
          <w:rFonts w:cstheme="minorHAnsi"/>
          <w:spacing w:val="-5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do</w:t>
      </w:r>
      <w:r w:rsidRPr="007F4D8F">
        <w:rPr>
          <w:rFonts w:cstheme="minorHAnsi"/>
          <w:spacing w:val="-3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roku</w:t>
      </w:r>
      <w:r w:rsidRPr="007F4D8F">
        <w:rPr>
          <w:rFonts w:cstheme="minorHAnsi"/>
          <w:spacing w:val="-2"/>
          <w:sz w:val="24"/>
          <w:szCs w:val="24"/>
        </w:rPr>
        <w:t xml:space="preserve"> </w:t>
      </w:r>
      <w:r w:rsidRPr="007F4D8F">
        <w:rPr>
          <w:rFonts w:cstheme="minorHAnsi"/>
          <w:sz w:val="24"/>
          <w:szCs w:val="24"/>
        </w:rPr>
        <w:t>2030.</w:t>
      </w:r>
    </w:p>
    <w:p w14:paraId="1B5BFDEA" w14:textId="62F1A342" w:rsidR="002905D3" w:rsidRPr="00B76F62" w:rsidRDefault="00334EB0" w:rsidP="00B76F62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B76F62">
        <w:rPr>
          <w:rFonts w:cstheme="minorHAnsi"/>
          <w:sz w:val="24"/>
          <w:szCs w:val="24"/>
        </w:rPr>
        <w:t>Rozporządzenie Parlamentu Europejskiego i Rady (UE) 2016/679 z dnia 27 kwietnia 2016 r. w sprawie ochrony osób fizycznych w związku z przetwarzaniem danych osobowych i w sprawie swobodnego przepływu takich danych oraz uchylenia dyrektywy 95/46/WE (ogólne rozporządzenie o ochronie danych) (</w:t>
      </w:r>
      <w:r w:rsidRPr="00B76F62">
        <w:rPr>
          <w:rFonts w:eastAsia="Times New Roman" w:cstheme="minorHAnsi"/>
          <w:sz w:val="24"/>
          <w:szCs w:val="24"/>
          <w:lang w:eastAsia="pl-PL"/>
        </w:rPr>
        <w:t>Dz.U.UE.L.2016.119.1</w:t>
      </w:r>
      <w:r w:rsidRPr="00B76F62">
        <w:rPr>
          <w:rFonts w:cstheme="minorHAnsi"/>
          <w:sz w:val="24"/>
          <w:szCs w:val="24"/>
        </w:rPr>
        <w:t>).</w:t>
      </w:r>
    </w:p>
    <w:p w14:paraId="7A368235" w14:textId="4F1E6B6B" w:rsidR="0022033E" w:rsidRPr="007F4D8F" w:rsidRDefault="0022033E" w:rsidP="00B76F62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7F4D8F">
        <w:rPr>
          <w:rFonts w:cstheme="minorHAnsi"/>
          <w:sz w:val="24"/>
          <w:szCs w:val="24"/>
        </w:rPr>
        <w:t xml:space="preserve">Rozporządzenie komisji (UE)  </w:t>
      </w:r>
      <w:r w:rsidR="00787928" w:rsidRPr="007F4D8F">
        <w:rPr>
          <w:rFonts w:cstheme="minorHAnsi"/>
          <w:sz w:val="24"/>
          <w:szCs w:val="24"/>
        </w:rPr>
        <w:t>2023</w:t>
      </w:r>
      <w:r w:rsidRPr="007F4D8F">
        <w:rPr>
          <w:rFonts w:cstheme="minorHAnsi"/>
          <w:sz w:val="24"/>
          <w:szCs w:val="24"/>
        </w:rPr>
        <w:t>/2</w:t>
      </w:r>
      <w:r w:rsidR="00787928" w:rsidRPr="007F4D8F">
        <w:rPr>
          <w:rFonts w:cstheme="minorHAnsi"/>
          <w:sz w:val="24"/>
          <w:szCs w:val="24"/>
        </w:rPr>
        <w:t>831</w:t>
      </w:r>
      <w:r w:rsidRPr="007F4D8F">
        <w:rPr>
          <w:rFonts w:cstheme="minorHAnsi"/>
          <w:sz w:val="24"/>
          <w:szCs w:val="24"/>
        </w:rPr>
        <w:t xml:space="preserve"> z dnia 1</w:t>
      </w:r>
      <w:r w:rsidR="00787928" w:rsidRPr="007F4D8F">
        <w:rPr>
          <w:rFonts w:cstheme="minorHAnsi"/>
          <w:sz w:val="24"/>
          <w:szCs w:val="24"/>
        </w:rPr>
        <w:t>3</w:t>
      </w:r>
      <w:r w:rsidRPr="007F4D8F">
        <w:rPr>
          <w:rFonts w:cstheme="minorHAnsi"/>
          <w:sz w:val="24"/>
          <w:szCs w:val="24"/>
        </w:rPr>
        <w:t xml:space="preserve"> grudnia 20</w:t>
      </w:r>
      <w:r w:rsidR="00787928" w:rsidRPr="007F4D8F">
        <w:rPr>
          <w:rFonts w:cstheme="minorHAnsi"/>
          <w:sz w:val="24"/>
          <w:szCs w:val="24"/>
        </w:rPr>
        <w:t>2</w:t>
      </w:r>
      <w:r w:rsidRPr="007F4D8F">
        <w:rPr>
          <w:rFonts w:cstheme="minorHAnsi"/>
          <w:sz w:val="24"/>
          <w:szCs w:val="24"/>
        </w:rPr>
        <w:t xml:space="preserve">3 r. w sprawie stosowania art. 107 i 108 Traktatu o funkcjonowaniu Unii Europejskiej do pomocy </w:t>
      </w:r>
      <w:r w:rsidRPr="007F4D8F">
        <w:rPr>
          <w:rFonts w:cstheme="minorHAnsi"/>
          <w:sz w:val="24"/>
          <w:szCs w:val="24"/>
        </w:rPr>
        <w:br/>
        <w:t>de minimis (Dz. U. UE</w:t>
      </w:r>
      <w:r w:rsidR="00787928" w:rsidRPr="007F4D8F">
        <w:rPr>
          <w:rFonts w:cstheme="minorHAnsi"/>
          <w:sz w:val="24"/>
          <w:szCs w:val="24"/>
        </w:rPr>
        <w:t>.</w:t>
      </w:r>
      <w:r w:rsidRPr="007F4D8F">
        <w:rPr>
          <w:rFonts w:cstheme="minorHAnsi"/>
          <w:sz w:val="24"/>
          <w:szCs w:val="24"/>
        </w:rPr>
        <w:t>L</w:t>
      </w:r>
      <w:r w:rsidR="00787928" w:rsidRPr="007F4D8F">
        <w:rPr>
          <w:rFonts w:cstheme="minorHAnsi"/>
          <w:sz w:val="24"/>
          <w:szCs w:val="24"/>
        </w:rPr>
        <w:t>.</w:t>
      </w:r>
      <w:r w:rsidRPr="007F4D8F">
        <w:rPr>
          <w:rFonts w:cstheme="minorHAnsi"/>
          <w:sz w:val="24"/>
          <w:szCs w:val="24"/>
        </w:rPr>
        <w:t xml:space="preserve">  z 20</w:t>
      </w:r>
      <w:r w:rsidR="00787928" w:rsidRPr="007F4D8F">
        <w:rPr>
          <w:rFonts w:cstheme="minorHAnsi"/>
          <w:sz w:val="24"/>
          <w:szCs w:val="24"/>
        </w:rPr>
        <w:t>2</w:t>
      </w:r>
      <w:r w:rsidRPr="007F4D8F">
        <w:rPr>
          <w:rFonts w:cstheme="minorHAnsi"/>
          <w:sz w:val="24"/>
          <w:szCs w:val="24"/>
        </w:rPr>
        <w:t>3</w:t>
      </w:r>
      <w:r w:rsidR="00787928" w:rsidRPr="007F4D8F">
        <w:rPr>
          <w:rFonts w:cstheme="minorHAnsi"/>
          <w:sz w:val="24"/>
          <w:szCs w:val="24"/>
        </w:rPr>
        <w:t xml:space="preserve"> r. poz. 2831</w:t>
      </w:r>
      <w:r w:rsidRPr="007F4D8F">
        <w:rPr>
          <w:rFonts w:cstheme="minorHAnsi"/>
          <w:sz w:val="24"/>
          <w:szCs w:val="24"/>
        </w:rPr>
        <w:t>).</w:t>
      </w:r>
    </w:p>
    <w:p w14:paraId="730383BE" w14:textId="77777777" w:rsidR="004675C5" w:rsidRPr="00591C42" w:rsidRDefault="004675C5" w:rsidP="004675C5">
      <w:pPr>
        <w:pStyle w:val="Akapitzlist"/>
        <w:numPr>
          <w:ilvl w:val="0"/>
          <w:numId w:val="2"/>
        </w:numPr>
        <w:spacing w:after="120" w:line="276" w:lineRule="auto"/>
        <w:rPr>
          <w:sz w:val="24"/>
          <w:szCs w:val="24"/>
        </w:rPr>
      </w:pPr>
      <w:r w:rsidRPr="00B83C2E">
        <w:rPr>
          <w:sz w:val="24"/>
          <w:szCs w:val="24"/>
        </w:rPr>
        <w:t xml:space="preserve">Rozporządzenie </w:t>
      </w:r>
      <w:r w:rsidRPr="00591C42">
        <w:rPr>
          <w:sz w:val="24"/>
          <w:szCs w:val="24"/>
        </w:rPr>
        <w:t xml:space="preserve">Ministra Funduszy i Polityki Regionalnej z dnia </w:t>
      </w:r>
      <w:r>
        <w:rPr>
          <w:sz w:val="24"/>
          <w:szCs w:val="24"/>
        </w:rPr>
        <w:t>20</w:t>
      </w:r>
      <w:r w:rsidRPr="00591C42">
        <w:rPr>
          <w:sz w:val="24"/>
          <w:szCs w:val="24"/>
        </w:rPr>
        <w:t xml:space="preserve"> </w:t>
      </w:r>
      <w:r>
        <w:rPr>
          <w:sz w:val="24"/>
          <w:szCs w:val="24"/>
        </w:rPr>
        <w:t>grudnia</w:t>
      </w:r>
      <w:r w:rsidRPr="00591C42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591C42">
        <w:rPr>
          <w:sz w:val="24"/>
          <w:szCs w:val="24"/>
        </w:rPr>
        <w:t xml:space="preserve"> r.</w:t>
      </w:r>
    </w:p>
    <w:p w14:paraId="4A7F5B4F" w14:textId="49764961" w:rsidR="004675C5" w:rsidRPr="00480595" w:rsidRDefault="004675C5" w:rsidP="00480595">
      <w:pPr>
        <w:pStyle w:val="Akapitzlist"/>
        <w:spacing w:after="120" w:line="276" w:lineRule="auto"/>
        <w:rPr>
          <w:sz w:val="24"/>
          <w:szCs w:val="24"/>
        </w:rPr>
      </w:pPr>
      <w:r w:rsidRPr="00591C42">
        <w:rPr>
          <w:sz w:val="24"/>
          <w:szCs w:val="24"/>
        </w:rPr>
        <w:t>w sprawie udzielania pomocy de minimis oraz pomocy publicznej w ramach programów finansowanych z Europejskiego Funduszu</w:t>
      </w:r>
      <w:r>
        <w:rPr>
          <w:sz w:val="24"/>
          <w:szCs w:val="24"/>
        </w:rPr>
        <w:t xml:space="preserve"> </w:t>
      </w:r>
      <w:r w:rsidRPr="00AD0234">
        <w:rPr>
          <w:sz w:val="24"/>
          <w:szCs w:val="24"/>
        </w:rPr>
        <w:t>Społecznego Plus (EFS+) na lata 2021–2027 (Dz.U. 202</w:t>
      </w:r>
      <w:r>
        <w:rPr>
          <w:sz w:val="24"/>
          <w:szCs w:val="24"/>
        </w:rPr>
        <w:t>2</w:t>
      </w:r>
      <w:r w:rsidRPr="00AD0234">
        <w:rPr>
          <w:sz w:val="24"/>
          <w:szCs w:val="24"/>
        </w:rPr>
        <w:t xml:space="preserve"> poz. </w:t>
      </w:r>
      <w:r>
        <w:rPr>
          <w:sz w:val="24"/>
          <w:szCs w:val="24"/>
        </w:rPr>
        <w:t>2782</w:t>
      </w:r>
      <w:r w:rsidR="007D0C70">
        <w:rPr>
          <w:sz w:val="24"/>
          <w:szCs w:val="24"/>
        </w:rPr>
        <w:t xml:space="preserve"> ze zm.</w:t>
      </w:r>
      <w:r w:rsidRPr="00AD0234">
        <w:rPr>
          <w:sz w:val="24"/>
          <w:szCs w:val="24"/>
        </w:rPr>
        <w:t>).</w:t>
      </w:r>
    </w:p>
    <w:p w14:paraId="66635067" w14:textId="77777777" w:rsidR="00EC33D8" w:rsidRPr="00B76F62" w:rsidRDefault="00F5213E" w:rsidP="00B76F62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B76F62">
        <w:rPr>
          <w:rFonts w:cstheme="minorHAnsi"/>
          <w:sz w:val="24"/>
          <w:szCs w:val="24"/>
        </w:rPr>
        <w:t xml:space="preserve">Rozporządzenie Ministra Finansów, Funduszy i Polityki Regionalnej z dnia 12 marca 2021 r. zmieniające rozporządzenie w sprawie rejestru podmiotów wykluczonych </w:t>
      </w:r>
      <w:r w:rsidRPr="00B76F62">
        <w:rPr>
          <w:rFonts w:cstheme="minorHAnsi"/>
          <w:sz w:val="24"/>
          <w:szCs w:val="24"/>
        </w:rPr>
        <w:br/>
        <w:t>z możliwości otrzymania środków przeznaczonych na realizację programów finansowanych z udziałem środków europejskich (Dz.U. 2021 poz. 493).</w:t>
      </w:r>
    </w:p>
    <w:p w14:paraId="0B106925" w14:textId="77777777" w:rsidR="007059E1" w:rsidRDefault="007059E1" w:rsidP="00B76F62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B76F62">
        <w:rPr>
          <w:rFonts w:cstheme="minorHAnsi"/>
          <w:sz w:val="24"/>
          <w:szCs w:val="24"/>
        </w:rPr>
        <w:t xml:space="preserve">Rozporządzenie Ministra Funduszy i Polityki Regionalnej z dnia 21 września 2022 r. </w:t>
      </w:r>
      <w:r w:rsidRPr="00B76F62">
        <w:rPr>
          <w:rFonts w:cstheme="minorHAnsi"/>
          <w:sz w:val="24"/>
          <w:szCs w:val="24"/>
        </w:rPr>
        <w:br/>
        <w:t>w sprawie zaliczek w ramach programów finansowanych z udziałem środków europejskich (Dz.U. 2022 poz. 2055).</w:t>
      </w:r>
    </w:p>
    <w:p w14:paraId="01B2C7E8" w14:textId="17F7412B" w:rsidR="00725E3B" w:rsidRDefault="00725E3B" w:rsidP="00B76F62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Wojewódzki Plan Transformacji Województwa </w:t>
      </w:r>
      <w:r w:rsidRPr="00725E3B">
        <w:rPr>
          <w:rFonts w:cstheme="minorHAnsi"/>
          <w:sz w:val="24"/>
          <w:szCs w:val="24"/>
        </w:rPr>
        <w:t xml:space="preserve"> O</w:t>
      </w:r>
      <w:r>
        <w:rPr>
          <w:rFonts w:cstheme="minorHAnsi"/>
          <w:sz w:val="24"/>
          <w:szCs w:val="24"/>
        </w:rPr>
        <w:t>polskiego</w:t>
      </w:r>
      <w:r w:rsidRPr="00725E3B">
        <w:rPr>
          <w:rFonts w:cstheme="minorHAnsi"/>
          <w:sz w:val="24"/>
          <w:szCs w:val="24"/>
        </w:rPr>
        <w:t xml:space="preserve"> na lata 2022-2026</w:t>
      </w:r>
      <w:r>
        <w:rPr>
          <w:rFonts w:cstheme="minorHAnsi"/>
          <w:sz w:val="24"/>
          <w:szCs w:val="24"/>
        </w:rPr>
        <w:t>.</w:t>
      </w:r>
    </w:p>
    <w:p w14:paraId="7420D649" w14:textId="34AC161D" w:rsidR="00725E3B" w:rsidRDefault="00725E3B" w:rsidP="00725E3B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725E3B">
        <w:rPr>
          <w:rFonts w:cstheme="minorHAnsi"/>
          <w:sz w:val="24"/>
          <w:szCs w:val="24"/>
        </w:rPr>
        <w:t>Zdrowa Przyszłość. Ramy strategiczne rozwoju systemu ochrony zdrowia na lata 2021-2027, z perspektywą do 2030.</w:t>
      </w:r>
    </w:p>
    <w:p w14:paraId="3B3DDF15" w14:textId="77777777" w:rsidR="00725E3B" w:rsidRPr="00B76F62" w:rsidRDefault="00725E3B" w:rsidP="00655948">
      <w:pPr>
        <w:pStyle w:val="Akapitzlist"/>
        <w:spacing w:after="0" w:line="276" w:lineRule="auto"/>
        <w:rPr>
          <w:rFonts w:cstheme="minorHAnsi"/>
          <w:sz w:val="24"/>
          <w:szCs w:val="24"/>
        </w:rPr>
      </w:pPr>
    </w:p>
    <w:p w14:paraId="0F9E6F3C" w14:textId="77777777" w:rsidR="004A749B" w:rsidRDefault="004A749B" w:rsidP="007325C5">
      <w:pPr>
        <w:pStyle w:val="Akapitzlist"/>
        <w:spacing w:after="240" w:line="276" w:lineRule="auto"/>
        <w:rPr>
          <w:rFonts w:cstheme="minorHAnsi"/>
          <w:sz w:val="24"/>
          <w:szCs w:val="24"/>
        </w:rPr>
      </w:pPr>
    </w:p>
    <w:p w14:paraId="37A2E68F" w14:textId="77777777" w:rsidR="007D0C70" w:rsidRDefault="007D0C70" w:rsidP="007325C5">
      <w:pPr>
        <w:pStyle w:val="Akapitzlist"/>
        <w:spacing w:after="240" w:line="276" w:lineRule="auto"/>
        <w:rPr>
          <w:rFonts w:cstheme="minorHAnsi"/>
          <w:sz w:val="24"/>
          <w:szCs w:val="24"/>
        </w:rPr>
      </w:pPr>
    </w:p>
    <w:p w14:paraId="1921307E" w14:textId="77777777" w:rsidR="007D0C70" w:rsidRDefault="007D0C70" w:rsidP="007325C5">
      <w:pPr>
        <w:pStyle w:val="Akapitzlist"/>
        <w:spacing w:after="240" w:line="276" w:lineRule="auto"/>
        <w:rPr>
          <w:rFonts w:cstheme="minorHAnsi"/>
          <w:sz w:val="24"/>
          <w:szCs w:val="24"/>
        </w:rPr>
      </w:pPr>
    </w:p>
    <w:p w14:paraId="31086C24" w14:textId="77777777" w:rsidR="007D0C70" w:rsidRDefault="007D0C70" w:rsidP="007325C5">
      <w:pPr>
        <w:pStyle w:val="Akapitzlist"/>
        <w:spacing w:after="240" w:line="276" w:lineRule="auto"/>
        <w:rPr>
          <w:rFonts w:cstheme="minorHAnsi"/>
          <w:sz w:val="24"/>
          <w:szCs w:val="24"/>
        </w:rPr>
      </w:pPr>
    </w:p>
    <w:p w14:paraId="0F2263D6" w14:textId="77777777" w:rsidR="007D0C70" w:rsidRPr="00F5213E" w:rsidRDefault="007D0C70" w:rsidP="007325C5">
      <w:pPr>
        <w:pStyle w:val="Akapitzlist"/>
        <w:spacing w:after="240" w:line="276" w:lineRule="auto"/>
        <w:rPr>
          <w:rFonts w:cstheme="minorHAnsi"/>
          <w:sz w:val="24"/>
          <w:szCs w:val="24"/>
        </w:rPr>
      </w:pPr>
    </w:p>
    <w:p w14:paraId="4C1E0C84" w14:textId="52DD9815" w:rsidR="00FC63B4" w:rsidRPr="002E3246" w:rsidRDefault="00FC63B4" w:rsidP="00480595">
      <w:pPr>
        <w:pStyle w:val="Nagwek2"/>
        <w:numPr>
          <w:ilvl w:val="0"/>
          <w:numId w:val="18"/>
        </w:numPr>
        <w:rPr>
          <w:b/>
          <w:color w:val="auto"/>
          <w:sz w:val="28"/>
          <w:szCs w:val="28"/>
        </w:rPr>
      </w:pPr>
      <w:bookmarkStart w:id="10" w:name="_Toc83209105"/>
      <w:bookmarkStart w:id="11" w:name="_Toc148516146"/>
      <w:r w:rsidRPr="002E3246">
        <w:rPr>
          <w:b/>
          <w:color w:val="auto"/>
          <w:sz w:val="28"/>
          <w:szCs w:val="28"/>
        </w:rPr>
        <w:lastRenderedPageBreak/>
        <w:t>Przed przystąpienie</w:t>
      </w:r>
      <w:r w:rsidR="00A461FA" w:rsidRPr="002E3246">
        <w:rPr>
          <w:b/>
          <w:color w:val="auto"/>
          <w:sz w:val="28"/>
          <w:szCs w:val="28"/>
        </w:rPr>
        <w:t xml:space="preserve">m do sporządzania wniosku o </w:t>
      </w:r>
      <w:r w:rsidRPr="002E3246">
        <w:rPr>
          <w:b/>
          <w:color w:val="auto"/>
          <w:sz w:val="28"/>
          <w:szCs w:val="28"/>
        </w:rPr>
        <w:t>dofinansowanie projektu wnioskodawca i/lub</w:t>
      </w:r>
      <w:r w:rsidR="00A461FA" w:rsidRPr="002E3246">
        <w:rPr>
          <w:b/>
          <w:color w:val="auto"/>
          <w:sz w:val="28"/>
          <w:szCs w:val="28"/>
        </w:rPr>
        <w:t xml:space="preserve"> partner powinien zapoznać się </w:t>
      </w:r>
      <w:r w:rsidRPr="002E3246">
        <w:rPr>
          <w:b/>
          <w:color w:val="auto"/>
          <w:sz w:val="28"/>
          <w:szCs w:val="28"/>
        </w:rPr>
        <w:t xml:space="preserve">z poniższymi dokumentami, związanymi z systemem wdrażania </w:t>
      </w:r>
      <w:bookmarkEnd w:id="10"/>
      <w:r w:rsidRPr="002E3246">
        <w:rPr>
          <w:b/>
          <w:color w:val="auto"/>
          <w:sz w:val="28"/>
          <w:szCs w:val="28"/>
        </w:rPr>
        <w:t>FEO 2021-2027</w:t>
      </w:r>
      <w:bookmarkEnd w:id="11"/>
    </w:p>
    <w:p w14:paraId="37D2F4E0" w14:textId="77777777" w:rsidR="00FC63B4" w:rsidRDefault="00FC63B4" w:rsidP="007325C5">
      <w:pPr>
        <w:spacing w:after="240" w:line="276" w:lineRule="auto"/>
        <w:rPr>
          <w:rFonts w:cstheme="minorHAnsi"/>
          <w:sz w:val="24"/>
          <w:szCs w:val="24"/>
        </w:rPr>
      </w:pPr>
    </w:p>
    <w:p w14:paraId="330915CF" w14:textId="77777777" w:rsidR="00F33DB9" w:rsidRPr="00D1591A" w:rsidRDefault="00F33DB9" w:rsidP="00D1591A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D1591A">
        <w:rPr>
          <w:rFonts w:cstheme="minorHAnsi"/>
          <w:iCs/>
          <w:sz w:val="24"/>
          <w:szCs w:val="24"/>
        </w:rPr>
        <w:t>Program regionalny Fundusze Europejskie dla Opolskiego 2021-2027.</w:t>
      </w:r>
    </w:p>
    <w:p w14:paraId="7E967745" w14:textId="110CB31E" w:rsidR="00F33DB9" w:rsidRDefault="00F33DB9" w:rsidP="00D1591A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D1591A">
        <w:rPr>
          <w:rFonts w:cstheme="minorHAnsi"/>
          <w:sz w:val="24"/>
          <w:szCs w:val="24"/>
        </w:rPr>
        <w:t>Szczegółowy Opis Priorytetów programu Fundusze Europejskie dla Opolskiego 2021-2027.</w:t>
      </w:r>
    </w:p>
    <w:p w14:paraId="200CEBD1" w14:textId="2ABF68E6" w:rsidR="00AA03AB" w:rsidRDefault="00AA03AB" w:rsidP="00EC2BC9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AA03AB">
        <w:rPr>
          <w:rFonts w:cstheme="minorHAnsi"/>
          <w:sz w:val="24"/>
          <w:szCs w:val="24"/>
        </w:rPr>
        <w:t>Plan działań w sektorze zdrowia na 2024 r. w ramach programu regionalnego Fundusze Europejskie dla Opolskiego 2021-2027</w:t>
      </w:r>
      <w:r>
        <w:rPr>
          <w:rFonts w:cstheme="minorHAnsi"/>
          <w:sz w:val="24"/>
          <w:szCs w:val="24"/>
        </w:rPr>
        <w:t>.</w:t>
      </w:r>
    </w:p>
    <w:p w14:paraId="791A5876" w14:textId="161E3611" w:rsidR="00EF4930" w:rsidRPr="00A91A33" w:rsidRDefault="00EF4930" w:rsidP="00EC2BC9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EF4930">
        <w:rPr>
          <w:rFonts w:cstheme="minorHAnsi"/>
          <w:sz w:val="24"/>
          <w:szCs w:val="24"/>
        </w:rPr>
        <w:t>Zdrowa Przyszłość. Ramy strategiczne rozwoju systemu ochrony zdrowia na lata 2021-2027 z perspektywą do 2030</w:t>
      </w:r>
      <w:r>
        <w:rPr>
          <w:rFonts w:cstheme="minorHAnsi"/>
          <w:sz w:val="24"/>
          <w:szCs w:val="24"/>
        </w:rPr>
        <w:t>.</w:t>
      </w:r>
    </w:p>
    <w:p w14:paraId="22D68226" w14:textId="0C280D55" w:rsidR="00EC2BC9" w:rsidRPr="00CE796C" w:rsidRDefault="00EC2BC9" w:rsidP="00EC2BC9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CE796C">
        <w:rPr>
          <w:rFonts w:ascii="Aptos" w:hAnsi="Aptos"/>
        </w:rPr>
        <w:t xml:space="preserve">Mapowanie potrzeb zdrowotnych oraz identyfikacja grup defaworyzowanych </w:t>
      </w:r>
      <w:r w:rsidR="00AA03AB">
        <w:rPr>
          <w:rFonts w:ascii="Aptos" w:hAnsi="Aptos"/>
        </w:rPr>
        <w:br/>
      </w:r>
      <w:r w:rsidRPr="00CE796C">
        <w:rPr>
          <w:rFonts w:ascii="Aptos" w:hAnsi="Aptos"/>
        </w:rPr>
        <w:t>w województwie opolskim na potrzeby programu Fundusze Europejskie dla Opolskiego 2021-2027</w:t>
      </w:r>
      <w:r>
        <w:rPr>
          <w:rFonts w:ascii="Aptos" w:hAnsi="Aptos"/>
        </w:rPr>
        <w:t>.</w:t>
      </w:r>
    </w:p>
    <w:p w14:paraId="532B6CE3" w14:textId="1ABC0100" w:rsidR="002B17C2" w:rsidRPr="00D1591A" w:rsidRDefault="002B17C2" w:rsidP="00D1591A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D1591A">
        <w:rPr>
          <w:rFonts w:eastAsia="Calibri" w:cstheme="minorHAnsi"/>
          <w:sz w:val="24"/>
          <w:szCs w:val="24"/>
        </w:rPr>
        <w:t>Wytyczne dotyczące realizacji projektów z udziałem środków Europejskiego Funduszu</w:t>
      </w:r>
      <w:r w:rsidRPr="00D1591A">
        <w:rPr>
          <w:rFonts w:eastAsia="Calibri" w:cstheme="minorHAnsi"/>
          <w:spacing w:val="-52"/>
          <w:sz w:val="24"/>
          <w:szCs w:val="24"/>
        </w:rPr>
        <w:t xml:space="preserve"> </w:t>
      </w:r>
      <w:r w:rsidRPr="00D1591A">
        <w:rPr>
          <w:rFonts w:eastAsia="Calibri" w:cstheme="minorHAnsi"/>
          <w:sz w:val="24"/>
          <w:szCs w:val="24"/>
        </w:rPr>
        <w:t>Społecznego</w:t>
      </w:r>
      <w:r w:rsidRPr="00D1591A">
        <w:rPr>
          <w:rFonts w:eastAsia="Calibri" w:cstheme="minorHAnsi"/>
          <w:spacing w:val="-3"/>
          <w:sz w:val="24"/>
          <w:szCs w:val="24"/>
        </w:rPr>
        <w:t xml:space="preserve"> </w:t>
      </w:r>
      <w:r w:rsidRPr="00D1591A">
        <w:rPr>
          <w:rFonts w:eastAsia="Calibri" w:cstheme="minorHAnsi"/>
          <w:sz w:val="24"/>
          <w:szCs w:val="24"/>
        </w:rPr>
        <w:t>Plus</w:t>
      </w:r>
      <w:r w:rsidRPr="00D1591A">
        <w:rPr>
          <w:rFonts w:eastAsia="Calibri" w:cstheme="minorHAnsi"/>
          <w:spacing w:val="-1"/>
          <w:sz w:val="24"/>
          <w:szCs w:val="24"/>
        </w:rPr>
        <w:t xml:space="preserve"> </w:t>
      </w:r>
      <w:r w:rsidRPr="00D1591A">
        <w:rPr>
          <w:rFonts w:eastAsia="Calibri" w:cstheme="minorHAnsi"/>
          <w:sz w:val="24"/>
          <w:szCs w:val="24"/>
        </w:rPr>
        <w:t>w</w:t>
      </w:r>
      <w:r w:rsidRPr="00D1591A">
        <w:rPr>
          <w:rFonts w:eastAsia="Calibri" w:cstheme="minorHAnsi"/>
          <w:spacing w:val="-2"/>
          <w:sz w:val="24"/>
          <w:szCs w:val="24"/>
        </w:rPr>
        <w:t xml:space="preserve"> </w:t>
      </w:r>
      <w:r w:rsidRPr="00D1591A">
        <w:rPr>
          <w:rFonts w:eastAsia="Calibri" w:cstheme="minorHAnsi"/>
          <w:sz w:val="24"/>
          <w:szCs w:val="24"/>
        </w:rPr>
        <w:t>regionalnych</w:t>
      </w:r>
      <w:r w:rsidRPr="00D1591A">
        <w:rPr>
          <w:rFonts w:eastAsia="Calibri" w:cstheme="minorHAnsi"/>
          <w:spacing w:val="-2"/>
          <w:sz w:val="24"/>
          <w:szCs w:val="24"/>
        </w:rPr>
        <w:t xml:space="preserve"> </w:t>
      </w:r>
      <w:r w:rsidRPr="00D1591A">
        <w:rPr>
          <w:rFonts w:eastAsia="Calibri" w:cstheme="minorHAnsi"/>
          <w:sz w:val="24"/>
          <w:szCs w:val="24"/>
        </w:rPr>
        <w:t>programach</w:t>
      </w:r>
      <w:r w:rsidRPr="00D1591A">
        <w:rPr>
          <w:rFonts w:eastAsia="Calibri" w:cstheme="minorHAnsi"/>
          <w:spacing w:val="-2"/>
          <w:sz w:val="24"/>
          <w:szCs w:val="24"/>
        </w:rPr>
        <w:t xml:space="preserve"> </w:t>
      </w:r>
      <w:r w:rsidRPr="00D1591A">
        <w:rPr>
          <w:rFonts w:eastAsia="Calibri" w:cstheme="minorHAnsi"/>
          <w:sz w:val="24"/>
          <w:szCs w:val="24"/>
        </w:rPr>
        <w:t>na</w:t>
      </w:r>
      <w:r w:rsidRPr="00D1591A">
        <w:rPr>
          <w:rFonts w:eastAsia="Calibri" w:cstheme="minorHAnsi"/>
          <w:spacing w:val="-1"/>
          <w:sz w:val="24"/>
          <w:szCs w:val="24"/>
        </w:rPr>
        <w:t xml:space="preserve"> </w:t>
      </w:r>
      <w:r w:rsidRPr="00D1591A">
        <w:rPr>
          <w:rFonts w:eastAsia="Calibri" w:cstheme="minorHAnsi"/>
          <w:sz w:val="24"/>
          <w:szCs w:val="24"/>
        </w:rPr>
        <w:t>lata</w:t>
      </w:r>
      <w:r w:rsidRPr="00D1591A">
        <w:rPr>
          <w:rFonts w:eastAsia="Calibri" w:cstheme="minorHAnsi"/>
          <w:spacing w:val="-1"/>
          <w:sz w:val="24"/>
          <w:szCs w:val="24"/>
        </w:rPr>
        <w:t xml:space="preserve"> </w:t>
      </w:r>
      <w:r w:rsidRPr="00D1591A">
        <w:rPr>
          <w:rFonts w:eastAsia="Calibri" w:cstheme="minorHAnsi"/>
          <w:sz w:val="24"/>
          <w:szCs w:val="24"/>
        </w:rPr>
        <w:t>2021–2027</w:t>
      </w:r>
      <w:r w:rsidRPr="00D1591A">
        <w:rPr>
          <w:rFonts w:eastAsia="Calibri" w:cstheme="minorHAnsi"/>
          <w:spacing w:val="-3"/>
          <w:sz w:val="24"/>
          <w:szCs w:val="24"/>
        </w:rPr>
        <w:t xml:space="preserve"> </w:t>
      </w:r>
      <w:r w:rsidRPr="00D1591A">
        <w:rPr>
          <w:rFonts w:eastAsia="Calibri" w:cstheme="minorHAnsi"/>
          <w:sz w:val="24"/>
          <w:szCs w:val="24"/>
        </w:rPr>
        <w:t xml:space="preserve">z </w:t>
      </w:r>
      <w:r w:rsidR="00A736A4">
        <w:rPr>
          <w:rFonts w:eastAsia="Calibri" w:cstheme="minorHAnsi"/>
          <w:sz w:val="24"/>
          <w:szCs w:val="24"/>
        </w:rPr>
        <w:t>6</w:t>
      </w:r>
      <w:r w:rsidRPr="00D1591A">
        <w:rPr>
          <w:rFonts w:eastAsia="Calibri" w:cstheme="minorHAnsi"/>
          <w:sz w:val="24"/>
          <w:szCs w:val="24"/>
        </w:rPr>
        <w:t xml:space="preserve"> </w:t>
      </w:r>
      <w:r w:rsidR="00A736A4">
        <w:rPr>
          <w:rFonts w:eastAsia="Calibri" w:cstheme="minorHAnsi"/>
          <w:sz w:val="24"/>
          <w:szCs w:val="24"/>
        </w:rPr>
        <w:t>grudnia</w:t>
      </w:r>
      <w:r w:rsidRPr="00D1591A">
        <w:rPr>
          <w:rFonts w:eastAsia="Calibri" w:cstheme="minorHAnsi"/>
          <w:spacing w:val="-1"/>
          <w:sz w:val="24"/>
          <w:szCs w:val="24"/>
        </w:rPr>
        <w:t xml:space="preserve"> </w:t>
      </w:r>
      <w:r w:rsidRPr="00D1591A">
        <w:rPr>
          <w:rFonts w:eastAsia="Calibri" w:cstheme="minorHAnsi"/>
          <w:sz w:val="24"/>
          <w:szCs w:val="24"/>
        </w:rPr>
        <w:t>2023 r.</w:t>
      </w:r>
    </w:p>
    <w:p w14:paraId="29CE1198" w14:textId="2EBAE68D" w:rsidR="00F33DB9" w:rsidRPr="00D1591A" w:rsidRDefault="00F33DB9" w:rsidP="00D1591A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D1591A">
        <w:rPr>
          <w:rFonts w:cstheme="minorHAnsi"/>
          <w:sz w:val="24"/>
          <w:szCs w:val="24"/>
        </w:rPr>
        <w:t>Wytyczne dotyczące wyboru projektów na lata 2021-2027 z 12 października 2022 r.</w:t>
      </w:r>
    </w:p>
    <w:p w14:paraId="6185C404" w14:textId="77777777" w:rsidR="00F33DB9" w:rsidRPr="00D1591A" w:rsidRDefault="00F33DB9" w:rsidP="00D1591A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D1591A">
        <w:rPr>
          <w:rFonts w:cstheme="minorHAnsi"/>
          <w:sz w:val="24"/>
          <w:szCs w:val="24"/>
        </w:rPr>
        <w:t>Wytyczne dotyczące kwalifikowalności wydatków na lata 2021-2027 z 18 listopada 2022 r.</w:t>
      </w:r>
    </w:p>
    <w:p w14:paraId="63BDB873" w14:textId="77777777" w:rsidR="00F33DB9" w:rsidRPr="00D1591A" w:rsidRDefault="00F33DB9" w:rsidP="00D1591A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D1591A">
        <w:rPr>
          <w:rFonts w:cstheme="minorHAnsi"/>
          <w:sz w:val="24"/>
          <w:szCs w:val="24"/>
        </w:rPr>
        <w:t>Wytyczne dotyczące realizacji zasad równościowych w ramach funduszy unijnych na lata 2021-2027 z 29 grudnia 2022 r.</w:t>
      </w:r>
    </w:p>
    <w:p w14:paraId="0059FC4E" w14:textId="01D47C47" w:rsidR="00145BCC" w:rsidRPr="00D1591A" w:rsidRDefault="00145BCC" w:rsidP="00D1591A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D1591A">
        <w:rPr>
          <w:rFonts w:cstheme="minorHAnsi"/>
          <w:sz w:val="24"/>
          <w:szCs w:val="24"/>
        </w:rPr>
        <w:t xml:space="preserve">Wytyczne dotyczące informacji i promocji Funduszy Europejskich </w:t>
      </w:r>
      <w:r w:rsidR="00F33DB9" w:rsidRPr="00D1591A">
        <w:rPr>
          <w:rFonts w:cstheme="minorHAnsi"/>
          <w:sz w:val="24"/>
          <w:szCs w:val="24"/>
        </w:rPr>
        <w:t>na lata 2021-2027</w:t>
      </w:r>
      <w:r w:rsidR="00653D8A" w:rsidRPr="00D1591A">
        <w:rPr>
          <w:rFonts w:cstheme="minorHAnsi"/>
          <w:sz w:val="24"/>
          <w:szCs w:val="24"/>
        </w:rPr>
        <w:t xml:space="preserve"> </w:t>
      </w:r>
      <w:r w:rsidR="005318A6" w:rsidRPr="00D1591A">
        <w:rPr>
          <w:rFonts w:cstheme="minorHAnsi"/>
          <w:sz w:val="24"/>
          <w:szCs w:val="24"/>
        </w:rPr>
        <w:br/>
        <w:t>z 19 kwietnia 2023 r</w:t>
      </w:r>
      <w:r w:rsidRPr="00D1591A">
        <w:rPr>
          <w:rFonts w:cstheme="minorHAnsi"/>
          <w:sz w:val="24"/>
          <w:szCs w:val="24"/>
        </w:rPr>
        <w:t>.</w:t>
      </w:r>
    </w:p>
    <w:p w14:paraId="1730FEBA" w14:textId="77777777" w:rsidR="00F33DB9" w:rsidRPr="00D1591A" w:rsidRDefault="00F33DB9" w:rsidP="00D1591A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D1591A">
        <w:rPr>
          <w:rFonts w:cstheme="minorHAnsi"/>
          <w:sz w:val="24"/>
          <w:szCs w:val="24"/>
        </w:rPr>
        <w:t>Wytyczne dotyczące monitorowania postępu rzeczowego realizacji programów na lata 2021-2027 z 12 października 2022 r.</w:t>
      </w:r>
    </w:p>
    <w:p w14:paraId="6139C5CB" w14:textId="1177CED1" w:rsidR="00145BCC" w:rsidRPr="00D1591A" w:rsidRDefault="00145BCC" w:rsidP="00D1591A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D1591A">
        <w:rPr>
          <w:rFonts w:cstheme="minorHAnsi"/>
          <w:sz w:val="24"/>
          <w:szCs w:val="24"/>
        </w:rPr>
        <w:t>Wytyczne dotyczące warunków gromadzenia i przekazywania danych w postaci elektronicznej na lata 2021-2027</w:t>
      </w:r>
      <w:r w:rsidR="00B41F62" w:rsidRPr="00D1591A">
        <w:rPr>
          <w:rFonts w:cstheme="minorHAnsi"/>
          <w:sz w:val="24"/>
          <w:szCs w:val="24"/>
        </w:rPr>
        <w:t xml:space="preserve"> z 25 stycznia 2023 r</w:t>
      </w:r>
      <w:r w:rsidRPr="00D1591A">
        <w:rPr>
          <w:rFonts w:cstheme="minorHAnsi"/>
          <w:sz w:val="24"/>
          <w:szCs w:val="24"/>
        </w:rPr>
        <w:t>.</w:t>
      </w:r>
    </w:p>
    <w:p w14:paraId="0065F23D" w14:textId="77777777" w:rsidR="00145BCC" w:rsidRPr="00D1591A" w:rsidRDefault="00F33DB9" w:rsidP="00D1591A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D1591A">
        <w:rPr>
          <w:rFonts w:cstheme="minorHAnsi"/>
          <w:sz w:val="24"/>
          <w:szCs w:val="24"/>
        </w:rPr>
        <w:t>Wytyczne dotyczące kontroli realizacji programów polityki spójności na lata 2021–2027 z 26 października 2022 r.</w:t>
      </w:r>
    </w:p>
    <w:p w14:paraId="6E34BB5D" w14:textId="1B1DE4AB" w:rsidR="002814CD" w:rsidRPr="00D1591A" w:rsidRDefault="002814CD" w:rsidP="00D1591A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D1591A">
        <w:rPr>
          <w:rFonts w:cstheme="minorHAnsi"/>
          <w:sz w:val="24"/>
          <w:szCs w:val="24"/>
        </w:rPr>
        <w:t xml:space="preserve">Podręcznik wnioskodawcy i beneficjenta Funduszy Europejskich na lata 2021-2027 </w:t>
      </w:r>
      <w:r w:rsidRPr="00D1591A">
        <w:rPr>
          <w:rFonts w:cstheme="minorHAnsi"/>
          <w:sz w:val="24"/>
          <w:szCs w:val="24"/>
        </w:rPr>
        <w:br/>
        <w:t xml:space="preserve">w zakresie informacji i promocji z </w:t>
      </w:r>
      <w:r w:rsidR="00725E3B">
        <w:rPr>
          <w:rFonts w:cstheme="minorHAnsi"/>
          <w:sz w:val="24"/>
          <w:szCs w:val="24"/>
        </w:rPr>
        <w:t xml:space="preserve">grudnia </w:t>
      </w:r>
      <w:r w:rsidRPr="00D1591A">
        <w:rPr>
          <w:rFonts w:cstheme="minorHAnsi"/>
          <w:sz w:val="24"/>
          <w:szCs w:val="24"/>
        </w:rPr>
        <w:t>2023 r.</w:t>
      </w:r>
    </w:p>
    <w:p w14:paraId="620ABA71" w14:textId="77777777" w:rsidR="00D8587D" w:rsidRPr="00D8587D" w:rsidRDefault="00D8587D" w:rsidP="0006688C">
      <w:pPr>
        <w:pStyle w:val="Akapitzlist"/>
        <w:spacing w:after="0" w:line="276" w:lineRule="auto"/>
        <w:rPr>
          <w:rFonts w:cstheme="minorHAnsi"/>
          <w:sz w:val="24"/>
          <w:szCs w:val="24"/>
        </w:rPr>
      </w:pPr>
    </w:p>
    <w:p w14:paraId="6F32D9F1" w14:textId="4FDAE239" w:rsidR="00F9400C" w:rsidRDefault="00145BCC" w:rsidP="0006688C">
      <w:pPr>
        <w:tabs>
          <w:tab w:val="left" w:pos="4065"/>
        </w:tabs>
        <w:spacing w:after="0" w:line="276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145BCC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Nieznajomość powyższych dokumentów może spowodować niewłaściwe przygotowanie projektu, nieprawidłowe wypełnienie formularza wniosku o dofinansowanie projektu (części merytorycznej oraz budżetu) i inne konsekwencje skutkujące obniże</w:t>
      </w:r>
      <w:r w:rsidR="00CA5DF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niem liczby przyznanych punktów lub</w:t>
      </w:r>
      <w:r w:rsidRPr="00145BCC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  <w:r w:rsidR="002D7D13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uzyskaniem oceny negatywnej</w:t>
      </w:r>
      <w:r w:rsidRPr="00145BCC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. </w:t>
      </w:r>
    </w:p>
    <w:p w14:paraId="51276EE5" w14:textId="77777777" w:rsidR="009816C6" w:rsidRDefault="009816C6" w:rsidP="009816C6">
      <w:pPr>
        <w:tabs>
          <w:tab w:val="left" w:pos="4065"/>
        </w:tabs>
        <w:spacing w:after="240" w:line="276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4ABCD92F" w14:textId="78642E93" w:rsidR="00260A60" w:rsidRPr="002E3246" w:rsidRDefault="00260A60" w:rsidP="00480595">
      <w:pPr>
        <w:pStyle w:val="Nagwek2"/>
        <w:numPr>
          <w:ilvl w:val="0"/>
          <w:numId w:val="18"/>
        </w:numPr>
        <w:rPr>
          <w:rFonts w:eastAsia="Times New Roman"/>
          <w:b/>
          <w:color w:val="auto"/>
          <w:sz w:val="28"/>
          <w:szCs w:val="28"/>
          <w:lang w:eastAsia="pl-PL"/>
        </w:rPr>
      </w:pPr>
      <w:bookmarkStart w:id="12" w:name="_Toc83209106"/>
      <w:bookmarkStart w:id="13" w:name="_Toc148516147"/>
      <w:r w:rsidRPr="002E3246">
        <w:rPr>
          <w:rFonts w:eastAsia="Times New Roman"/>
          <w:b/>
          <w:color w:val="auto"/>
          <w:sz w:val="28"/>
          <w:szCs w:val="28"/>
          <w:lang w:eastAsia="pl-PL"/>
        </w:rPr>
        <w:lastRenderedPageBreak/>
        <w:t>Pełna nazwa i adres właściwej instytucji</w:t>
      </w:r>
      <w:bookmarkEnd w:id="12"/>
      <w:bookmarkEnd w:id="13"/>
    </w:p>
    <w:p w14:paraId="49E4B232" w14:textId="77777777" w:rsidR="00145BCC" w:rsidRPr="00145BCC" w:rsidRDefault="00145BCC" w:rsidP="0006688C">
      <w:pPr>
        <w:tabs>
          <w:tab w:val="left" w:pos="4065"/>
        </w:tabs>
        <w:spacing w:after="240" w:line="276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65950500" w14:textId="77777777" w:rsidR="00260A60" w:rsidRPr="00260A60" w:rsidRDefault="00260A60" w:rsidP="0006688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260A6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Instytucją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przeprowadzającą postępowanie konkurencyjne</w:t>
      </w:r>
      <w:r w:rsidRPr="00260A6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jest Zarząd Województwa Opolskiego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260A6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pełniący funkcję IZ, której zadania wykonuje:</w:t>
      </w:r>
    </w:p>
    <w:p w14:paraId="20EDACDD" w14:textId="77777777" w:rsidR="00260A60" w:rsidRPr="00260A60" w:rsidRDefault="00260A60" w:rsidP="0006688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590D6849" w14:textId="77777777" w:rsidR="00260A60" w:rsidRPr="00260A60" w:rsidRDefault="00260A60" w:rsidP="0006688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260A6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Urząd Marszałkowski Województwa Opolskiego</w:t>
      </w:r>
    </w:p>
    <w:p w14:paraId="726695BA" w14:textId="2801CB2F" w:rsidR="00260A60" w:rsidRPr="00260A60" w:rsidRDefault="00260A60" w:rsidP="0006688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260A6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Departament </w:t>
      </w:r>
      <w:r w:rsidR="00F6194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Programowania </w:t>
      </w:r>
      <w:r w:rsidRPr="00260A6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Funduszy Europejskich</w:t>
      </w:r>
    </w:p>
    <w:p w14:paraId="648AFF46" w14:textId="1E72CB92" w:rsidR="00260A60" w:rsidRDefault="00260A60" w:rsidP="0006688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260A6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ul. Krakowska 38, 45-075 Opole</w:t>
      </w:r>
    </w:p>
    <w:p w14:paraId="43700043" w14:textId="77777777" w:rsidR="00C67C79" w:rsidRDefault="00C67C79" w:rsidP="0006688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62BD6BD9" w14:textId="77777777" w:rsidR="00480595" w:rsidRDefault="00480595" w:rsidP="0006688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6F8C24C2" w14:textId="77777777" w:rsidR="00480595" w:rsidRDefault="00480595" w:rsidP="0006688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09ABFA95" w14:textId="7B3515D6" w:rsidR="00A461FA" w:rsidRDefault="00A461FA" w:rsidP="00480595">
      <w:pPr>
        <w:pStyle w:val="Nagwek1"/>
        <w:numPr>
          <w:ilvl w:val="0"/>
          <w:numId w:val="17"/>
        </w:numPr>
        <w:spacing w:line="276" w:lineRule="auto"/>
        <w:rPr>
          <w:rFonts w:eastAsia="Times New Roman"/>
          <w:b/>
          <w:color w:val="auto"/>
          <w:lang w:eastAsia="pl-PL"/>
        </w:rPr>
      </w:pPr>
      <w:bookmarkStart w:id="14" w:name="_Toc148516148"/>
      <w:r>
        <w:rPr>
          <w:rFonts w:eastAsia="Times New Roman"/>
          <w:b/>
          <w:color w:val="auto"/>
          <w:lang w:eastAsia="pl-PL"/>
        </w:rPr>
        <w:t>Zasady postępowania konkurencyjnego</w:t>
      </w:r>
      <w:bookmarkEnd w:id="14"/>
    </w:p>
    <w:p w14:paraId="3E3706B3" w14:textId="77777777" w:rsidR="00232AA6" w:rsidRPr="00232AA6" w:rsidRDefault="00232AA6" w:rsidP="00232AA6">
      <w:pPr>
        <w:spacing w:after="240" w:line="276" w:lineRule="auto"/>
        <w:rPr>
          <w:sz w:val="24"/>
          <w:szCs w:val="24"/>
          <w:lang w:eastAsia="pl-PL"/>
        </w:rPr>
      </w:pPr>
    </w:p>
    <w:p w14:paraId="3AC6F065" w14:textId="66C4DCFC" w:rsidR="00260A60" w:rsidRPr="002E3246" w:rsidRDefault="00260A60" w:rsidP="00480595">
      <w:pPr>
        <w:pStyle w:val="Nagwek2"/>
        <w:numPr>
          <w:ilvl w:val="0"/>
          <w:numId w:val="18"/>
        </w:numPr>
        <w:rPr>
          <w:rFonts w:eastAsia="Times New Roman"/>
          <w:b/>
          <w:color w:val="auto"/>
          <w:sz w:val="28"/>
          <w:szCs w:val="28"/>
          <w:lang w:eastAsia="pl-PL"/>
        </w:rPr>
      </w:pPr>
      <w:bookmarkStart w:id="15" w:name="_Toc148516149"/>
      <w:r w:rsidRPr="002E3246">
        <w:rPr>
          <w:rFonts w:eastAsia="Times New Roman"/>
          <w:b/>
          <w:color w:val="auto"/>
          <w:sz w:val="28"/>
          <w:szCs w:val="28"/>
          <w:lang w:eastAsia="pl-PL"/>
        </w:rPr>
        <w:t>Typy projektów podlegających dofinansowaniu</w:t>
      </w:r>
      <w:bookmarkEnd w:id="15"/>
    </w:p>
    <w:p w14:paraId="7D01154D" w14:textId="77777777" w:rsidR="00260A60" w:rsidRPr="00260A60" w:rsidRDefault="00260A60" w:rsidP="0006688C">
      <w:pPr>
        <w:autoSpaceDE w:val="0"/>
        <w:autoSpaceDN w:val="0"/>
        <w:adjustRightInd w:val="0"/>
        <w:spacing w:after="240" w:line="276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5CB5BF68" w14:textId="1A954779" w:rsidR="00C2626A" w:rsidRDefault="00C2626A" w:rsidP="00C2626A">
      <w:pPr>
        <w:pStyle w:val="Bezodstpw"/>
        <w:numPr>
          <w:ilvl w:val="0"/>
          <w:numId w:val="28"/>
        </w:numPr>
        <w:spacing w:after="120" w:line="276" w:lineRule="auto"/>
        <w:ind w:left="714" w:hanging="357"/>
        <w:rPr>
          <w:rFonts w:cstheme="minorHAnsi"/>
          <w:b/>
          <w:sz w:val="24"/>
          <w:szCs w:val="24"/>
        </w:rPr>
      </w:pPr>
      <w:r w:rsidRPr="00C2626A">
        <w:rPr>
          <w:rFonts w:cstheme="minorHAnsi"/>
          <w:sz w:val="24"/>
          <w:szCs w:val="24"/>
        </w:rPr>
        <w:t xml:space="preserve">Opieka długoterminowa, paliatywna i hospicyjna osób starszych </w:t>
      </w:r>
      <w:r>
        <w:rPr>
          <w:rFonts w:cstheme="minorHAnsi"/>
          <w:sz w:val="24"/>
          <w:szCs w:val="24"/>
        </w:rPr>
        <w:br/>
      </w:r>
      <w:r w:rsidRPr="00C2626A">
        <w:rPr>
          <w:rFonts w:cstheme="minorHAnsi"/>
          <w:sz w:val="24"/>
          <w:szCs w:val="24"/>
        </w:rPr>
        <w:t xml:space="preserve">i z niepełnosprawnościami potrzebujących wsparcia w codziennym funkcjonowaniu </w:t>
      </w:r>
      <w:r>
        <w:rPr>
          <w:rFonts w:cstheme="minorHAnsi"/>
          <w:sz w:val="24"/>
          <w:szCs w:val="24"/>
        </w:rPr>
        <w:br/>
      </w:r>
      <w:r w:rsidRPr="00C2626A">
        <w:rPr>
          <w:rFonts w:cstheme="minorHAnsi"/>
          <w:sz w:val="24"/>
          <w:szCs w:val="24"/>
        </w:rPr>
        <w:t xml:space="preserve">w formie zdeinstytucjonalizowanej, w tym m.in.: </w:t>
      </w:r>
    </w:p>
    <w:p w14:paraId="43A44232" w14:textId="2D6AC43B" w:rsidR="00C2626A" w:rsidRPr="00C2626A" w:rsidRDefault="00C2626A" w:rsidP="00C2626A">
      <w:pPr>
        <w:pStyle w:val="Bezodstpw"/>
        <w:numPr>
          <w:ilvl w:val="0"/>
          <w:numId w:val="78"/>
        </w:numPr>
        <w:spacing w:after="120" w:line="276" w:lineRule="auto"/>
        <w:rPr>
          <w:rFonts w:cstheme="minorHAnsi"/>
          <w:b/>
          <w:sz w:val="24"/>
          <w:szCs w:val="24"/>
        </w:rPr>
      </w:pPr>
      <w:r w:rsidRPr="00C2626A">
        <w:rPr>
          <w:rFonts w:cstheme="minorHAnsi"/>
          <w:sz w:val="24"/>
          <w:szCs w:val="24"/>
        </w:rPr>
        <w:t>rehabilitacja ruchowa, psychiatryczna i logopedyczna</w:t>
      </w:r>
      <w:r>
        <w:rPr>
          <w:rFonts w:cstheme="minorHAnsi"/>
          <w:sz w:val="24"/>
          <w:szCs w:val="24"/>
        </w:rPr>
        <w:t>,</w:t>
      </w:r>
    </w:p>
    <w:p w14:paraId="27D06176" w14:textId="73F6E366" w:rsidR="00C2626A" w:rsidRPr="00C2626A" w:rsidRDefault="00C2626A" w:rsidP="00C2626A">
      <w:pPr>
        <w:pStyle w:val="Bezodstpw"/>
        <w:numPr>
          <w:ilvl w:val="0"/>
          <w:numId w:val="78"/>
        </w:numPr>
        <w:spacing w:after="120" w:line="276" w:lineRule="auto"/>
        <w:rPr>
          <w:rFonts w:cstheme="minorHAnsi"/>
          <w:b/>
          <w:sz w:val="24"/>
          <w:szCs w:val="24"/>
        </w:rPr>
      </w:pPr>
      <w:r w:rsidRPr="00C2626A">
        <w:rPr>
          <w:rFonts w:cstheme="minorHAnsi"/>
          <w:sz w:val="24"/>
          <w:szCs w:val="24"/>
        </w:rPr>
        <w:t>świadczenia terapeutyczne</w:t>
      </w:r>
      <w:r>
        <w:rPr>
          <w:rFonts w:cstheme="minorHAnsi"/>
          <w:sz w:val="24"/>
          <w:szCs w:val="24"/>
        </w:rPr>
        <w:t>,</w:t>
      </w:r>
    </w:p>
    <w:p w14:paraId="51D4763B" w14:textId="617EA355" w:rsidR="00C2626A" w:rsidRPr="00C2626A" w:rsidRDefault="00C2626A" w:rsidP="00C2626A">
      <w:pPr>
        <w:pStyle w:val="Bezodstpw"/>
        <w:numPr>
          <w:ilvl w:val="0"/>
          <w:numId w:val="78"/>
        </w:numPr>
        <w:spacing w:after="120" w:line="276" w:lineRule="auto"/>
        <w:rPr>
          <w:rFonts w:cstheme="minorHAnsi"/>
          <w:b/>
          <w:sz w:val="24"/>
          <w:szCs w:val="24"/>
        </w:rPr>
      </w:pPr>
      <w:r w:rsidRPr="00C2626A">
        <w:rPr>
          <w:rFonts w:cstheme="minorHAnsi"/>
          <w:sz w:val="24"/>
          <w:szCs w:val="24"/>
        </w:rPr>
        <w:t>kontynuacja leczenia farmakologicznego i dietetycznego</w:t>
      </w:r>
      <w:r>
        <w:rPr>
          <w:rFonts w:cstheme="minorHAnsi"/>
          <w:sz w:val="24"/>
          <w:szCs w:val="24"/>
        </w:rPr>
        <w:t>,</w:t>
      </w:r>
    </w:p>
    <w:p w14:paraId="0B479D2D" w14:textId="524CE7A4" w:rsidR="00C2626A" w:rsidRPr="00C2626A" w:rsidRDefault="00C2626A" w:rsidP="00C2626A">
      <w:pPr>
        <w:pStyle w:val="Bezodstpw"/>
        <w:numPr>
          <w:ilvl w:val="0"/>
          <w:numId w:val="78"/>
        </w:numPr>
        <w:spacing w:after="120" w:line="276" w:lineRule="auto"/>
        <w:rPr>
          <w:rFonts w:cstheme="minorHAnsi"/>
          <w:b/>
          <w:sz w:val="24"/>
          <w:szCs w:val="24"/>
        </w:rPr>
      </w:pPr>
      <w:r w:rsidRPr="00C2626A">
        <w:rPr>
          <w:rFonts w:cstheme="minorHAnsi"/>
          <w:sz w:val="24"/>
          <w:szCs w:val="24"/>
        </w:rPr>
        <w:t>długotrwała opieka pielęgniarska</w:t>
      </w:r>
      <w:r>
        <w:rPr>
          <w:rFonts w:cstheme="minorHAnsi"/>
          <w:sz w:val="24"/>
          <w:szCs w:val="24"/>
        </w:rPr>
        <w:t>,</w:t>
      </w:r>
    </w:p>
    <w:p w14:paraId="1BD49F79" w14:textId="1EE0B41F" w:rsidR="00C2626A" w:rsidRPr="00C2626A" w:rsidRDefault="00C2626A" w:rsidP="00C2626A">
      <w:pPr>
        <w:pStyle w:val="Bezodstpw"/>
        <w:numPr>
          <w:ilvl w:val="0"/>
          <w:numId w:val="78"/>
        </w:numPr>
        <w:spacing w:after="120" w:line="276" w:lineRule="auto"/>
        <w:rPr>
          <w:rFonts w:cstheme="minorHAnsi"/>
          <w:b/>
          <w:sz w:val="24"/>
          <w:szCs w:val="24"/>
        </w:rPr>
      </w:pPr>
      <w:r w:rsidRPr="00C2626A">
        <w:rPr>
          <w:rFonts w:cstheme="minorHAnsi"/>
          <w:sz w:val="24"/>
          <w:szCs w:val="24"/>
        </w:rPr>
        <w:t>usługi zdrowotne świadczone w Dziennych Domach Opieki Medycznej.</w:t>
      </w:r>
    </w:p>
    <w:p w14:paraId="47760883" w14:textId="7A03C231" w:rsidR="00C2626A" w:rsidRDefault="00C2626A" w:rsidP="00480595">
      <w:pPr>
        <w:pStyle w:val="Bezodstpw"/>
        <w:numPr>
          <w:ilvl w:val="0"/>
          <w:numId w:val="28"/>
        </w:numPr>
        <w:spacing w:after="120" w:line="276" w:lineRule="auto"/>
        <w:ind w:left="714" w:hanging="357"/>
        <w:rPr>
          <w:rFonts w:cstheme="minorHAnsi"/>
          <w:bCs/>
          <w:sz w:val="24"/>
          <w:szCs w:val="24"/>
        </w:rPr>
      </w:pPr>
      <w:r w:rsidRPr="00C2626A">
        <w:rPr>
          <w:rFonts w:cstheme="minorHAnsi"/>
          <w:bCs/>
          <w:sz w:val="24"/>
          <w:szCs w:val="24"/>
        </w:rPr>
        <w:t>Usługi dowozu dla osób o ograniczonej mobilności m.in. w celu zapewnienia podstawowych potrzeb życiowych (door to door), jako element projektu.</w:t>
      </w:r>
    </w:p>
    <w:p w14:paraId="789F09A2" w14:textId="4071BF83" w:rsidR="00C2626A" w:rsidRDefault="00C2626A" w:rsidP="00480595">
      <w:pPr>
        <w:pStyle w:val="Bezodstpw"/>
        <w:numPr>
          <w:ilvl w:val="0"/>
          <w:numId w:val="28"/>
        </w:numPr>
        <w:spacing w:after="120" w:line="276" w:lineRule="auto"/>
        <w:ind w:left="714" w:hanging="357"/>
        <w:rPr>
          <w:rFonts w:cstheme="minorHAnsi"/>
          <w:bCs/>
          <w:sz w:val="24"/>
          <w:szCs w:val="24"/>
        </w:rPr>
      </w:pPr>
      <w:r w:rsidRPr="00C2626A">
        <w:rPr>
          <w:rFonts w:cstheme="minorHAnsi"/>
          <w:bCs/>
          <w:sz w:val="24"/>
          <w:szCs w:val="24"/>
        </w:rPr>
        <w:t>Budowanie potencjału organizacji społeczeństwa obywatelskiego do świadczenia usług społ. i zdrowotnych</w:t>
      </w:r>
      <w:r w:rsidR="00E91D70">
        <w:rPr>
          <w:rFonts w:cstheme="minorHAnsi"/>
          <w:bCs/>
          <w:sz w:val="24"/>
          <w:szCs w:val="24"/>
        </w:rPr>
        <w:t>.</w:t>
      </w:r>
      <w:r w:rsidR="00C9530D">
        <w:rPr>
          <w:rFonts w:cstheme="minorHAnsi"/>
          <w:bCs/>
          <w:sz w:val="24"/>
          <w:szCs w:val="24"/>
        </w:rPr>
        <w:t xml:space="preserve"> </w:t>
      </w:r>
    </w:p>
    <w:p w14:paraId="2F533D25" w14:textId="77777777" w:rsidR="007F4D8F" w:rsidRDefault="00C2626A" w:rsidP="007F4D8F">
      <w:pPr>
        <w:pStyle w:val="Bezodstpw"/>
        <w:numPr>
          <w:ilvl w:val="0"/>
          <w:numId w:val="28"/>
        </w:numPr>
        <w:spacing w:after="120" w:line="276" w:lineRule="auto"/>
        <w:ind w:left="714" w:hanging="357"/>
        <w:rPr>
          <w:rFonts w:cstheme="minorHAnsi"/>
          <w:bCs/>
          <w:sz w:val="24"/>
          <w:szCs w:val="24"/>
        </w:rPr>
      </w:pPr>
      <w:r w:rsidRPr="007F4D8F">
        <w:rPr>
          <w:rFonts w:cstheme="minorHAnsi"/>
          <w:bCs/>
          <w:sz w:val="24"/>
          <w:szCs w:val="24"/>
        </w:rPr>
        <w:t xml:space="preserve">Przeciwdziałanie ubóstwu energetycznemu poprzez wzmacnianie świadomości </w:t>
      </w:r>
      <w:r w:rsidRPr="007F4D8F">
        <w:rPr>
          <w:rFonts w:cstheme="minorHAnsi"/>
          <w:bCs/>
          <w:sz w:val="24"/>
          <w:szCs w:val="24"/>
        </w:rPr>
        <w:br/>
        <w:t>w zakresie konieczności oszczędnego korzystania z energii</w:t>
      </w:r>
      <w:r w:rsidR="007F4D8F">
        <w:rPr>
          <w:rFonts w:cstheme="minorHAnsi"/>
          <w:bCs/>
          <w:sz w:val="24"/>
          <w:szCs w:val="24"/>
        </w:rPr>
        <w:t>.</w:t>
      </w:r>
    </w:p>
    <w:p w14:paraId="30608F89" w14:textId="77777777" w:rsidR="00C05CDA" w:rsidRDefault="00C05CDA" w:rsidP="007F4D8F">
      <w:pPr>
        <w:pStyle w:val="Bezodstpw"/>
        <w:spacing w:after="120" w:line="276" w:lineRule="auto"/>
        <w:ind w:left="714"/>
        <w:rPr>
          <w:rFonts w:cstheme="minorHAnsi"/>
          <w:b/>
          <w:bCs/>
          <w:sz w:val="24"/>
          <w:szCs w:val="24"/>
        </w:rPr>
      </w:pPr>
    </w:p>
    <w:p w14:paraId="612D54EB" w14:textId="77777777" w:rsidR="00C05CDA" w:rsidRDefault="00C05CDA" w:rsidP="007F4D8F">
      <w:pPr>
        <w:pStyle w:val="Bezodstpw"/>
        <w:spacing w:after="120" w:line="276" w:lineRule="auto"/>
        <w:ind w:left="714"/>
        <w:rPr>
          <w:rFonts w:cstheme="minorHAnsi"/>
          <w:b/>
          <w:bCs/>
          <w:sz w:val="24"/>
          <w:szCs w:val="24"/>
        </w:rPr>
      </w:pPr>
    </w:p>
    <w:p w14:paraId="4E159902" w14:textId="77777777" w:rsidR="00DE11EC" w:rsidRDefault="00DE11EC" w:rsidP="007F4D8F">
      <w:pPr>
        <w:pStyle w:val="Bezodstpw"/>
        <w:spacing w:after="120" w:line="276" w:lineRule="auto"/>
        <w:ind w:left="714"/>
        <w:rPr>
          <w:rFonts w:cstheme="minorHAnsi"/>
          <w:b/>
          <w:bCs/>
          <w:sz w:val="24"/>
          <w:szCs w:val="24"/>
        </w:rPr>
      </w:pPr>
    </w:p>
    <w:p w14:paraId="30681C6A" w14:textId="6271F15A" w:rsidR="00C05CDA" w:rsidRPr="00C05CDA" w:rsidRDefault="00E91D70" w:rsidP="00C05CDA">
      <w:pPr>
        <w:pStyle w:val="Bezodstpw"/>
        <w:spacing w:after="120" w:line="276" w:lineRule="auto"/>
        <w:rPr>
          <w:rFonts w:cstheme="minorHAnsi"/>
          <w:b/>
          <w:bCs/>
          <w:sz w:val="24"/>
          <w:szCs w:val="24"/>
        </w:rPr>
      </w:pPr>
      <w:r w:rsidRPr="00C05CDA">
        <w:rPr>
          <w:rFonts w:cstheme="minorHAnsi"/>
          <w:b/>
          <w:bCs/>
          <w:sz w:val="24"/>
          <w:szCs w:val="24"/>
        </w:rPr>
        <w:lastRenderedPageBreak/>
        <w:t>U</w:t>
      </w:r>
      <w:r w:rsidR="00C05CDA" w:rsidRPr="00C05CDA">
        <w:rPr>
          <w:rFonts w:cstheme="minorHAnsi"/>
          <w:b/>
          <w:bCs/>
          <w:sz w:val="24"/>
          <w:szCs w:val="24"/>
        </w:rPr>
        <w:t>waga</w:t>
      </w:r>
      <w:r w:rsidRPr="00C05CDA">
        <w:rPr>
          <w:rFonts w:cstheme="minorHAnsi"/>
          <w:b/>
          <w:bCs/>
          <w:sz w:val="24"/>
          <w:szCs w:val="24"/>
        </w:rPr>
        <w:t>!</w:t>
      </w:r>
    </w:p>
    <w:p w14:paraId="3200006F" w14:textId="34F87442" w:rsidR="00E91D70" w:rsidRPr="00C05CDA" w:rsidRDefault="00787928" w:rsidP="00C05CDA">
      <w:pPr>
        <w:pStyle w:val="Bezodstpw"/>
        <w:spacing w:after="120" w:line="276" w:lineRule="auto"/>
        <w:rPr>
          <w:rFonts w:cstheme="minorHAnsi"/>
          <w:b/>
          <w:bCs/>
          <w:sz w:val="24"/>
          <w:szCs w:val="24"/>
        </w:rPr>
      </w:pPr>
      <w:r w:rsidRPr="00C05CDA">
        <w:rPr>
          <w:rFonts w:cstheme="minorHAnsi"/>
          <w:b/>
          <w:bCs/>
          <w:sz w:val="24"/>
          <w:szCs w:val="24"/>
        </w:rPr>
        <w:t>T</w:t>
      </w:r>
      <w:r w:rsidR="00E91D70" w:rsidRPr="00C05CDA">
        <w:rPr>
          <w:rFonts w:cstheme="minorHAnsi"/>
          <w:b/>
          <w:bCs/>
          <w:sz w:val="24"/>
          <w:szCs w:val="24"/>
        </w:rPr>
        <w:t>yp</w:t>
      </w:r>
      <w:r w:rsidRPr="00C05CDA">
        <w:rPr>
          <w:rFonts w:cstheme="minorHAnsi"/>
          <w:b/>
          <w:bCs/>
          <w:sz w:val="24"/>
          <w:szCs w:val="24"/>
        </w:rPr>
        <w:t>y</w:t>
      </w:r>
      <w:r w:rsidR="00E91D70" w:rsidRPr="00C05CDA">
        <w:rPr>
          <w:rFonts w:cstheme="minorHAnsi"/>
          <w:b/>
          <w:bCs/>
          <w:sz w:val="24"/>
          <w:szCs w:val="24"/>
        </w:rPr>
        <w:t xml:space="preserve"> projektu</w:t>
      </w:r>
      <w:r w:rsidR="00A561D3" w:rsidRPr="00C05CDA">
        <w:rPr>
          <w:rFonts w:cstheme="minorHAnsi"/>
          <w:b/>
          <w:bCs/>
          <w:sz w:val="24"/>
          <w:szCs w:val="24"/>
        </w:rPr>
        <w:t xml:space="preserve"> 2,</w:t>
      </w:r>
      <w:r w:rsidR="00E91D70" w:rsidRPr="00C05CDA">
        <w:rPr>
          <w:rFonts w:cstheme="minorHAnsi"/>
          <w:b/>
          <w:bCs/>
          <w:sz w:val="24"/>
          <w:szCs w:val="24"/>
        </w:rPr>
        <w:t xml:space="preserve"> 3 i 4</w:t>
      </w:r>
      <w:r w:rsidRPr="00C05CDA">
        <w:rPr>
          <w:rFonts w:cstheme="minorHAnsi"/>
          <w:b/>
          <w:bCs/>
          <w:sz w:val="24"/>
          <w:szCs w:val="24"/>
        </w:rPr>
        <w:t xml:space="preserve"> mogą być realizowane</w:t>
      </w:r>
      <w:r w:rsidR="00E91D70" w:rsidRPr="00C05CDA">
        <w:rPr>
          <w:rFonts w:cstheme="minorHAnsi"/>
          <w:b/>
          <w:bCs/>
          <w:sz w:val="24"/>
          <w:szCs w:val="24"/>
        </w:rPr>
        <w:t xml:space="preserve"> wyłącznie jako </w:t>
      </w:r>
      <w:r w:rsidR="00A561D3" w:rsidRPr="00C05CDA">
        <w:rPr>
          <w:rFonts w:cstheme="minorHAnsi"/>
          <w:b/>
          <w:bCs/>
          <w:sz w:val="24"/>
          <w:szCs w:val="24"/>
        </w:rPr>
        <w:t xml:space="preserve">element projektu - </w:t>
      </w:r>
      <w:r w:rsidR="00E91D70" w:rsidRPr="00C05CDA">
        <w:rPr>
          <w:rFonts w:cstheme="minorHAnsi"/>
          <w:b/>
          <w:bCs/>
          <w:sz w:val="24"/>
          <w:szCs w:val="24"/>
        </w:rPr>
        <w:t xml:space="preserve">działania </w:t>
      </w:r>
      <w:r w:rsidRPr="00C05CDA">
        <w:rPr>
          <w:rFonts w:cstheme="minorHAnsi"/>
          <w:b/>
          <w:bCs/>
          <w:sz w:val="24"/>
          <w:szCs w:val="24"/>
        </w:rPr>
        <w:t>zaplanowane w ramach tych typów m</w:t>
      </w:r>
      <w:r w:rsidR="00E24911">
        <w:rPr>
          <w:rFonts w:cstheme="minorHAnsi"/>
          <w:b/>
          <w:bCs/>
          <w:sz w:val="24"/>
          <w:szCs w:val="24"/>
        </w:rPr>
        <w:t xml:space="preserve">ogą stanowić jedynie </w:t>
      </w:r>
      <w:r w:rsidR="00E91D70" w:rsidRPr="00C05CDA">
        <w:rPr>
          <w:rFonts w:cstheme="minorHAnsi"/>
          <w:b/>
          <w:bCs/>
          <w:sz w:val="24"/>
          <w:szCs w:val="24"/>
        </w:rPr>
        <w:t>uzupełni</w:t>
      </w:r>
      <w:r w:rsidRPr="00C05CDA">
        <w:rPr>
          <w:rFonts w:cstheme="minorHAnsi"/>
          <w:b/>
          <w:bCs/>
          <w:sz w:val="24"/>
          <w:szCs w:val="24"/>
        </w:rPr>
        <w:t>enie</w:t>
      </w:r>
      <w:r w:rsidR="00E91D70" w:rsidRPr="00C05CDA">
        <w:rPr>
          <w:rFonts w:cstheme="minorHAnsi"/>
          <w:b/>
          <w:bCs/>
          <w:sz w:val="24"/>
          <w:szCs w:val="24"/>
        </w:rPr>
        <w:t xml:space="preserve"> do</w:t>
      </w:r>
      <w:r w:rsidRPr="00C05CDA">
        <w:rPr>
          <w:rFonts w:cstheme="minorHAnsi"/>
          <w:b/>
          <w:bCs/>
          <w:sz w:val="24"/>
          <w:szCs w:val="24"/>
        </w:rPr>
        <w:t xml:space="preserve"> działań realizowanych w ramach</w:t>
      </w:r>
      <w:r w:rsidR="00E91D70" w:rsidRPr="00C05CDA">
        <w:rPr>
          <w:rFonts w:cstheme="minorHAnsi"/>
          <w:b/>
          <w:bCs/>
          <w:sz w:val="24"/>
          <w:szCs w:val="24"/>
        </w:rPr>
        <w:t xml:space="preserve"> typu </w:t>
      </w:r>
      <w:r w:rsidRPr="00C05CDA">
        <w:rPr>
          <w:rFonts w:cstheme="minorHAnsi"/>
          <w:b/>
          <w:bCs/>
          <w:sz w:val="24"/>
          <w:szCs w:val="24"/>
        </w:rPr>
        <w:t>1.</w:t>
      </w:r>
    </w:p>
    <w:p w14:paraId="4A565B45" w14:textId="77777777" w:rsidR="007F4D8F" w:rsidRPr="007F4D8F" w:rsidRDefault="007F4D8F" w:rsidP="007F4D8F">
      <w:pPr>
        <w:pStyle w:val="Bezodstpw"/>
        <w:spacing w:after="120" w:line="276" w:lineRule="auto"/>
        <w:ind w:left="714"/>
        <w:rPr>
          <w:rFonts w:cstheme="minorHAnsi"/>
          <w:bCs/>
          <w:sz w:val="24"/>
          <w:szCs w:val="24"/>
        </w:rPr>
      </w:pPr>
    </w:p>
    <w:p w14:paraId="2354071B" w14:textId="1027985C" w:rsidR="00265FF3" w:rsidRPr="00562BE6" w:rsidRDefault="00265FF3" w:rsidP="00480595">
      <w:pPr>
        <w:pStyle w:val="Nagwek2"/>
        <w:numPr>
          <w:ilvl w:val="0"/>
          <w:numId w:val="18"/>
        </w:numPr>
        <w:rPr>
          <w:b/>
          <w:color w:val="auto"/>
          <w:sz w:val="28"/>
          <w:szCs w:val="28"/>
        </w:rPr>
      </w:pPr>
      <w:bookmarkStart w:id="16" w:name="_Toc148516150"/>
      <w:r w:rsidRPr="00562BE6">
        <w:rPr>
          <w:b/>
          <w:color w:val="auto"/>
          <w:sz w:val="28"/>
          <w:szCs w:val="28"/>
        </w:rPr>
        <w:t>Typ beneficjenta</w:t>
      </w:r>
      <w:bookmarkEnd w:id="16"/>
    </w:p>
    <w:p w14:paraId="69A152D3" w14:textId="77777777" w:rsidR="00265FF3" w:rsidRPr="0057159A" w:rsidRDefault="00265FF3" w:rsidP="0006688C">
      <w:pPr>
        <w:pStyle w:val="Bezodstpw"/>
        <w:spacing w:after="240" w:line="276" w:lineRule="auto"/>
        <w:rPr>
          <w:rFonts w:cstheme="minorHAnsi"/>
          <w:b/>
          <w:sz w:val="24"/>
          <w:szCs w:val="24"/>
        </w:rPr>
      </w:pPr>
    </w:p>
    <w:p w14:paraId="6CF360F3" w14:textId="77777777" w:rsidR="00265FF3" w:rsidRPr="0057159A" w:rsidRDefault="00265FF3" w:rsidP="0006688C">
      <w:pPr>
        <w:pStyle w:val="Bezodstpw"/>
        <w:spacing w:after="120" w:line="276" w:lineRule="auto"/>
        <w:rPr>
          <w:rFonts w:cstheme="minorHAnsi"/>
          <w:sz w:val="24"/>
          <w:szCs w:val="24"/>
        </w:rPr>
      </w:pPr>
      <w:r w:rsidRPr="0057159A">
        <w:rPr>
          <w:rFonts w:cstheme="minorHAnsi"/>
          <w:sz w:val="24"/>
          <w:szCs w:val="24"/>
        </w:rPr>
        <w:t>Ogólny:</w:t>
      </w:r>
    </w:p>
    <w:p w14:paraId="25038949" w14:textId="3789E219" w:rsidR="00307511" w:rsidRPr="00307511" w:rsidRDefault="00307511" w:rsidP="00480595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  <w:bCs/>
          <w:sz w:val="24"/>
          <w:szCs w:val="24"/>
        </w:rPr>
      </w:pPr>
      <w:r w:rsidRPr="00307511">
        <w:rPr>
          <w:rFonts w:cstheme="minorHAnsi"/>
          <w:bCs/>
          <w:sz w:val="24"/>
          <w:szCs w:val="24"/>
        </w:rPr>
        <w:t xml:space="preserve">Administracja publiczna. </w:t>
      </w:r>
    </w:p>
    <w:p w14:paraId="59AFDBBF" w14:textId="6B400F29" w:rsidR="00307511" w:rsidRPr="00307511" w:rsidRDefault="00307511" w:rsidP="00480595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  <w:bCs/>
          <w:sz w:val="24"/>
          <w:szCs w:val="24"/>
        </w:rPr>
      </w:pPr>
      <w:r w:rsidRPr="00307511">
        <w:rPr>
          <w:rFonts w:cstheme="minorHAnsi"/>
          <w:bCs/>
          <w:sz w:val="24"/>
          <w:szCs w:val="24"/>
        </w:rPr>
        <w:t xml:space="preserve">Instytucje ochrony zdrowia. </w:t>
      </w:r>
    </w:p>
    <w:p w14:paraId="455750D2" w14:textId="61F28844" w:rsidR="00307511" w:rsidRPr="00307511" w:rsidRDefault="00307511" w:rsidP="00480595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  <w:bCs/>
          <w:sz w:val="24"/>
          <w:szCs w:val="24"/>
        </w:rPr>
      </w:pPr>
      <w:r w:rsidRPr="00307511">
        <w:rPr>
          <w:rFonts w:cstheme="minorHAnsi"/>
          <w:bCs/>
          <w:sz w:val="24"/>
          <w:szCs w:val="24"/>
        </w:rPr>
        <w:t>Organizacje społeczne i związki wyznaniowe.</w:t>
      </w:r>
    </w:p>
    <w:p w14:paraId="262BFB34" w14:textId="4F746644" w:rsidR="00307511" w:rsidRPr="00307511" w:rsidRDefault="00307511" w:rsidP="00480595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  <w:bCs/>
          <w:sz w:val="24"/>
          <w:szCs w:val="24"/>
        </w:rPr>
      </w:pPr>
      <w:r w:rsidRPr="00307511">
        <w:rPr>
          <w:rFonts w:cstheme="minorHAnsi"/>
          <w:bCs/>
          <w:sz w:val="24"/>
          <w:szCs w:val="24"/>
        </w:rPr>
        <w:t xml:space="preserve">Przedsiębiorstwa. </w:t>
      </w:r>
    </w:p>
    <w:p w14:paraId="5CACDA0C" w14:textId="3F841F96" w:rsidR="00FC63B4" w:rsidRPr="00307511" w:rsidRDefault="00307511" w:rsidP="00480595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  <w:bCs/>
          <w:sz w:val="24"/>
          <w:szCs w:val="24"/>
        </w:rPr>
      </w:pPr>
      <w:r w:rsidRPr="00307511">
        <w:rPr>
          <w:rFonts w:cstheme="minorHAnsi"/>
          <w:bCs/>
          <w:sz w:val="24"/>
          <w:szCs w:val="24"/>
        </w:rPr>
        <w:t>Służby publiczne.</w:t>
      </w:r>
    </w:p>
    <w:p w14:paraId="4F2440B4" w14:textId="77777777" w:rsidR="000E0ADE" w:rsidRPr="0057159A" w:rsidRDefault="000E0ADE" w:rsidP="0006688C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6E35DF04" w14:textId="77777777" w:rsidR="00265FF3" w:rsidRPr="0057159A" w:rsidRDefault="00265FF3" w:rsidP="0006688C">
      <w:pPr>
        <w:spacing w:after="120" w:line="276" w:lineRule="auto"/>
        <w:rPr>
          <w:rFonts w:cstheme="minorHAnsi"/>
          <w:sz w:val="24"/>
          <w:szCs w:val="24"/>
        </w:rPr>
      </w:pPr>
      <w:r w:rsidRPr="0057159A">
        <w:rPr>
          <w:rFonts w:cstheme="minorHAnsi"/>
          <w:sz w:val="24"/>
          <w:szCs w:val="24"/>
        </w:rPr>
        <w:t>Szczegółowy:</w:t>
      </w:r>
    </w:p>
    <w:p w14:paraId="5206DA5F" w14:textId="77777777" w:rsidR="007557D5" w:rsidRDefault="00CA53AE" w:rsidP="00480595">
      <w:pPr>
        <w:pStyle w:val="Bezodstpw"/>
        <w:numPr>
          <w:ilvl w:val="0"/>
          <w:numId w:val="27"/>
        </w:numPr>
        <w:spacing w:line="276" w:lineRule="auto"/>
        <w:rPr>
          <w:rFonts w:cstheme="minorHAnsi"/>
          <w:sz w:val="24"/>
          <w:szCs w:val="24"/>
        </w:rPr>
      </w:pPr>
      <w:r w:rsidRPr="00CA53AE">
        <w:rPr>
          <w:rFonts w:cstheme="minorHAnsi"/>
          <w:sz w:val="24"/>
          <w:szCs w:val="24"/>
        </w:rPr>
        <w:t>Duże przedsiębiorstwa</w:t>
      </w:r>
      <w:r>
        <w:rPr>
          <w:rFonts w:cstheme="minorHAnsi"/>
          <w:sz w:val="24"/>
          <w:szCs w:val="24"/>
        </w:rPr>
        <w:t>.</w:t>
      </w:r>
    </w:p>
    <w:p w14:paraId="40C29B47" w14:textId="403B2E93" w:rsidR="00CA53AE" w:rsidRDefault="007557D5" w:rsidP="00480595">
      <w:pPr>
        <w:pStyle w:val="Bezodstpw"/>
        <w:numPr>
          <w:ilvl w:val="0"/>
          <w:numId w:val="27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Inne instytucje systemu ochrony zdrowia.</w:t>
      </w:r>
      <w:r w:rsidR="00CA53AE" w:rsidRPr="00CA53AE">
        <w:rPr>
          <w:rFonts w:cstheme="minorHAnsi"/>
          <w:sz w:val="24"/>
          <w:szCs w:val="24"/>
        </w:rPr>
        <w:t xml:space="preserve"> </w:t>
      </w:r>
    </w:p>
    <w:p w14:paraId="166577D5" w14:textId="4E71CA44" w:rsidR="00CA53AE" w:rsidRDefault="00CA53AE" w:rsidP="00480595">
      <w:pPr>
        <w:pStyle w:val="Bezodstpw"/>
        <w:numPr>
          <w:ilvl w:val="0"/>
          <w:numId w:val="27"/>
        </w:numPr>
        <w:spacing w:line="276" w:lineRule="auto"/>
        <w:rPr>
          <w:rFonts w:cstheme="minorHAnsi"/>
          <w:sz w:val="24"/>
          <w:szCs w:val="24"/>
        </w:rPr>
      </w:pPr>
      <w:r w:rsidRPr="00CA53AE">
        <w:rPr>
          <w:rFonts w:cstheme="minorHAnsi"/>
          <w:sz w:val="24"/>
          <w:szCs w:val="24"/>
        </w:rPr>
        <w:t>Instytucje integracji i pomocy społecznej</w:t>
      </w:r>
      <w:r w:rsidR="000B5249">
        <w:rPr>
          <w:rFonts w:cstheme="minorHAnsi"/>
          <w:sz w:val="24"/>
          <w:szCs w:val="24"/>
        </w:rPr>
        <w:t>.</w:t>
      </w:r>
      <w:r w:rsidRPr="00CA53AE">
        <w:rPr>
          <w:rFonts w:cstheme="minorHAnsi"/>
          <w:sz w:val="24"/>
          <w:szCs w:val="24"/>
        </w:rPr>
        <w:t xml:space="preserve"> </w:t>
      </w:r>
    </w:p>
    <w:p w14:paraId="2E201780" w14:textId="2E1F7A8A" w:rsidR="00CA53AE" w:rsidRDefault="00CA53AE" w:rsidP="00480595">
      <w:pPr>
        <w:pStyle w:val="Bezodstpw"/>
        <w:numPr>
          <w:ilvl w:val="0"/>
          <w:numId w:val="27"/>
        </w:numPr>
        <w:spacing w:line="276" w:lineRule="auto"/>
        <w:rPr>
          <w:rFonts w:cstheme="minorHAnsi"/>
          <w:sz w:val="24"/>
          <w:szCs w:val="24"/>
        </w:rPr>
      </w:pPr>
      <w:r w:rsidRPr="00CA53AE">
        <w:rPr>
          <w:rFonts w:cstheme="minorHAnsi"/>
          <w:sz w:val="24"/>
          <w:szCs w:val="24"/>
        </w:rPr>
        <w:t>Jednostki Samorządu Terytorialnego</w:t>
      </w:r>
      <w:r w:rsidR="000B5249">
        <w:rPr>
          <w:rFonts w:cstheme="minorHAnsi"/>
          <w:sz w:val="24"/>
          <w:szCs w:val="24"/>
        </w:rPr>
        <w:t>.</w:t>
      </w:r>
      <w:r w:rsidRPr="00CA53AE">
        <w:rPr>
          <w:rFonts w:cstheme="minorHAnsi"/>
          <w:sz w:val="24"/>
          <w:szCs w:val="24"/>
        </w:rPr>
        <w:t xml:space="preserve"> </w:t>
      </w:r>
    </w:p>
    <w:p w14:paraId="15081D89" w14:textId="349AFD52" w:rsidR="007557D5" w:rsidRDefault="007557D5" w:rsidP="00480595">
      <w:pPr>
        <w:pStyle w:val="Bezodstpw"/>
        <w:numPr>
          <w:ilvl w:val="0"/>
          <w:numId w:val="27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Kościoły i związki wyznaniowe.</w:t>
      </w:r>
    </w:p>
    <w:p w14:paraId="47E6149B" w14:textId="68334E26" w:rsidR="00CA53AE" w:rsidRDefault="00CA53AE" w:rsidP="00480595">
      <w:pPr>
        <w:pStyle w:val="Bezodstpw"/>
        <w:numPr>
          <w:ilvl w:val="0"/>
          <w:numId w:val="27"/>
        </w:numPr>
        <w:spacing w:line="276" w:lineRule="auto"/>
        <w:rPr>
          <w:rFonts w:cstheme="minorHAnsi"/>
          <w:sz w:val="24"/>
          <w:szCs w:val="24"/>
        </w:rPr>
      </w:pPr>
      <w:r w:rsidRPr="00CA53AE">
        <w:rPr>
          <w:rFonts w:cstheme="minorHAnsi"/>
          <w:sz w:val="24"/>
          <w:szCs w:val="24"/>
        </w:rPr>
        <w:t>MŚP</w:t>
      </w:r>
      <w:r w:rsidR="000B5249">
        <w:rPr>
          <w:rFonts w:cstheme="minorHAnsi"/>
          <w:sz w:val="24"/>
          <w:szCs w:val="24"/>
        </w:rPr>
        <w:t>.</w:t>
      </w:r>
      <w:r w:rsidRPr="00CA53AE">
        <w:rPr>
          <w:rFonts w:cstheme="minorHAnsi"/>
          <w:sz w:val="24"/>
          <w:szCs w:val="24"/>
        </w:rPr>
        <w:t xml:space="preserve"> </w:t>
      </w:r>
    </w:p>
    <w:p w14:paraId="0E1C80A7" w14:textId="15034160" w:rsidR="00CA53AE" w:rsidRDefault="00CA53AE" w:rsidP="00480595">
      <w:pPr>
        <w:pStyle w:val="Bezodstpw"/>
        <w:numPr>
          <w:ilvl w:val="0"/>
          <w:numId w:val="27"/>
        </w:numPr>
        <w:spacing w:line="276" w:lineRule="auto"/>
        <w:rPr>
          <w:rFonts w:cstheme="minorHAnsi"/>
          <w:sz w:val="24"/>
          <w:szCs w:val="24"/>
        </w:rPr>
      </w:pPr>
      <w:r w:rsidRPr="00CA53AE">
        <w:rPr>
          <w:rFonts w:cstheme="minorHAnsi"/>
          <w:sz w:val="24"/>
          <w:szCs w:val="24"/>
        </w:rPr>
        <w:t>Niepubliczne podmioty integracji i pomocy społecznej</w:t>
      </w:r>
      <w:r w:rsidR="000B5249">
        <w:rPr>
          <w:rFonts w:cstheme="minorHAnsi"/>
          <w:sz w:val="24"/>
          <w:szCs w:val="24"/>
        </w:rPr>
        <w:t>.</w:t>
      </w:r>
      <w:r w:rsidRPr="00CA53AE">
        <w:rPr>
          <w:rFonts w:cstheme="minorHAnsi"/>
          <w:sz w:val="24"/>
          <w:szCs w:val="24"/>
        </w:rPr>
        <w:t xml:space="preserve"> </w:t>
      </w:r>
    </w:p>
    <w:p w14:paraId="31E71C3C" w14:textId="5E98172D" w:rsidR="00CA53AE" w:rsidRDefault="00CA53AE" w:rsidP="00480595">
      <w:pPr>
        <w:pStyle w:val="Bezodstpw"/>
        <w:numPr>
          <w:ilvl w:val="0"/>
          <w:numId w:val="27"/>
        </w:numPr>
        <w:spacing w:line="276" w:lineRule="auto"/>
        <w:rPr>
          <w:rFonts w:cstheme="minorHAnsi"/>
          <w:sz w:val="24"/>
          <w:szCs w:val="24"/>
        </w:rPr>
      </w:pPr>
      <w:r w:rsidRPr="00CA53AE">
        <w:rPr>
          <w:rFonts w:cstheme="minorHAnsi"/>
          <w:sz w:val="24"/>
          <w:szCs w:val="24"/>
        </w:rPr>
        <w:t>Niepubliczne zakłady opieki zdrowotnej</w:t>
      </w:r>
      <w:r w:rsidR="000B5249">
        <w:rPr>
          <w:rFonts w:cstheme="minorHAnsi"/>
          <w:sz w:val="24"/>
          <w:szCs w:val="24"/>
        </w:rPr>
        <w:t>.</w:t>
      </w:r>
      <w:r w:rsidRPr="00CA53AE">
        <w:rPr>
          <w:rFonts w:cstheme="minorHAnsi"/>
          <w:sz w:val="24"/>
          <w:szCs w:val="24"/>
        </w:rPr>
        <w:t xml:space="preserve"> </w:t>
      </w:r>
    </w:p>
    <w:p w14:paraId="5E2003ED" w14:textId="13FBA986" w:rsidR="00CA53AE" w:rsidRDefault="00CA53AE" w:rsidP="00480595">
      <w:pPr>
        <w:pStyle w:val="Bezodstpw"/>
        <w:numPr>
          <w:ilvl w:val="0"/>
          <w:numId w:val="27"/>
        </w:numPr>
        <w:spacing w:line="276" w:lineRule="auto"/>
        <w:rPr>
          <w:rFonts w:cstheme="minorHAnsi"/>
          <w:sz w:val="24"/>
          <w:szCs w:val="24"/>
        </w:rPr>
      </w:pPr>
      <w:r w:rsidRPr="00CA53AE">
        <w:rPr>
          <w:rFonts w:cstheme="minorHAnsi"/>
          <w:sz w:val="24"/>
          <w:szCs w:val="24"/>
        </w:rPr>
        <w:t>Organizacje pozarządowe</w:t>
      </w:r>
      <w:r w:rsidR="000B5249">
        <w:rPr>
          <w:rFonts w:cstheme="minorHAnsi"/>
          <w:sz w:val="24"/>
          <w:szCs w:val="24"/>
        </w:rPr>
        <w:t>.</w:t>
      </w:r>
      <w:r w:rsidRPr="00CA53AE">
        <w:rPr>
          <w:rFonts w:cstheme="minorHAnsi"/>
          <w:sz w:val="24"/>
          <w:szCs w:val="24"/>
        </w:rPr>
        <w:t xml:space="preserve"> </w:t>
      </w:r>
    </w:p>
    <w:p w14:paraId="713D1D99" w14:textId="668F6EA2" w:rsidR="00CA53AE" w:rsidRDefault="00CA53AE" w:rsidP="00480595">
      <w:pPr>
        <w:pStyle w:val="Bezodstpw"/>
        <w:numPr>
          <w:ilvl w:val="0"/>
          <w:numId w:val="27"/>
        </w:numPr>
        <w:spacing w:line="276" w:lineRule="auto"/>
        <w:rPr>
          <w:rFonts w:cstheme="minorHAnsi"/>
          <w:sz w:val="24"/>
          <w:szCs w:val="24"/>
        </w:rPr>
      </w:pPr>
      <w:r w:rsidRPr="00CA53AE">
        <w:rPr>
          <w:rFonts w:cstheme="minorHAnsi"/>
          <w:sz w:val="24"/>
          <w:szCs w:val="24"/>
        </w:rPr>
        <w:t>Podmioty ekonomii społecznej</w:t>
      </w:r>
      <w:r w:rsidR="000B5249">
        <w:rPr>
          <w:rFonts w:cstheme="minorHAnsi"/>
          <w:sz w:val="24"/>
          <w:szCs w:val="24"/>
        </w:rPr>
        <w:t>.</w:t>
      </w:r>
      <w:r w:rsidRPr="00CA53AE">
        <w:rPr>
          <w:rFonts w:cstheme="minorHAnsi"/>
          <w:sz w:val="24"/>
          <w:szCs w:val="24"/>
        </w:rPr>
        <w:t xml:space="preserve"> </w:t>
      </w:r>
    </w:p>
    <w:p w14:paraId="66C17148" w14:textId="279429E0" w:rsidR="00C3645C" w:rsidRDefault="00CA53AE" w:rsidP="00480595">
      <w:pPr>
        <w:pStyle w:val="Bezodstpw"/>
        <w:numPr>
          <w:ilvl w:val="0"/>
          <w:numId w:val="27"/>
        </w:numPr>
        <w:spacing w:line="276" w:lineRule="auto"/>
        <w:rPr>
          <w:rFonts w:cstheme="minorHAnsi"/>
          <w:sz w:val="24"/>
          <w:szCs w:val="24"/>
        </w:rPr>
      </w:pPr>
      <w:r w:rsidRPr="00CA53AE">
        <w:rPr>
          <w:rFonts w:cstheme="minorHAnsi"/>
          <w:sz w:val="24"/>
          <w:szCs w:val="24"/>
        </w:rPr>
        <w:t>Publiczne zakłady opieki zdrowotnej</w:t>
      </w:r>
      <w:r w:rsidR="000B5249">
        <w:rPr>
          <w:rFonts w:cstheme="minorHAnsi"/>
          <w:sz w:val="24"/>
          <w:szCs w:val="24"/>
        </w:rPr>
        <w:t>.</w:t>
      </w:r>
    </w:p>
    <w:p w14:paraId="5E733E7A" w14:textId="77777777" w:rsidR="00193750" w:rsidRDefault="00193750" w:rsidP="0096769E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00FFA238" w14:textId="4E1032A2" w:rsidR="00F63CE4" w:rsidRPr="00DE11EC" w:rsidRDefault="00193750" w:rsidP="0096769E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  <w:r w:rsidRPr="00DE11EC">
        <w:rPr>
          <w:rFonts w:cstheme="minorHAnsi"/>
          <w:b/>
          <w:bCs/>
          <w:sz w:val="24"/>
          <w:szCs w:val="24"/>
        </w:rPr>
        <w:t>Uwaga!</w:t>
      </w:r>
    </w:p>
    <w:p w14:paraId="2E0AF299" w14:textId="77777777" w:rsidR="00193750" w:rsidRPr="00DE11EC" w:rsidRDefault="00193750" w:rsidP="0096769E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0617A47F" w14:textId="16165FD7" w:rsidR="00193750" w:rsidRPr="00DE11EC" w:rsidRDefault="00193750" w:rsidP="0096769E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  <w:r w:rsidRPr="00DE11EC">
        <w:rPr>
          <w:rFonts w:cstheme="minorHAnsi"/>
          <w:b/>
          <w:bCs/>
          <w:sz w:val="24"/>
          <w:szCs w:val="24"/>
        </w:rPr>
        <w:t>W przypadku projektu partnerskiego</w:t>
      </w:r>
      <w:r w:rsidR="0031106F">
        <w:rPr>
          <w:rFonts w:cstheme="minorHAnsi"/>
          <w:b/>
          <w:bCs/>
          <w:sz w:val="24"/>
          <w:szCs w:val="24"/>
        </w:rPr>
        <w:t>,</w:t>
      </w:r>
      <w:r w:rsidRPr="00DE11EC">
        <w:rPr>
          <w:rFonts w:cstheme="minorHAnsi"/>
          <w:b/>
          <w:bCs/>
          <w:sz w:val="24"/>
          <w:szCs w:val="24"/>
        </w:rPr>
        <w:t xml:space="preserve"> każdy partner podobnie jak wnioskodawca</w:t>
      </w:r>
      <w:r w:rsidR="0031106F">
        <w:rPr>
          <w:rFonts w:cstheme="minorHAnsi"/>
          <w:b/>
          <w:bCs/>
          <w:sz w:val="24"/>
          <w:szCs w:val="24"/>
        </w:rPr>
        <w:t xml:space="preserve">, na dzień złożenia wniosku o dofinansowanie projektu, </w:t>
      </w:r>
      <w:r w:rsidRPr="00DE11EC">
        <w:rPr>
          <w:rFonts w:cstheme="minorHAnsi"/>
          <w:b/>
          <w:bCs/>
          <w:sz w:val="24"/>
          <w:szCs w:val="24"/>
        </w:rPr>
        <w:t>musi być podmiotem uprawnionym do otrzymania wsparcia tj.</w:t>
      </w:r>
      <w:r>
        <w:rPr>
          <w:rFonts w:cstheme="minorHAnsi"/>
          <w:b/>
          <w:bCs/>
          <w:sz w:val="24"/>
          <w:szCs w:val="24"/>
        </w:rPr>
        <w:t xml:space="preserve"> musi </w:t>
      </w:r>
      <w:r w:rsidRPr="00DE11EC">
        <w:rPr>
          <w:rFonts w:cstheme="minorHAnsi"/>
          <w:b/>
          <w:bCs/>
          <w:sz w:val="24"/>
          <w:szCs w:val="24"/>
        </w:rPr>
        <w:t>wpisywać się w typy Beneficjenta wskazane w p</w:t>
      </w:r>
      <w:r w:rsidR="0031106F">
        <w:rPr>
          <w:rFonts w:cstheme="minorHAnsi"/>
          <w:b/>
          <w:bCs/>
          <w:sz w:val="24"/>
          <w:szCs w:val="24"/>
        </w:rPr>
        <w:t xml:space="preserve">unkcie </w:t>
      </w:r>
      <w:r w:rsidRPr="00DE11EC">
        <w:rPr>
          <w:rFonts w:cstheme="minorHAnsi"/>
          <w:b/>
          <w:bCs/>
          <w:sz w:val="24"/>
          <w:szCs w:val="24"/>
        </w:rPr>
        <w:t>7.</w:t>
      </w:r>
    </w:p>
    <w:p w14:paraId="671B8AB6" w14:textId="77777777" w:rsidR="00193750" w:rsidRDefault="00193750" w:rsidP="0096769E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03BDAF52" w14:textId="308DC7D8" w:rsidR="00647C42" w:rsidRPr="002032C6" w:rsidRDefault="004B722C" w:rsidP="002032C6">
      <w:pPr>
        <w:pStyle w:val="Bezodstpw"/>
        <w:spacing w:after="240" w:line="276" w:lineRule="auto"/>
        <w:rPr>
          <w:rFonts w:cstheme="minorHAnsi"/>
          <w:b/>
          <w:bCs/>
          <w:sz w:val="24"/>
          <w:szCs w:val="24"/>
        </w:rPr>
      </w:pPr>
      <w:r w:rsidRPr="002032C6">
        <w:rPr>
          <w:rFonts w:cstheme="minorHAnsi"/>
          <w:b/>
          <w:bCs/>
          <w:sz w:val="24"/>
          <w:szCs w:val="24"/>
        </w:rPr>
        <w:t>Uwaga!</w:t>
      </w:r>
    </w:p>
    <w:p w14:paraId="0037DC10" w14:textId="77777777" w:rsidR="00517740" w:rsidRPr="007F4D8F" w:rsidRDefault="00517740" w:rsidP="002032C6">
      <w:pPr>
        <w:spacing w:after="12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F4D8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Przewidziane w projekcie świadczenia opieki zdrowotnej mogą być realizowane wyłącznie przez podmioty wykonujące działalność leczniczą. </w:t>
      </w:r>
    </w:p>
    <w:p w14:paraId="6D9C8B40" w14:textId="77777777" w:rsidR="00517740" w:rsidRPr="007F4D8F" w:rsidRDefault="00517740" w:rsidP="007F4D8F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7F4D8F">
        <w:rPr>
          <w:rFonts w:eastAsia="Times New Roman" w:cstheme="minorHAnsi"/>
          <w:b/>
          <w:sz w:val="24"/>
          <w:szCs w:val="24"/>
          <w:lang w:eastAsia="pl-PL"/>
        </w:rPr>
        <w:lastRenderedPageBreak/>
        <w:t xml:space="preserve">Zgodnie z ustawą z dnia 15 kwietnia 2011 r. o działalności leczniczej podmiot wykonujący działalność leczniczą oznacza: </w:t>
      </w:r>
    </w:p>
    <w:p w14:paraId="5635AED1" w14:textId="77777777" w:rsidR="00655948" w:rsidRPr="007F4D8F" w:rsidRDefault="00655948" w:rsidP="007F4D8F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2C44AD1A" w14:textId="418828D5" w:rsidR="00655948" w:rsidRPr="007F4D8F" w:rsidRDefault="00655948" w:rsidP="007F4D8F">
      <w:pPr>
        <w:pStyle w:val="Bezodstpw"/>
        <w:numPr>
          <w:ilvl w:val="0"/>
          <w:numId w:val="86"/>
        </w:numPr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7F4D8F">
        <w:rPr>
          <w:rFonts w:eastAsia="Times New Roman" w:cstheme="minorHAnsi"/>
          <w:b/>
          <w:sz w:val="24"/>
          <w:szCs w:val="24"/>
          <w:lang w:eastAsia="pl-PL"/>
        </w:rPr>
        <w:t>podmiot leczniczy tj.:</w:t>
      </w:r>
    </w:p>
    <w:p w14:paraId="6D000293" w14:textId="77777777" w:rsidR="00517740" w:rsidRPr="007F4D8F" w:rsidRDefault="00517740" w:rsidP="007F4D8F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1FF5638D" w14:textId="77A2DFF9" w:rsidR="00517740" w:rsidRPr="007F4D8F" w:rsidRDefault="00517740" w:rsidP="007F4D8F">
      <w:pPr>
        <w:pStyle w:val="Bezodstpw"/>
        <w:numPr>
          <w:ilvl w:val="0"/>
          <w:numId w:val="79"/>
        </w:numPr>
        <w:spacing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7F4D8F">
        <w:rPr>
          <w:rFonts w:eastAsia="Times New Roman" w:cstheme="minorHAnsi"/>
          <w:bCs/>
          <w:sz w:val="24"/>
          <w:szCs w:val="24"/>
          <w:lang w:eastAsia="pl-PL"/>
        </w:rPr>
        <w:t>przedsiębiorc</w:t>
      </w:r>
      <w:r w:rsidR="006E74F3" w:rsidRPr="007F4D8F">
        <w:rPr>
          <w:rFonts w:eastAsia="Times New Roman" w:cstheme="minorHAnsi"/>
          <w:bCs/>
          <w:sz w:val="24"/>
          <w:szCs w:val="24"/>
          <w:lang w:eastAsia="pl-PL"/>
        </w:rPr>
        <w:t>ów</w:t>
      </w:r>
      <w:r w:rsidRPr="007F4D8F">
        <w:rPr>
          <w:rFonts w:eastAsia="Times New Roman" w:cstheme="minorHAnsi"/>
          <w:bCs/>
          <w:sz w:val="24"/>
          <w:szCs w:val="24"/>
          <w:lang w:eastAsia="pl-PL"/>
        </w:rPr>
        <w:t xml:space="preserve"> w rozumieniu przepisów ustawy z dnia 6 marca 2018r. - Prawo przedsiębiorców we wszelkich formach przewidzianych dla wykonywania działalności gospodarczej, jeżeli ustawa nie stanowi inaczej,</w:t>
      </w:r>
    </w:p>
    <w:p w14:paraId="23F8DBCF" w14:textId="77777777" w:rsidR="00517740" w:rsidRPr="007F4D8F" w:rsidRDefault="00517740" w:rsidP="007F4D8F">
      <w:pPr>
        <w:pStyle w:val="Bezodstpw"/>
        <w:numPr>
          <w:ilvl w:val="0"/>
          <w:numId w:val="79"/>
        </w:numPr>
        <w:spacing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7F4D8F">
        <w:rPr>
          <w:rFonts w:eastAsia="Times New Roman" w:cstheme="minorHAnsi"/>
          <w:bCs/>
          <w:sz w:val="24"/>
          <w:szCs w:val="24"/>
          <w:lang w:eastAsia="pl-PL"/>
        </w:rPr>
        <w:t xml:space="preserve">samodzielne publiczne zakłady opieki zdrowotnej, </w:t>
      </w:r>
    </w:p>
    <w:p w14:paraId="593F91E8" w14:textId="5874142B" w:rsidR="00517740" w:rsidRPr="007F4D8F" w:rsidRDefault="00517740" w:rsidP="007F4D8F">
      <w:pPr>
        <w:pStyle w:val="Bezodstpw"/>
        <w:numPr>
          <w:ilvl w:val="0"/>
          <w:numId w:val="79"/>
        </w:numPr>
        <w:spacing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7F4D8F">
        <w:rPr>
          <w:rFonts w:eastAsia="Times New Roman" w:cstheme="minorHAnsi"/>
          <w:bCs/>
          <w:sz w:val="24"/>
          <w:szCs w:val="24"/>
          <w:lang w:eastAsia="pl-PL"/>
        </w:rPr>
        <w:t xml:space="preserve">jednostki budżetowe, w tym państwowe jednostki budżetowe tworzone </w:t>
      </w:r>
      <w:r w:rsidR="002032C6">
        <w:rPr>
          <w:rFonts w:eastAsia="Times New Roman" w:cstheme="minorHAnsi"/>
          <w:bCs/>
          <w:sz w:val="24"/>
          <w:szCs w:val="24"/>
          <w:lang w:eastAsia="pl-PL"/>
        </w:rPr>
        <w:br/>
      </w:r>
      <w:r w:rsidRPr="007F4D8F">
        <w:rPr>
          <w:rFonts w:eastAsia="Times New Roman" w:cstheme="minorHAnsi"/>
          <w:bCs/>
          <w:sz w:val="24"/>
          <w:szCs w:val="24"/>
          <w:lang w:eastAsia="pl-PL"/>
        </w:rPr>
        <w:t xml:space="preserve">i nadzorowane przez Ministra Obrony Narodowej, ministra właściwego do spraw wewnętrznych, Ministra Sprawiedliwości lub Szefa Agencji Bezpieczeństwa Wewnętrznego, posiadające w strukturze organizacyjnej ambulatorium, ambulatorium z izbą chorych lub lekarza podstawowej opieki zdrowotnej, pielęgniarkę podstawowej opieki zdrowotnej lub położną podstawowej opieki zdrowotnej w rozumieniu przepisów ustawy z dnia 27 października 2017 r. </w:t>
      </w:r>
      <w:r w:rsidR="002032C6">
        <w:rPr>
          <w:rFonts w:eastAsia="Times New Roman" w:cstheme="minorHAnsi"/>
          <w:bCs/>
          <w:sz w:val="24"/>
          <w:szCs w:val="24"/>
          <w:lang w:eastAsia="pl-PL"/>
        </w:rPr>
        <w:br/>
      </w:r>
      <w:r w:rsidRPr="007F4D8F">
        <w:rPr>
          <w:rFonts w:eastAsia="Times New Roman" w:cstheme="minorHAnsi"/>
          <w:bCs/>
          <w:sz w:val="24"/>
          <w:szCs w:val="24"/>
          <w:lang w:eastAsia="pl-PL"/>
        </w:rPr>
        <w:t xml:space="preserve">o podstawowej opiece zdrowotnej,  </w:t>
      </w:r>
    </w:p>
    <w:p w14:paraId="76CD69B0" w14:textId="5B4BCD81" w:rsidR="00517740" w:rsidRPr="007F4D8F" w:rsidRDefault="00517740" w:rsidP="007F4D8F">
      <w:pPr>
        <w:pStyle w:val="Bezodstpw"/>
        <w:numPr>
          <w:ilvl w:val="0"/>
          <w:numId w:val="79"/>
        </w:numPr>
        <w:spacing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7F4D8F">
        <w:rPr>
          <w:rFonts w:eastAsia="Times New Roman" w:cstheme="minorHAnsi"/>
          <w:bCs/>
          <w:sz w:val="24"/>
          <w:szCs w:val="24"/>
          <w:lang w:eastAsia="pl-PL"/>
        </w:rPr>
        <w:t xml:space="preserve">instytuty badawcze, o których mowa w art. 3 ustawy z dnia 30 kwietnia 2010 r. </w:t>
      </w:r>
      <w:r w:rsidR="002032C6">
        <w:rPr>
          <w:rFonts w:eastAsia="Times New Roman" w:cstheme="minorHAnsi"/>
          <w:bCs/>
          <w:sz w:val="24"/>
          <w:szCs w:val="24"/>
          <w:lang w:eastAsia="pl-PL"/>
        </w:rPr>
        <w:br/>
      </w:r>
      <w:r w:rsidRPr="007F4D8F">
        <w:rPr>
          <w:rFonts w:eastAsia="Times New Roman" w:cstheme="minorHAnsi"/>
          <w:bCs/>
          <w:sz w:val="24"/>
          <w:szCs w:val="24"/>
          <w:lang w:eastAsia="pl-PL"/>
        </w:rPr>
        <w:t xml:space="preserve">o instytutach badawczych, </w:t>
      </w:r>
    </w:p>
    <w:p w14:paraId="7D8118E2" w14:textId="64656984" w:rsidR="006E74F3" w:rsidRPr="007F4D8F" w:rsidRDefault="00517740" w:rsidP="007F4D8F">
      <w:pPr>
        <w:pStyle w:val="Bezodstpw"/>
        <w:numPr>
          <w:ilvl w:val="0"/>
          <w:numId w:val="79"/>
        </w:numPr>
        <w:spacing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7F4D8F">
        <w:rPr>
          <w:rFonts w:eastAsia="Times New Roman" w:cstheme="minorHAnsi"/>
          <w:bCs/>
          <w:sz w:val="24"/>
          <w:szCs w:val="24"/>
          <w:lang w:eastAsia="pl-PL"/>
        </w:rPr>
        <w:t xml:space="preserve">fundacje i stowarzyszenia, których celem statutowym jest wykonywanie zadań </w:t>
      </w:r>
      <w:r w:rsidR="002032C6">
        <w:rPr>
          <w:rFonts w:eastAsia="Times New Roman" w:cstheme="minorHAnsi"/>
          <w:bCs/>
          <w:sz w:val="24"/>
          <w:szCs w:val="24"/>
          <w:lang w:eastAsia="pl-PL"/>
        </w:rPr>
        <w:br/>
      </w:r>
      <w:r w:rsidRPr="007F4D8F">
        <w:rPr>
          <w:rFonts w:eastAsia="Times New Roman" w:cstheme="minorHAnsi"/>
          <w:bCs/>
          <w:sz w:val="24"/>
          <w:szCs w:val="24"/>
          <w:lang w:eastAsia="pl-PL"/>
        </w:rPr>
        <w:t xml:space="preserve">w zakresie ochrony zdrowia i których statut dopuszcza prowadzenie działalności leczniczej, </w:t>
      </w:r>
    </w:p>
    <w:p w14:paraId="14D42EC2" w14:textId="173FD070" w:rsidR="00517740" w:rsidRPr="007F4D8F" w:rsidRDefault="00517740" w:rsidP="007F4D8F">
      <w:pPr>
        <w:pStyle w:val="Bezodstpw"/>
        <w:numPr>
          <w:ilvl w:val="0"/>
          <w:numId w:val="79"/>
        </w:numPr>
        <w:spacing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7F4D8F">
        <w:rPr>
          <w:rFonts w:eastAsia="Times New Roman" w:cstheme="minorHAnsi"/>
          <w:bCs/>
          <w:sz w:val="24"/>
          <w:szCs w:val="24"/>
          <w:lang w:eastAsia="pl-PL"/>
        </w:rPr>
        <w:t xml:space="preserve">posiadające osobowość prawną jednostki organizacyjne stowarzyszeń, o których mowa w pkt </w:t>
      </w:r>
      <w:r w:rsidR="006D3D30">
        <w:rPr>
          <w:rFonts w:eastAsia="Times New Roman" w:cstheme="minorHAnsi"/>
          <w:bCs/>
          <w:sz w:val="24"/>
          <w:szCs w:val="24"/>
          <w:lang w:eastAsia="pl-PL"/>
        </w:rPr>
        <w:t>5</w:t>
      </w:r>
      <w:r w:rsidRPr="007F4D8F">
        <w:rPr>
          <w:rFonts w:eastAsia="Times New Roman" w:cstheme="minorHAnsi"/>
          <w:bCs/>
          <w:sz w:val="24"/>
          <w:szCs w:val="24"/>
          <w:lang w:eastAsia="pl-PL"/>
        </w:rPr>
        <w:t xml:space="preserve">, </w:t>
      </w:r>
    </w:p>
    <w:p w14:paraId="2B127DAD" w14:textId="733E9E3E" w:rsidR="00517740" w:rsidRPr="007F4D8F" w:rsidRDefault="00517740" w:rsidP="007F4D8F">
      <w:pPr>
        <w:pStyle w:val="Bezodstpw"/>
        <w:numPr>
          <w:ilvl w:val="0"/>
          <w:numId w:val="79"/>
        </w:numPr>
        <w:spacing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7F4D8F">
        <w:rPr>
          <w:rFonts w:eastAsia="Times New Roman" w:cstheme="minorHAnsi"/>
          <w:bCs/>
          <w:sz w:val="24"/>
          <w:szCs w:val="24"/>
          <w:lang w:eastAsia="pl-PL"/>
        </w:rPr>
        <w:t xml:space="preserve">osoby prawne i jednostki organizacyjne działające na podstawie przepisów </w:t>
      </w:r>
      <w:r w:rsidR="002032C6">
        <w:rPr>
          <w:rFonts w:eastAsia="Times New Roman" w:cstheme="minorHAnsi"/>
          <w:bCs/>
          <w:sz w:val="24"/>
          <w:szCs w:val="24"/>
          <w:lang w:eastAsia="pl-PL"/>
        </w:rPr>
        <w:br/>
      </w:r>
      <w:r w:rsidRPr="007F4D8F">
        <w:rPr>
          <w:rFonts w:eastAsia="Times New Roman" w:cstheme="minorHAnsi"/>
          <w:bCs/>
          <w:sz w:val="24"/>
          <w:szCs w:val="24"/>
          <w:lang w:eastAsia="pl-PL"/>
        </w:rPr>
        <w:t xml:space="preserve">o stosunku Państwa do Kościoła Katolickiego w Rzeczypospolitej Polskiej, o stosunku Państwa do innych kościołów i związków wyznaniowych oraz o gwarancjach wolności sumienia i wyznania, </w:t>
      </w:r>
    </w:p>
    <w:p w14:paraId="56E44183" w14:textId="77777777" w:rsidR="001B5F44" w:rsidRDefault="00517740" w:rsidP="007F4D8F">
      <w:pPr>
        <w:pStyle w:val="Bezodstpw"/>
        <w:numPr>
          <w:ilvl w:val="0"/>
          <w:numId w:val="79"/>
        </w:numPr>
        <w:spacing w:after="120" w:line="276" w:lineRule="auto"/>
        <w:ind w:left="714" w:hanging="357"/>
        <w:rPr>
          <w:rFonts w:eastAsia="Times New Roman" w:cstheme="minorHAnsi"/>
          <w:bCs/>
          <w:sz w:val="24"/>
          <w:szCs w:val="24"/>
          <w:lang w:eastAsia="pl-PL"/>
        </w:rPr>
      </w:pPr>
      <w:r w:rsidRPr="007F4D8F">
        <w:rPr>
          <w:rFonts w:eastAsia="Times New Roman" w:cstheme="minorHAnsi"/>
          <w:bCs/>
          <w:sz w:val="24"/>
          <w:szCs w:val="24"/>
          <w:lang w:eastAsia="pl-PL"/>
        </w:rPr>
        <w:t xml:space="preserve">jednostki wojskowe </w:t>
      </w:r>
    </w:p>
    <w:p w14:paraId="6F9DCA14" w14:textId="298E65CD" w:rsidR="00655948" w:rsidRPr="007F4D8F" w:rsidRDefault="00517740" w:rsidP="001B5F44">
      <w:pPr>
        <w:pStyle w:val="Bezodstpw"/>
        <w:spacing w:after="120" w:line="276" w:lineRule="auto"/>
        <w:ind w:left="357"/>
        <w:rPr>
          <w:rFonts w:eastAsia="Times New Roman" w:cstheme="minorHAnsi"/>
          <w:bCs/>
          <w:sz w:val="24"/>
          <w:szCs w:val="24"/>
          <w:lang w:eastAsia="pl-PL"/>
        </w:rPr>
      </w:pPr>
      <w:r w:rsidRPr="007F4D8F">
        <w:rPr>
          <w:rFonts w:eastAsia="Times New Roman" w:cstheme="minorHAnsi"/>
          <w:bCs/>
          <w:sz w:val="24"/>
          <w:szCs w:val="24"/>
          <w:lang w:eastAsia="pl-PL"/>
        </w:rPr>
        <w:t>– w zakresie, w jakim wykonują działalność leczniczą,</w:t>
      </w:r>
    </w:p>
    <w:p w14:paraId="269A4CAC" w14:textId="77777777" w:rsidR="00655948" w:rsidRPr="00A91A33" w:rsidRDefault="00655948" w:rsidP="007F4D8F">
      <w:pPr>
        <w:pStyle w:val="Bezodstpw"/>
        <w:spacing w:line="276" w:lineRule="auto"/>
        <w:ind w:left="720"/>
        <w:rPr>
          <w:rFonts w:eastAsia="Times New Roman" w:cstheme="minorHAnsi"/>
          <w:bCs/>
          <w:sz w:val="24"/>
          <w:szCs w:val="24"/>
          <w:lang w:eastAsia="pl-PL"/>
        </w:rPr>
      </w:pPr>
    </w:p>
    <w:p w14:paraId="04577C09" w14:textId="28540BE5" w:rsidR="00517740" w:rsidRPr="00A91A33" w:rsidRDefault="00517740" w:rsidP="007F4D8F">
      <w:pPr>
        <w:pStyle w:val="Bezodstpw"/>
        <w:numPr>
          <w:ilvl w:val="0"/>
          <w:numId w:val="86"/>
        </w:numPr>
        <w:spacing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A91A33">
        <w:rPr>
          <w:rFonts w:eastAsia="Times New Roman" w:cstheme="minorHAnsi"/>
          <w:b/>
          <w:sz w:val="24"/>
          <w:szCs w:val="24"/>
          <w:lang w:eastAsia="pl-PL"/>
        </w:rPr>
        <w:t>lekar</w:t>
      </w:r>
      <w:r w:rsidR="006E74F3" w:rsidRPr="00A91A33">
        <w:rPr>
          <w:rFonts w:eastAsia="Times New Roman" w:cstheme="minorHAnsi"/>
          <w:b/>
          <w:sz w:val="24"/>
          <w:szCs w:val="24"/>
          <w:lang w:eastAsia="pl-PL"/>
        </w:rPr>
        <w:t>za</w:t>
      </w:r>
      <w:r w:rsidRPr="00A91A33">
        <w:rPr>
          <w:rFonts w:eastAsia="Times New Roman" w:cstheme="minorHAnsi"/>
          <w:b/>
          <w:sz w:val="24"/>
          <w:szCs w:val="24"/>
          <w:lang w:eastAsia="pl-PL"/>
        </w:rPr>
        <w:t>, pielęgniark</w:t>
      </w:r>
      <w:r w:rsidR="006E74F3" w:rsidRPr="00A91A33">
        <w:rPr>
          <w:rFonts w:eastAsia="Times New Roman" w:cstheme="minorHAnsi"/>
          <w:b/>
          <w:sz w:val="24"/>
          <w:szCs w:val="24"/>
          <w:lang w:eastAsia="pl-PL"/>
        </w:rPr>
        <w:t>ę</w:t>
      </w:r>
      <w:r w:rsidR="00A91A33">
        <w:rPr>
          <w:rFonts w:eastAsia="Times New Roman" w:cstheme="minorHAnsi"/>
          <w:b/>
          <w:sz w:val="24"/>
          <w:szCs w:val="24"/>
          <w:lang w:eastAsia="pl-PL"/>
        </w:rPr>
        <w:t xml:space="preserve"> lub </w:t>
      </w:r>
      <w:r w:rsidRPr="007F4D8F">
        <w:rPr>
          <w:rFonts w:eastAsia="Times New Roman" w:cstheme="minorHAnsi"/>
          <w:b/>
          <w:sz w:val="24"/>
          <w:szCs w:val="24"/>
          <w:lang w:eastAsia="pl-PL"/>
        </w:rPr>
        <w:t>fizjoterapeut</w:t>
      </w:r>
      <w:r w:rsidR="006E74F3" w:rsidRPr="007F4D8F">
        <w:rPr>
          <w:rFonts w:eastAsia="Times New Roman" w:cstheme="minorHAnsi"/>
          <w:b/>
          <w:sz w:val="24"/>
          <w:szCs w:val="24"/>
          <w:lang w:eastAsia="pl-PL"/>
        </w:rPr>
        <w:t>ę</w:t>
      </w:r>
      <w:r w:rsidRPr="007F4D8F">
        <w:rPr>
          <w:rFonts w:eastAsia="Times New Roman" w:cstheme="minorHAnsi"/>
          <w:b/>
          <w:sz w:val="24"/>
          <w:szCs w:val="24"/>
          <w:lang w:eastAsia="pl-PL"/>
        </w:rPr>
        <w:t xml:space="preserve"> wykonujący</w:t>
      </w:r>
      <w:r w:rsidR="006E74F3" w:rsidRPr="007F4D8F">
        <w:rPr>
          <w:rFonts w:eastAsia="Times New Roman" w:cstheme="minorHAnsi"/>
          <w:b/>
          <w:sz w:val="24"/>
          <w:szCs w:val="24"/>
          <w:lang w:eastAsia="pl-PL"/>
        </w:rPr>
        <w:t>ch</w:t>
      </w:r>
      <w:r w:rsidRPr="007F4D8F">
        <w:rPr>
          <w:rFonts w:eastAsia="Times New Roman" w:cstheme="minorHAnsi"/>
          <w:b/>
          <w:sz w:val="24"/>
          <w:szCs w:val="24"/>
          <w:lang w:eastAsia="pl-PL"/>
        </w:rPr>
        <w:t xml:space="preserve"> zawód w ramach działalności</w:t>
      </w:r>
      <w:r w:rsidR="007F4D8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7F4D8F">
        <w:rPr>
          <w:rFonts w:eastAsia="Times New Roman" w:cstheme="minorHAnsi"/>
          <w:b/>
          <w:sz w:val="24"/>
          <w:szCs w:val="24"/>
          <w:lang w:eastAsia="pl-PL"/>
        </w:rPr>
        <w:t>leczniczej jako praktykę zawodową, o której mowa w art. 5 ww. ustawy.</w:t>
      </w:r>
    </w:p>
    <w:p w14:paraId="6F434C42" w14:textId="77777777" w:rsidR="0042544F" w:rsidRDefault="0042544F" w:rsidP="0096769E">
      <w:pPr>
        <w:pStyle w:val="Bezodstpw"/>
        <w:spacing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30F8D461" w14:textId="77777777" w:rsidR="00A91A33" w:rsidRDefault="00A91A33" w:rsidP="0096769E">
      <w:pPr>
        <w:pStyle w:val="Bezodstpw"/>
        <w:spacing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3B1540E2" w14:textId="77777777" w:rsidR="00DE11EC" w:rsidRDefault="00DE11EC" w:rsidP="0096769E">
      <w:pPr>
        <w:pStyle w:val="Bezodstpw"/>
        <w:spacing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5B82D659" w14:textId="77777777" w:rsidR="00DE11EC" w:rsidRDefault="00DE11EC" w:rsidP="0096769E">
      <w:pPr>
        <w:pStyle w:val="Bezodstpw"/>
        <w:spacing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5FAFA169" w14:textId="77777777" w:rsidR="0042544F" w:rsidRPr="0057159A" w:rsidRDefault="0042544F" w:rsidP="0042544F">
      <w:pPr>
        <w:pStyle w:val="Bezodstpw"/>
        <w:spacing w:after="240" w:line="276" w:lineRule="auto"/>
        <w:rPr>
          <w:rFonts w:cstheme="minorHAnsi"/>
          <w:sz w:val="24"/>
          <w:szCs w:val="24"/>
        </w:rPr>
      </w:pPr>
    </w:p>
    <w:p w14:paraId="69FEF3EA" w14:textId="3DA7FD6D" w:rsidR="00F63CE4" w:rsidRDefault="0080754D" w:rsidP="00480595">
      <w:pPr>
        <w:pStyle w:val="Nagwek2"/>
        <w:numPr>
          <w:ilvl w:val="0"/>
          <w:numId w:val="18"/>
        </w:numPr>
        <w:rPr>
          <w:b/>
          <w:color w:val="auto"/>
          <w:sz w:val="28"/>
          <w:szCs w:val="28"/>
        </w:rPr>
      </w:pPr>
      <w:bookmarkStart w:id="17" w:name="_Toc148516151"/>
      <w:r w:rsidRPr="00562BE6">
        <w:rPr>
          <w:b/>
          <w:color w:val="auto"/>
          <w:sz w:val="28"/>
          <w:szCs w:val="28"/>
        </w:rPr>
        <w:lastRenderedPageBreak/>
        <w:t>Grupa docelowa</w:t>
      </w:r>
      <w:bookmarkEnd w:id="17"/>
    </w:p>
    <w:p w14:paraId="5417622F" w14:textId="77777777" w:rsidR="00FA2D1C" w:rsidRPr="00FA2D1C" w:rsidRDefault="00FA2D1C" w:rsidP="00FA2D1C"/>
    <w:p w14:paraId="3F03AAD4" w14:textId="77777777" w:rsidR="00787928" w:rsidRPr="00787928" w:rsidRDefault="00787928" w:rsidP="00787928">
      <w:pPr>
        <w:pStyle w:val="Akapitzlist"/>
        <w:numPr>
          <w:ilvl w:val="0"/>
          <w:numId w:val="82"/>
        </w:numPr>
        <w:rPr>
          <w:rFonts w:ascii="Calibri" w:eastAsia="Times New Roman" w:hAnsi="Calibri" w:cs="Calibri"/>
          <w:sz w:val="24"/>
          <w:szCs w:val="24"/>
          <w:lang w:eastAsia="pl-PL"/>
        </w:rPr>
      </w:pPr>
      <w:r w:rsidRPr="00787928">
        <w:rPr>
          <w:rFonts w:ascii="Calibri" w:eastAsia="Times New Roman" w:hAnsi="Calibri" w:cs="Calibri"/>
          <w:sz w:val="24"/>
          <w:szCs w:val="24"/>
          <w:lang w:eastAsia="pl-PL"/>
        </w:rPr>
        <w:t xml:space="preserve">Osoby potrzebujące wsparcia w codziennym funkcjonowaniu (w tym z powodu wieku, stanu zdrowia, niepełnosprawności) i ich otoczenie. </w:t>
      </w:r>
    </w:p>
    <w:p w14:paraId="1759DE66" w14:textId="21B34155" w:rsidR="00FA2D1C" w:rsidRPr="007F4D8F" w:rsidRDefault="00FA2D1C" w:rsidP="00FA2D1C">
      <w:pPr>
        <w:pStyle w:val="Akapitzlist"/>
        <w:numPr>
          <w:ilvl w:val="0"/>
          <w:numId w:val="82"/>
        </w:numPr>
        <w:spacing w:after="20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7F4D8F">
        <w:rPr>
          <w:rFonts w:ascii="Calibri" w:eastAsia="Times New Roman" w:hAnsi="Calibri" w:cs="Calibri"/>
          <w:sz w:val="24"/>
          <w:szCs w:val="24"/>
          <w:lang w:eastAsia="pl-PL"/>
        </w:rPr>
        <w:t xml:space="preserve">Organizacje społeczeństwa obywatelskiego. </w:t>
      </w:r>
    </w:p>
    <w:p w14:paraId="5ACB5256" w14:textId="77777777" w:rsidR="00F76DDF" w:rsidRDefault="00F76DDF" w:rsidP="00AC7F16">
      <w:pPr>
        <w:pStyle w:val="Bezodstpw"/>
        <w:spacing w:after="240" w:line="276" w:lineRule="auto"/>
        <w:rPr>
          <w:rFonts w:cstheme="minorHAnsi"/>
          <w:sz w:val="24"/>
          <w:szCs w:val="24"/>
        </w:rPr>
      </w:pPr>
    </w:p>
    <w:p w14:paraId="7DC88946" w14:textId="0B2514BC" w:rsidR="008724B0" w:rsidRPr="00562BE6" w:rsidRDefault="008724B0" w:rsidP="00480595">
      <w:pPr>
        <w:pStyle w:val="Nagwek2"/>
        <w:numPr>
          <w:ilvl w:val="0"/>
          <w:numId w:val="18"/>
        </w:numPr>
        <w:rPr>
          <w:b/>
          <w:color w:val="auto"/>
          <w:sz w:val="28"/>
          <w:szCs w:val="28"/>
        </w:rPr>
      </w:pPr>
      <w:bookmarkStart w:id="18" w:name="_Toc148516152"/>
      <w:r w:rsidRPr="00562BE6">
        <w:rPr>
          <w:b/>
          <w:color w:val="auto"/>
          <w:sz w:val="28"/>
          <w:szCs w:val="28"/>
        </w:rPr>
        <w:t>Warunki realizacji projektów</w:t>
      </w:r>
      <w:bookmarkEnd w:id="18"/>
    </w:p>
    <w:p w14:paraId="11474F13" w14:textId="77777777" w:rsidR="0057159A" w:rsidRDefault="0057159A" w:rsidP="0006688C">
      <w:pPr>
        <w:pStyle w:val="Bezodstpw"/>
        <w:spacing w:after="240" w:line="276" w:lineRule="auto"/>
        <w:rPr>
          <w:rFonts w:cstheme="minorHAnsi"/>
          <w:b/>
          <w:sz w:val="24"/>
          <w:szCs w:val="24"/>
        </w:rPr>
      </w:pPr>
    </w:p>
    <w:p w14:paraId="356A497F" w14:textId="464DA156" w:rsidR="00C02DFB" w:rsidRPr="00F76DDF" w:rsidRDefault="00C02DFB" w:rsidP="00480595">
      <w:pPr>
        <w:pStyle w:val="Bezodstpw"/>
        <w:numPr>
          <w:ilvl w:val="0"/>
          <w:numId w:val="31"/>
        </w:numPr>
        <w:spacing w:after="120" w:line="276" w:lineRule="auto"/>
        <w:ind w:left="714" w:hanging="357"/>
        <w:rPr>
          <w:rFonts w:cstheme="minorHAnsi"/>
          <w:b/>
          <w:sz w:val="24"/>
          <w:szCs w:val="24"/>
        </w:rPr>
      </w:pPr>
      <w:r w:rsidRPr="00F76DDF">
        <w:rPr>
          <w:rFonts w:cstheme="minorHAnsi"/>
          <w:sz w:val="24"/>
          <w:szCs w:val="24"/>
        </w:rPr>
        <w:t>Działania świadomościowe (kampanie informacyjne i działania</w:t>
      </w:r>
      <w:r w:rsidR="0055277D">
        <w:rPr>
          <w:rFonts w:cstheme="minorHAnsi"/>
          <w:sz w:val="24"/>
          <w:szCs w:val="24"/>
        </w:rPr>
        <w:t xml:space="preserve"> </w:t>
      </w:r>
      <w:r w:rsidRPr="00F76DDF">
        <w:rPr>
          <w:rFonts w:cstheme="minorHAnsi"/>
          <w:sz w:val="24"/>
          <w:szCs w:val="24"/>
        </w:rPr>
        <w:t xml:space="preserve">upowszechniające) będą możliwe do finansowania </w:t>
      </w:r>
      <w:r w:rsidRPr="00F76DDF">
        <w:rPr>
          <w:rFonts w:cstheme="minorHAnsi"/>
          <w:b/>
          <w:bCs/>
          <w:sz w:val="24"/>
          <w:szCs w:val="24"/>
        </w:rPr>
        <w:t xml:space="preserve">jedynie jeśli będą stanowić część projektu </w:t>
      </w:r>
      <w:r w:rsidR="0055277D">
        <w:rPr>
          <w:rFonts w:cstheme="minorHAnsi"/>
          <w:b/>
          <w:bCs/>
          <w:sz w:val="24"/>
          <w:szCs w:val="24"/>
        </w:rPr>
        <w:br/>
      </w:r>
      <w:r w:rsidRPr="00F76DDF">
        <w:rPr>
          <w:rFonts w:cstheme="minorHAnsi"/>
          <w:b/>
          <w:bCs/>
          <w:sz w:val="24"/>
          <w:szCs w:val="24"/>
        </w:rPr>
        <w:t>z zastrzeżeniem iż nie mogą przekroczyć 10 % kosztów kwalifikowalnych projektu.</w:t>
      </w:r>
    </w:p>
    <w:p w14:paraId="61E67D80" w14:textId="109D0848" w:rsidR="001D03F2" w:rsidRPr="00F76DDF" w:rsidRDefault="001D03F2" w:rsidP="00480595">
      <w:pPr>
        <w:pStyle w:val="Bezodstpw"/>
        <w:numPr>
          <w:ilvl w:val="0"/>
          <w:numId w:val="31"/>
        </w:numPr>
        <w:spacing w:line="276" w:lineRule="auto"/>
        <w:rPr>
          <w:rFonts w:cstheme="minorHAnsi"/>
          <w:b/>
          <w:sz w:val="24"/>
          <w:szCs w:val="24"/>
        </w:rPr>
      </w:pPr>
      <w:r w:rsidRPr="00F76DDF">
        <w:rPr>
          <w:rFonts w:cstheme="minorHAnsi"/>
          <w:b/>
          <w:sz w:val="24"/>
          <w:szCs w:val="24"/>
        </w:rPr>
        <w:t xml:space="preserve">Działania informacyjno-promocyjne projektu </w:t>
      </w:r>
      <w:r w:rsidRPr="00F76DDF">
        <w:rPr>
          <w:rFonts w:cstheme="minorHAnsi"/>
          <w:bCs/>
          <w:sz w:val="24"/>
          <w:szCs w:val="24"/>
        </w:rPr>
        <w:t xml:space="preserve">(np. zakup materiałów promocyjnych </w:t>
      </w:r>
      <w:r w:rsidR="00224177">
        <w:rPr>
          <w:rFonts w:cstheme="minorHAnsi"/>
          <w:bCs/>
          <w:sz w:val="24"/>
          <w:szCs w:val="24"/>
        </w:rPr>
        <w:br/>
      </w:r>
      <w:r w:rsidRPr="00F76DDF">
        <w:rPr>
          <w:rFonts w:cstheme="minorHAnsi"/>
          <w:bCs/>
          <w:sz w:val="24"/>
          <w:szCs w:val="24"/>
        </w:rPr>
        <w:t xml:space="preserve">i informacyjnych, zakup ogłoszeń prasowych) </w:t>
      </w:r>
      <w:r w:rsidRPr="00F76DDF">
        <w:rPr>
          <w:rFonts w:cstheme="minorHAnsi"/>
          <w:b/>
          <w:sz w:val="24"/>
          <w:szCs w:val="24"/>
        </w:rPr>
        <w:t>możliwe są do ponoszenia jedynie</w:t>
      </w:r>
    </w:p>
    <w:p w14:paraId="6BCE36D5" w14:textId="62697456" w:rsidR="001D03F2" w:rsidRPr="00F76DDF" w:rsidRDefault="001D03F2" w:rsidP="00224177">
      <w:pPr>
        <w:pStyle w:val="Bezodstpw"/>
        <w:spacing w:after="120" w:line="276" w:lineRule="auto"/>
        <w:ind w:left="720"/>
        <w:rPr>
          <w:rFonts w:cstheme="minorHAnsi"/>
          <w:b/>
          <w:sz w:val="24"/>
          <w:szCs w:val="24"/>
        </w:rPr>
      </w:pPr>
      <w:r w:rsidRPr="00F76DDF">
        <w:rPr>
          <w:rFonts w:cstheme="minorHAnsi"/>
          <w:b/>
          <w:sz w:val="24"/>
          <w:szCs w:val="24"/>
        </w:rPr>
        <w:t xml:space="preserve">w ramach kosztów pośrednich projektu. </w:t>
      </w:r>
      <w:r w:rsidRPr="00F76DDF">
        <w:rPr>
          <w:rFonts w:cstheme="minorHAnsi"/>
          <w:bCs/>
          <w:sz w:val="24"/>
          <w:szCs w:val="24"/>
        </w:rPr>
        <w:t>Niedopuszczalna jest więc sytuacja, w której ww. koszty zostaną wskazane w ramach kosztów bezpośrednich.</w:t>
      </w:r>
    </w:p>
    <w:p w14:paraId="285195EB" w14:textId="7CEFB62F" w:rsidR="005317DF" w:rsidRPr="005317DF" w:rsidRDefault="00C02DFB" w:rsidP="005317DF">
      <w:pPr>
        <w:pStyle w:val="Bezodstpw"/>
        <w:numPr>
          <w:ilvl w:val="0"/>
          <w:numId w:val="31"/>
        </w:numPr>
        <w:spacing w:after="120" w:line="276" w:lineRule="auto"/>
        <w:ind w:left="714" w:hanging="357"/>
        <w:rPr>
          <w:rFonts w:cstheme="minorHAnsi"/>
          <w:b/>
          <w:sz w:val="24"/>
          <w:szCs w:val="24"/>
        </w:rPr>
      </w:pPr>
      <w:r w:rsidRPr="00F76DDF">
        <w:rPr>
          <w:rFonts w:cstheme="minorHAnsi"/>
          <w:b/>
          <w:bCs/>
          <w:sz w:val="24"/>
          <w:szCs w:val="24"/>
        </w:rPr>
        <w:t>Wsparcie dla osób odbywających karę pozbawienia wolności nie będzie</w:t>
      </w:r>
      <w:r w:rsidR="0055277D">
        <w:rPr>
          <w:rFonts w:cstheme="minorHAnsi"/>
          <w:b/>
          <w:bCs/>
          <w:sz w:val="24"/>
          <w:szCs w:val="24"/>
        </w:rPr>
        <w:t xml:space="preserve"> </w:t>
      </w:r>
      <w:r w:rsidRPr="00F76DDF">
        <w:rPr>
          <w:rFonts w:cstheme="minorHAnsi"/>
          <w:b/>
          <w:bCs/>
          <w:sz w:val="24"/>
          <w:szCs w:val="24"/>
        </w:rPr>
        <w:t>udzielane</w:t>
      </w:r>
      <w:r w:rsidRPr="00F76DDF">
        <w:rPr>
          <w:rFonts w:cstheme="minorHAnsi"/>
          <w:sz w:val="24"/>
          <w:szCs w:val="24"/>
        </w:rPr>
        <w:t xml:space="preserve">, </w:t>
      </w:r>
      <w:r w:rsidR="0055277D">
        <w:rPr>
          <w:rFonts w:cstheme="minorHAnsi"/>
          <w:sz w:val="24"/>
          <w:szCs w:val="24"/>
        </w:rPr>
        <w:br/>
      </w:r>
      <w:r w:rsidRPr="00F76DDF">
        <w:rPr>
          <w:rFonts w:cstheme="minorHAnsi"/>
          <w:sz w:val="24"/>
          <w:szCs w:val="24"/>
        </w:rPr>
        <w:t>z wyjątkiem osób objętych dozorem elektronicznym.</w:t>
      </w:r>
    </w:p>
    <w:p w14:paraId="0D43BC00" w14:textId="7E629DED" w:rsidR="00C02DFB" w:rsidRPr="00F76DDF" w:rsidRDefault="00C02DFB" w:rsidP="00480595">
      <w:pPr>
        <w:pStyle w:val="Bezodstpw"/>
        <w:numPr>
          <w:ilvl w:val="0"/>
          <w:numId w:val="31"/>
        </w:numPr>
        <w:spacing w:after="120" w:line="276" w:lineRule="auto"/>
        <w:ind w:left="714" w:hanging="357"/>
        <w:rPr>
          <w:rFonts w:cstheme="minorHAnsi"/>
          <w:b/>
          <w:sz w:val="24"/>
          <w:szCs w:val="24"/>
        </w:rPr>
      </w:pPr>
      <w:r w:rsidRPr="00F76DDF">
        <w:rPr>
          <w:rFonts w:cstheme="minorHAnsi"/>
          <w:b/>
          <w:bCs/>
          <w:sz w:val="24"/>
          <w:szCs w:val="24"/>
        </w:rPr>
        <w:t>Grupą docelową są</w:t>
      </w:r>
      <w:r w:rsidRPr="00F76DDF">
        <w:rPr>
          <w:rFonts w:cstheme="minorHAnsi"/>
          <w:sz w:val="24"/>
          <w:szCs w:val="24"/>
        </w:rPr>
        <w:t>:</w:t>
      </w:r>
    </w:p>
    <w:p w14:paraId="7A9004DE" w14:textId="5167BB1F" w:rsidR="00C02DFB" w:rsidRPr="00F76DDF" w:rsidRDefault="00C02DFB" w:rsidP="00480595">
      <w:pPr>
        <w:pStyle w:val="Bezodstpw"/>
        <w:numPr>
          <w:ilvl w:val="0"/>
          <w:numId w:val="32"/>
        </w:numPr>
        <w:spacing w:line="276" w:lineRule="auto"/>
        <w:rPr>
          <w:rFonts w:cstheme="minorHAnsi"/>
          <w:b/>
          <w:sz w:val="24"/>
          <w:szCs w:val="24"/>
        </w:rPr>
      </w:pPr>
      <w:r w:rsidRPr="00F76DDF">
        <w:rPr>
          <w:rFonts w:cstheme="minorHAnsi"/>
          <w:b/>
          <w:bCs/>
          <w:sz w:val="24"/>
          <w:szCs w:val="24"/>
        </w:rPr>
        <w:t>osoby starsze</w:t>
      </w:r>
      <w:r w:rsidRPr="00F76DDF">
        <w:rPr>
          <w:rFonts w:cstheme="minorHAnsi"/>
          <w:sz w:val="24"/>
          <w:szCs w:val="24"/>
        </w:rPr>
        <w:t xml:space="preserve"> (po 60 r.ż.),</w:t>
      </w:r>
    </w:p>
    <w:p w14:paraId="0217B3AF" w14:textId="54805611" w:rsidR="00C02DFB" w:rsidRPr="00F76DDF" w:rsidRDefault="00C02DFB" w:rsidP="00480595">
      <w:pPr>
        <w:pStyle w:val="Bezodstpw"/>
        <w:numPr>
          <w:ilvl w:val="0"/>
          <w:numId w:val="32"/>
        </w:numPr>
        <w:spacing w:after="120" w:line="276" w:lineRule="auto"/>
        <w:ind w:left="1434" w:hanging="357"/>
        <w:rPr>
          <w:rFonts w:cstheme="minorHAnsi"/>
          <w:b/>
          <w:bCs/>
          <w:sz w:val="24"/>
          <w:szCs w:val="24"/>
        </w:rPr>
      </w:pPr>
      <w:r w:rsidRPr="00F76DDF">
        <w:rPr>
          <w:rFonts w:cstheme="minorHAnsi"/>
          <w:b/>
          <w:bCs/>
          <w:sz w:val="24"/>
          <w:szCs w:val="24"/>
        </w:rPr>
        <w:t xml:space="preserve">z niepełnosprawnościami </w:t>
      </w:r>
    </w:p>
    <w:p w14:paraId="0208B9A0" w14:textId="272A249A" w:rsidR="00164718" w:rsidRPr="00F76DDF" w:rsidRDefault="00C02DFB" w:rsidP="00F76DDF">
      <w:pPr>
        <w:pStyle w:val="Bezodstpw"/>
        <w:spacing w:line="276" w:lineRule="auto"/>
        <w:ind w:left="720"/>
        <w:rPr>
          <w:rFonts w:cstheme="minorHAnsi"/>
          <w:sz w:val="24"/>
          <w:szCs w:val="24"/>
        </w:rPr>
      </w:pPr>
      <w:r w:rsidRPr="00F76DDF">
        <w:rPr>
          <w:rFonts w:cstheme="minorHAnsi"/>
          <w:b/>
          <w:bCs/>
          <w:sz w:val="24"/>
          <w:szCs w:val="24"/>
        </w:rPr>
        <w:t>pod warunkiem, że są to osoby potrzebujące wsparcia w codziennym funkcjonowaniu</w:t>
      </w:r>
      <w:r w:rsidRPr="00F76DDF">
        <w:rPr>
          <w:rFonts w:cstheme="minorHAnsi"/>
          <w:sz w:val="24"/>
          <w:szCs w:val="24"/>
        </w:rPr>
        <w:t>.</w:t>
      </w:r>
    </w:p>
    <w:p w14:paraId="05D637CB" w14:textId="77777777" w:rsidR="00120AA1" w:rsidRPr="00F76DDF" w:rsidRDefault="00120AA1" w:rsidP="00F76DDF">
      <w:pPr>
        <w:widowControl w:val="0"/>
        <w:autoSpaceDE w:val="0"/>
        <w:autoSpaceDN w:val="0"/>
        <w:spacing w:after="0" w:line="276" w:lineRule="auto"/>
        <w:ind w:left="709"/>
        <w:rPr>
          <w:rFonts w:eastAsia="Calibri" w:cstheme="minorHAnsi"/>
          <w:sz w:val="24"/>
          <w:szCs w:val="24"/>
        </w:rPr>
      </w:pPr>
      <w:r w:rsidRPr="00F76DDF">
        <w:rPr>
          <w:rFonts w:eastAsia="Calibri" w:cstheme="minorHAnsi"/>
          <w:b/>
          <w:sz w:val="24"/>
          <w:szCs w:val="24"/>
        </w:rPr>
        <w:t>Osoba</w:t>
      </w:r>
      <w:r w:rsidRPr="00F76DDF">
        <w:rPr>
          <w:rFonts w:eastAsia="Calibri" w:cstheme="minorHAnsi"/>
          <w:b/>
          <w:spacing w:val="-3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sz w:val="24"/>
          <w:szCs w:val="24"/>
        </w:rPr>
        <w:t>potrzebująca</w:t>
      </w:r>
      <w:r w:rsidRPr="00F76DDF">
        <w:rPr>
          <w:rFonts w:eastAsia="Calibri" w:cstheme="minorHAnsi"/>
          <w:b/>
          <w:spacing w:val="-5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sz w:val="24"/>
          <w:szCs w:val="24"/>
        </w:rPr>
        <w:t>wsparcia</w:t>
      </w:r>
      <w:r w:rsidRPr="00F76DDF">
        <w:rPr>
          <w:rFonts w:eastAsia="Calibri" w:cstheme="minorHAnsi"/>
          <w:b/>
          <w:spacing w:val="-3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sz w:val="24"/>
          <w:szCs w:val="24"/>
        </w:rPr>
        <w:t>w</w:t>
      </w:r>
      <w:r w:rsidRPr="00F76DDF">
        <w:rPr>
          <w:rFonts w:eastAsia="Calibri" w:cstheme="minorHAnsi"/>
          <w:b/>
          <w:spacing w:val="-3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sz w:val="24"/>
          <w:szCs w:val="24"/>
        </w:rPr>
        <w:t>codziennym</w:t>
      </w:r>
      <w:r w:rsidRPr="00F76DDF">
        <w:rPr>
          <w:rFonts w:eastAsia="Calibri" w:cstheme="minorHAnsi"/>
          <w:b/>
          <w:spacing w:val="-4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sz w:val="24"/>
          <w:szCs w:val="24"/>
        </w:rPr>
        <w:t>funkcjonowaniu</w:t>
      </w:r>
      <w:r w:rsidRPr="00F76DDF">
        <w:rPr>
          <w:rFonts w:eastAsia="Calibri" w:cstheme="minorHAnsi"/>
          <w:sz w:val="24"/>
          <w:szCs w:val="24"/>
        </w:rPr>
        <w:t>,</w:t>
      </w:r>
      <w:r w:rsidRPr="00F76DDF">
        <w:rPr>
          <w:rFonts w:eastAsia="Calibri" w:cstheme="minorHAnsi"/>
          <w:spacing w:val="-4"/>
          <w:sz w:val="24"/>
          <w:szCs w:val="24"/>
        </w:rPr>
        <w:t xml:space="preserve"> </w:t>
      </w:r>
      <w:r w:rsidRPr="00F76DDF">
        <w:rPr>
          <w:rFonts w:eastAsia="Calibri" w:cstheme="minorHAnsi"/>
          <w:sz w:val="24"/>
          <w:szCs w:val="24"/>
        </w:rPr>
        <w:t>to</w:t>
      </w:r>
      <w:r w:rsidRPr="00F76DDF">
        <w:rPr>
          <w:rFonts w:eastAsia="Calibri" w:cstheme="minorHAnsi"/>
          <w:spacing w:val="-1"/>
          <w:sz w:val="24"/>
          <w:szCs w:val="24"/>
        </w:rPr>
        <w:t xml:space="preserve"> </w:t>
      </w:r>
      <w:r w:rsidRPr="00F76DDF">
        <w:rPr>
          <w:rFonts w:eastAsia="Calibri" w:cstheme="minorHAnsi"/>
          <w:sz w:val="24"/>
          <w:szCs w:val="24"/>
        </w:rPr>
        <w:t>osoba,</w:t>
      </w:r>
      <w:r w:rsidRPr="00F76DDF">
        <w:rPr>
          <w:rFonts w:eastAsia="Calibri" w:cstheme="minorHAnsi"/>
          <w:spacing w:val="-6"/>
          <w:sz w:val="24"/>
          <w:szCs w:val="24"/>
        </w:rPr>
        <w:t xml:space="preserve"> </w:t>
      </w:r>
      <w:r w:rsidRPr="00F76DDF">
        <w:rPr>
          <w:rFonts w:eastAsia="Calibri" w:cstheme="minorHAnsi"/>
          <w:sz w:val="24"/>
          <w:szCs w:val="24"/>
        </w:rPr>
        <w:t>która</w:t>
      </w:r>
    </w:p>
    <w:p w14:paraId="062717E7" w14:textId="7B95824C" w:rsidR="00120AA1" w:rsidRPr="00F76DDF" w:rsidRDefault="00120AA1" w:rsidP="00F76DDF">
      <w:pPr>
        <w:widowControl w:val="0"/>
        <w:autoSpaceDE w:val="0"/>
        <w:autoSpaceDN w:val="0"/>
        <w:spacing w:after="0" w:line="276" w:lineRule="auto"/>
        <w:ind w:left="709" w:right="390"/>
        <w:rPr>
          <w:rFonts w:eastAsia="Calibri" w:cstheme="minorHAnsi"/>
          <w:sz w:val="24"/>
          <w:szCs w:val="24"/>
        </w:rPr>
      </w:pPr>
      <w:r w:rsidRPr="00F76DDF">
        <w:rPr>
          <w:rFonts w:eastAsia="Calibri" w:cstheme="minorHAnsi"/>
          <w:b/>
          <w:sz w:val="24"/>
          <w:szCs w:val="24"/>
        </w:rPr>
        <w:t>ze względu na wiek, stan zdrowia lub niepełnosprawność wymaga opieki lub</w:t>
      </w:r>
      <w:r w:rsidRPr="00F76DDF">
        <w:rPr>
          <w:rFonts w:eastAsia="Calibri" w:cstheme="minorHAnsi"/>
          <w:b/>
          <w:spacing w:val="1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sz w:val="24"/>
          <w:szCs w:val="24"/>
        </w:rPr>
        <w:t xml:space="preserve">wsparcia </w:t>
      </w:r>
      <w:r w:rsidRPr="00F76DDF">
        <w:rPr>
          <w:rFonts w:eastAsia="Calibri" w:cstheme="minorHAnsi"/>
          <w:sz w:val="24"/>
          <w:szCs w:val="24"/>
        </w:rPr>
        <w:t>w związku z niemożnością samodzielnego wykonywania co najmniej jednej</w:t>
      </w:r>
      <w:r w:rsidR="00077C86">
        <w:rPr>
          <w:rFonts w:eastAsia="Calibri" w:cstheme="minorHAnsi"/>
          <w:sz w:val="24"/>
          <w:szCs w:val="24"/>
        </w:rPr>
        <w:t xml:space="preserve"> </w:t>
      </w:r>
      <w:r w:rsidRPr="00F76DDF">
        <w:rPr>
          <w:rFonts w:eastAsia="Calibri" w:cstheme="minorHAnsi"/>
          <w:spacing w:val="-53"/>
          <w:sz w:val="24"/>
          <w:szCs w:val="24"/>
        </w:rPr>
        <w:t xml:space="preserve"> </w:t>
      </w:r>
      <w:r w:rsidRPr="00F76DDF">
        <w:rPr>
          <w:rFonts w:eastAsia="Calibri" w:cstheme="minorHAnsi"/>
          <w:sz w:val="24"/>
          <w:szCs w:val="24"/>
        </w:rPr>
        <w:t>z podstawowych</w:t>
      </w:r>
      <w:r w:rsidRPr="00F76DDF">
        <w:rPr>
          <w:rFonts w:eastAsia="Calibri" w:cstheme="minorHAnsi"/>
          <w:spacing w:val="1"/>
          <w:sz w:val="24"/>
          <w:szCs w:val="24"/>
        </w:rPr>
        <w:t xml:space="preserve"> </w:t>
      </w:r>
      <w:r w:rsidRPr="00F76DDF">
        <w:rPr>
          <w:rFonts w:eastAsia="Calibri" w:cstheme="minorHAnsi"/>
          <w:sz w:val="24"/>
          <w:szCs w:val="24"/>
        </w:rPr>
        <w:t>czynności dnia</w:t>
      </w:r>
      <w:r w:rsidRPr="00F76DDF">
        <w:rPr>
          <w:rFonts w:eastAsia="Calibri" w:cstheme="minorHAnsi"/>
          <w:spacing w:val="-2"/>
          <w:sz w:val="24"/>
          <w:szCs w:val="24"/>
        </w:rPr>
        <w:t xml:space="preserve"> </w:t>
      </w:r>
      <w:r w:rsidRPr="00F76DDF">
        <w:rPr>
          <w:rFonts w:eastAsia="Calibri" w:cstheme="minorHAnsi"/>
          <w:sz w:val="24"/>
          <w:szCs w:val="24"/>
        </w:rPr>
        <w:t>codziennego.</w:t>
      </w:r>
    </w:p>
    <w:p w14:paraId="697A7D78" w14:textId="019965F8" w:rsidR="00577862" w:rsidRDefault="00120AA1" w:rsidP="007E7BC9">
      <w:pPr>
        <w:pStyle w:val="Bezodstpw"/>
        <w:spacing w:after="120" w:line="276" w:lineRule="auto"/>
        <w:ind w:left="720"/>
        <w:rPr>
          <w:rFonts w:eastAsia="Calibri" w:cstheme="minorHAnsi"/>
          <w:sz w:val="24"/>
          <w:szCs w:val="24"/>
        </w:rPr>
      </w:pPr>
      <w:r w:rsidRPr="00F76DDF">
        <w:rPr>
          <w:rFonts w:eastAsia="Calibri" w:cstheme="minorHAnsi"/>
          <w:b/>
          <w:sz w:val="24"/>
          <w:szCs w:val="24"/>
        </w:rPr>
        <w:t>Do oceny stopnia samodzielności fizycznej stosowana jest skala Barthel</w:t>
      </w:r>
      <w:r w:rsidRPr="00F76DDF">
        <w:rPr>
          <w:rFonts w:eastAsia="Calibri" w:cstheme="minorHAnsi"/>
          <w:sz w:val="24"/>
          <w:szCs w:val="24"/>
        </w:rPr>
        <w:t>. Bierze się</w:t>
      </w:r>
      <w:r w:rsidR="007E7BC9">
        <w:rPr>
          <w:rFonts w:eastAsia="Calibri" w:cstheme="minorHAnsi"/>
          <w:sz w:val="24"/>
          <w:szCs w:val="24"/>
        </w:rPr>
        <w:t xml:space="preserve"> </w:t>
      </w:r>
      <w:r w:rsidRPr="00F76DDF">
        <w:rPr>
          <w:rFonts w:eastAsia="Calibri" w:cstheme="minorHAnsi"/>
          <w:spacing w:val="-52"/>
          <w:sz w:val="24"/>
          <w:szCs w:val="24"/>
        </w:rPr>
        <w:t xml:space="preserve"> </w:t>
      </w:r>
      <w:r w:rsidRPr="00F76DDF">
        <w:rPr>
          <w:rFonts w:eastAsia="Calibri" w:cstheme="minorHAnsi"/>
          <w:sz w:val="24"/>
          <w:szCs w:val="24"/>
        </w:rPr>
        <w:t>w niej pod uwagę podstawowe czynności dnia codziennego takie jak: spożywanie</w:t>
      </w:r>
      <w:r w:rsidRPr="00F76DDF">
        <w:rPr>
          <w:rFonts w:eastAsia="Calibri" w:cstheme="minorHAnsi"/>
          <w:spacing w:val="1"/>
          <w:sz w:val="24"/>
          <w:szCs w:val="24"/>
        </w:rPr>
        <w:t xml:space="preserve"> </w:t>
      </w:r>
      <w:r w:rsidRPr="00F76DDF">
        <w:rPr>
          <w:rFonts w:eastAsia="Calibri" w:cstheme="minorHAnsi"/>
          <w:sz w:val="24"/>
          <w:szCs w:val="24"/>
        </w:rPr>
        <w:t>posiłków, przemieszczanie się z łóżka na krzesło i z powrotem, siadanie, utrzymanie</w:t>
      </w:r>
      <w:r w:rsidRPr="00F76DDF">
        <w:rPr>
          <w:rFonts w:eastAsia="Calibri" w:cstheme="minorHAnsi"/>
          <w:spacing w:val="-52"/>
          <w:sz w:val="24"/>
          <w:szCs w:val="24"/>
        </w:rPr>
        <w:t xml:space="preserve"> </w:t>
      </w:r>
      <w:r w:rsidRPr="00F76DDF">
        <w:rPr>
          <w:rFonts w:eastAsia="Calibri" w:cstheme="minorHAnsi"/>
          <w:sz w:val="24"/>
          <w:szCs w:val="24"/>
        </w:rPr>
        <w:t>higieny</w:t>
      </w:r>
      <w:r w:rsidRPr="00F76DDF">
        <w:rPr>
          <w:rFonts w:eastAsia="Calibri" w:cstheme="minorHAnsi"/>
          <w:spacing w:val="-5"/>
          <w:sz w:val="24"/>
          <w:szCs w:val="24"/>
        </w:rPr>
        <w:t xml:space="preserve"> </w:t>
      </w:r>
      <w:r w:rsidRPr="00F76DDF">
        <w:rPr>
          <w:rFonts w:eastAsia="Calibri" w:cstheme="minorHAnsi"/>
          <w:sz w:val="24"/>
          <w:szCs w:val="24"/>
        </w:rPr>
        <w:t>osobistej,</w:t>
      </w:r>
      <w:r w:rsidRPr="00F76DDF">
        <w:rPr>
          <w:rFonts w:eastAsia="Calibri" w:cstheme="minorHAnsi"/>
          <w:spacing w:val="-3"/>
          <w:sz w:val="24"/>
          <w:szCs w:val="24"/>
        </w:rPr>
        <w:t xml:space="preserve"> </w:t>
      </w:r>
      <w:r w:rsidRPr="00F76DDF">
        <w:rPr>
          <w:rFonts w:eastAsia="Calibri" w:cstheme="minorHAnsi"/>
          <w:sz w:val="24"/>
          <w:szCs w:val="24"/>
        </w:rPr>
        <w:t>korzystanie</w:t>
      </w:r>
      <w:r w:rsidRPr="00F76DDF">
        <w:rPr>
          <w:rFonts w:eastAsia="Calibri" w:cstheme="minorHAnsi"/>
          <w:spacing w:val="-4"/>
          <w:sz w:val="24"/>
          <w:szCs w:val="24"/>
        </w:rPr>
        <w:t xml:space="preserve"> </w:t>
      </w:r>
      <w:r w:rsidRPr="00F76DDF">
        <w:rPr>
          <w:rFonts w:eastAsia="Calibri" w:cstheme="minorHAnsi"/>
          <w:sz w:val="24"/>
          <w:szCs w:val="24"/>
        </w:rPr>
        <w:t>z</w:t>
      </w:r>
      <w:r w:rsidRPr="00F76DDF">
        <w:rPr>
          <w:rFonts w:eastAsia="Calibri" w:cstheme="minorHAnsi"/>
          <w:spacing w:val="-3"/>
          <w:sz w:val="24"/>
          <w:szCs w:val="24"/>
        </w:rPr>
        <w:t xml:space="preserve"> </w:t>
      </w:r>
      <w:r w:rsidRPr="00F76DDF">
        <w:rPr>
          <w:rFonts w:eastAsia="Calibri" w:cstheme="minorHAnsi"/>
          <w:sz w:val="24"/>
          <w:szCs w:val="24"/>
        </w:rPr>
        <w:t>toalety,</w:t>
      </w:r>
      <w:r w:rsidRPr="00F76DDF">
        <w:rPr>
          <w:rFonts w:eastAsia="Calibri" w:cstheme="minorHAnsi"/>
          <w:spacing w:val="-3"/>
          <w:sz w:val="24"/>
          <w:szCs w:val="24"/>
        </w:rPr>
        <w:t xml:space="preserve"> </w:t>
      </w:r>
      <w:r w:rsidRPr="00F76DDF">
        <w:rPr>
          <w:rFonts w:eastAsia="Calibri" w:cstheme="minorHAnsi"/>
          <w:sz w:val="24"/>
          <w:szCs w:val="24"/>
        </w:rPr>
        <w:t>mycie,</w:t>
      </w:r>
      <w:r w:rsidRPr="00F76DDF">
        <w:rPr>
          <w:rFonts w:eastAsia="Calibri" w:cstheme="minorHAnsi"/>
          <w:spacing w:val="-2"/>
          <w:sz w:val="24"/>
          <w:szCs w:val="24"/>
        </w:rPr>
        <w:t xml:space="preserve"> </w:t>
      </w:r>
      <w:r w:rsidRPr="00F76DDF">
        <w:rPr>
          <w:rFonts w:eastAsia="Calibri" w:cstheme="minorHAnsi"/>
          <w:sz w:val="24"/>
          <w:szCs w:val="24"/>
        </w:rPr>
        <w:t>kąpiel</w:t>
      </w:r>
      <w:r w:rsidRPr="00F76DDF">
        <w:rPr>
          <w:rFonts w:eastAsia="Calibri" w:cstheme="minorHAnsi"/>
          <w:spacing w:val="-2"/>
          <w:sz w:val="24"/>
          <w:szCs w:val="24"/>
        </w:rPr>
        <w:t xml:space="preserve"> </w:t>
      </w:r>
      <w:r w:rsidRPr="00F76DDF">
        <w:rPr>
          <w:rFonts w:eastAsia="Calibri" w:cstheme="minorHAnsi"/>
          <w:sz w:val="24"/>
          <w:szCs w:val="24"/>
        </w:rPr>
        <w:t>całego</w:t>
      </w:r>
      <w:r w:rsidRPr="00F76DDF">
        <w:rPr>
          <w:rFonts w:eastAsia="Calibri" w:cstheme="minorHAnsi"/>
          <w:spacing w:val="-1"/>
          <w:sz w:val="24"/>
          <w:szCs w:val="24"/>
        </w:rPr>
        <w:t xml:space="preserve"> </w:t>
      </w:r>
      <w:r w:rsidRPr="00F76DDF">
        <w:rPr>
          <w:rFonts w:eastAsia="Calibri" w:cstheme="minorHAnsi"/>
          <w:sz w:val="24"/>
          <w:szCs w:val="24"/>
        </w:rPr>
        <w:t>ciała,</w:t>
      </w:r>
      <w:r w:rsidRPr="00F76DDF">
        <w:rPr>
          <w:rFonts w:eastAsia="Calibri" w:cstheme="minorHAnsi"/>
          <w:spacing w:val="-5"/>
          <w:sz w:val="24"/>
          <w:szCs w:val="24"/>
        </w:rPr>
        <w:t xml:space="preserve"> </w:t>
      </w:r>
      <w:r w:rsidRPr="00F76DDF">
        <w:rPr>
          <w:rFonts w:eastAsia="Calibri" w:cstheme="minorHAnsi"/>
          <w:sz w:val="24"/>
          <w:szCs w:val="24"/>
        </w:rPr>
        <w:t>poruszanie</w:t>
      </w:r>
      <w:r w:rsidRPr="00F76DDF">
        <w:rPr>
          <w:rFonts w:eastAsia="Calibri" w:cstheme="minorHAnsi"/>
          <w:spacing w:val="-2"/>
          <w:sz w:val="24"/>
          <w:szCs w:val="24"/>
        </w:rPr>
        <w:t xml:space="preserve"> </w:t>
      </w:r>
      <w:r w:rsidRPr="00F76DDF">
        <w:rPr>
          <w:rFonts w:eastAsia="Calibri" w:cstheme="minorHAnsi"/>
          <w:sz w:val="24"/>
          <w:szCs w:val="24"/>
        </w:rPr>
        <w:t>się</w:t>
      </w:r>
      <w:r w:rsidRPr="00F76DDF">
        <w:rPr>
          <w:rFonts w:eastAsia="Calibri" w:cstheme="minorHAnsi"/>
          <w:spacing w:val="-4"/>
          <w:sz w:val="24"/>
          <w:szCs w:val="24"/>
        </w:rPr>
        <w:t xml:space="preserve"> </w:t>
      </w:r>
      <w:r w:rsidRPr="00F76DDF">
        <w:rPr>
          <w:rFonts w:eastAsia="Calibri" w:cstheme="minorHAnsi"/>
          <w:sz w:val="24"/>
          <w:szCs w:val="24"/>
        </w:rPr>
        <w:t>po powierzchniach płaskich, wchodzenie i schodzenie po schodach, ubieranie się</w:t>
      </w:r>
      <w:r w:rsidR="007E7BC9">
        <w:rPr>
          <w:rFonts w:eastAsia="Calibri" w:cstheme="minorHAnsi"/>
          <w:sz w:val="24"/>
          <w:szCs w:val="24"/>
        </w:rPr>
        <w:t xml:space="preserve"> </w:t>
      </w:r>
      <w:r w:rsidR="007E7BC9">
        <w:rPr>
          <w:rFonts w:eastAsia="Calibri" w:cstheme="minorHAnsi"/>
          <w:sz w:val="24"/>
          <w:szCs w:val="24"/>
        </w:rPr>
        <w:br/>
        <w:t>i r</w:t>
      </w:r>
      <w:r w:rsidRPr="00F76DDF">
        <w:rPr>
          <w:rFonts w:eastAsia="Calibri" w:cstheme="minorHAnsi"/>
          <w:sz w:val="24"/>
          <w:szCs w:val="24"/>
        </w:rPr>
        <w:t xml:space="preserve">ozbieranie oraz kontrolowanie czynności fizjologicznych. </w:t>
      </w:r>
      <w:r w:rsidRPr="00F76DDF">
        <w:rPr>
          <w:rFonts w:eastAsia="Calibri" w:cstheme="minorHAnsi"/>
          <w:b/>
          <w:sz w:val="24"/>
          <w:szCs w:val="24"/>
        </w:rPr>
        <w:t>Do projektu będą</w:t>
      </w:r>
      <w:r w:rsidRPr="00F76DDF">
        <w:rPr>
          <w:rFonts w:eastAsia="Calibri" w:cstheme="minorHAnsi"/>
          <w:b/>
          <w:spacing w:val="1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sz w:val="24"/>
          <w:szCs w:val="24"/>
        </w:rPr>
        <w:t>kwalifikowane</w:t>
      </w:r>
      <w:r w:rsidRPr="00F76DDF">
        <w:rPr>
          <w:rFonts w:eastAsia="Calibri" w:cstheme="minorHAnsi"/>
          <w:b/>
          <w:spacing w:val="-5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sz w:val="24"/>
          <w:szCs w:val="24"/>
        </w:rPr>
        <w:t>osoby,</w:t>
      </w:r>
      <w:r w:rsidRPr="00F76DDF">
        <w:rPr>
          <w:rFonts w:eastAsia="Calibri" w:cstheme="minorHAnsi"/>
          <w:b/>
          <w:spacing w:val="-3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sz w:val="24"/>
          <w:szCs w:val="24"/>
        </w:rPr>
        <w:t>które</w:t>
      </w:r>
      <w:r w:rsidRPr="00F76DDF">
        <w:rPr>
          <w:rFonts w:eastAsia="Calibri" w:cstheme="minorHAnsi"/>
          <w:b/>
          <w:spacing w:val="-2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sz w:val="24"/>
          <w:szCs w:val="24"/>
        </w:rPr>
        <w:t>otrzymały</w:t>
      </w:r>
      <w:r w:rsidRPr="00F76DDF">
        <w:rPr>
          <w:rFonts w:eastAsia="Calibri" w:cstheme="minorHAnsi"/>
          <w:b/>
          <w:spacing w:val="-3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sz w:val="24"/>
          <w:szCs w:val="24"/>
        </w:rPr>
        <w:t>od 0</w:t>
      </w:r>
      <w:r w:rsidRPr="00F76DDF">
        <w:rPr>
          <w:rFonts w:eastAsia="Calibri" w:cstheme="minorHAnsi"/>
          <w:b/>
          <w:spacing w:val="-2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sz w:val="24"/>
          <w:szCs w:val="24"/>
        </w:rPr>
        <w:t>do 80</w:t>
      </w:r>
      <w:r w:rsidRPr="00F76DDF">
        <w:rPr>
          <w:rFonts w:eastAsia="Calibri" w:cstheme="minorHAnsi"/>
          <w:b/>
          <w:spacing w:val="-1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sz w:val="24"/>
          <w:szCs w:val="24"/>
        </w:rPr>
        <w:t>punktów</w:t>
      </w:r>
      <w:r w:rsidRPr="00F76DDF">
        <w:rPr>
          <w:rFonts w:eastAsia="Calibri" w:cstheme="minorHAnsi"/>
          <w:b/>
          <w:spacing w:val="-2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sz w:val="24"/>
          <w:szCs w:val="24"/>
        </w:rPr>
        <w:t>wg</w:t>
      </w:r>
      <w:r w:rsidRPr="00F76DDF">
        <w:rPr>
          <w:rFonts w:eastAsia="Calibri" w:cstheme="minorHAnsi"/>
          <w:b/>
          <w:spacing w:val="-2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sz w:val="24"/>
          <w:szCs w:val="24"/>
        </w:rPr>
        <w:t>skali</w:t>
      </w:r>
      <w:r w:rsidRPr="00F76DDF">
        <w:rPr>
          <w:rFonts w:eastAsia="Calibri" w:cstheme="minorHAnsi"/>
          <w:b/>
          <w:spacing w:val="-3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sz w:val="24"/>
          <w:szCs w:val="24"/>
        </w:rPr>
        <w:t>Barthel</w:t>
      </w:r>
      <w:r w:rsidRPr="00F76DDF">
        <w:rPr>
          <w:rFonts w:eastAsia="Calibri" w:cstheme="minorHAnsi"/>
          <w:sz w:val="24"/>
          <w:szCs w:val="24"/>
        </w:rPr>
        <w:t>.</w:t>
      </w:r>
      <w:r w:rsidR="00193750">
        <w:rPr>
          <w:rFonts w:eastAsia="Calibri" w:cstheme="minorHAnsi"/>
          <w:sz w:val="24"/>
          <w:szCs w:val="24"/>
        </w:rPr>
        <w:t xml:space="preserve"> Ocenę </w:t>
      </w:r>
      <w:r w:rsidR="0031106F">
        <w:rPr>
          <w:rFonts w:eastAsia="Calibri" w:cstheme="minorHAnsi"/>
          <w:sz w:val="24"/>
          <w:szCs w:val="24"/>
        </w:rPr>
        <w:t xml:space="preserve">stopnia samodzielności fizycznej w </w:t>
      </w:r>
      <w:r w:rsidR="00193750">
        <w:rPr>
          <w:rFonts w:eastAsia="Calibri" w:cstheme="minorHAnsi"/>
          <w:sz w:val="24"/>
          <w:szCs w:val="24"/>
        </w:rPr>
        <w:t xml:space="preserve">skali Barthel mogą przeprowadzać </w:t>
      </w:r>
      <w:r w:rsidR="00E24911">
        <w:rPr>
          <w:rFonts w:eastAsia="Calibri" w:cstheme="minorHAnsi"/>
          <w:sz w:val="24"/>
          <w:szCs w:val="24"/>
        </w:rPr>
        <w:t>jedynie osoby do tego uprawnione.</w:t>
      </w:r>
    </w:p>
    <w:p w14:paraId="2D46561F" w14:textId="77777777" w:rsidR="005317DF" w:rsidRPr="00F76DDF" w:rsidRDefault="005317DF" w:rsidP="007E7BC9">
      <w:pPr>
        <w:pStyle w:val="Bezodstpw"/>
        <w:spacing w:after="120" w:line="276" w:lineRule="auto"/>
        <w:ind w:left="720"/>
        <w:rPr>
          <w:rFonts w:cstheme="minorHAnsi"/>
          <w:b/>
          <w:sz w:val="24"/>
          <w:szCs w:val="24"/>
        </w:rPr>
      </w:pPr>
    </w:p>
    <w:p w14:paraId="1190E1AC" w14:textId="5A28ED8A" w:rsidR="004537D3" w:rsidRPr="004537D3" w:rsidRDefault="004537D3" w:rsidP="004537D3">
      <w:pPr>
        <w:pStyle w:val="Tekstpodstawowy"/>
        <w:spacing w:line="276" w:lineRule="auto"/>
        <w:ind w:left="709"/>
        <w:rPr>
          <w:rFonts w:eastAsia="Calibri" w:cstheme="minorHAnsi"/>
          <w:b/>
          <w:bCs/>
          <w:sz w:val="28"/>
          <w:szCs w:val="28"/>
        </w:rPr>
      </w:pPr>
      <w:r w:rsidRPr="004537D3">
        <w:rPr>
          <w:rFonts w:eastAsia="Calibri" w:cstheme="minorHAnsi"/>
          <w:b/>
          <w:bCs/>
          <w:sz w:val="28"/>
          <w:szCs w:val="28"/>
        </w:rPr>
        <w:t>Uwaga!</w:t>
      </w:r>
    </w:p>
    <w:p w14:paraId="51C65E56" w14:textId="13E69FE5" w:rsidR="00CF6496" w:rsidRDefault="00CF6496" w:rsidP="00F76DDF">
      <w:pPr>
        <w:pStyle w:val="Tekstpodstawowy"/>
        <w:spacing w:after="0" w:line="276" w:lineRule="auto"/>
        <w:ind w:left="709"/>
        <w:rPr>
          <w:rFonts w:eastAsia="Calibri" w:cstheme="minorHAnsi"/>
          <w:b/>
          <w:bCs/>
          <w:sz w:val="24"/>
          <w:szCs w:val="24"/>
        </w:rPr>
      </w:pPr>
      <w:r w:rsidRPr="00F76DDF">
        <w:rPr>
          <w:rFonts w:eastAsia="Calibri" w:cstheme="minorHAnsi"/>
          <w:b/>
          <w:bCs/>
          <w:sz w:val="24"/>
          <w:szCs w:val="24"/>
        </w:rPr>
        <w:t>Wydatki związane z leczeniem będą kwalifikowalne od dnia złożenia przez IZ</w:t>
      </w:r>
      <w:r w:rsidRPr="00F76DDF">
        <w:rPr>
          <w:rFonts w:eastAsia="Calibri" w:cstheme="minorHAnsi"/>
          <w:b/>
          <w:bCs/>
          <w:spacing w:val="1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bCs/>
          <w:sz w:val="24"/>
          <w:szCs w:val="24"/>
        </w:rPr>
        <w:t xml:space="preserve">zmiany programu do KE. W związku z powyższym, </w:t>
      </w:r>
      <w:bookmarkStart w:id="19" w:name="_Hlk147988076"/>
      <w:r w:rsidRPr="00F76DDF">
        <w:rPr>
          <w:rFonts w:eastAsia="Calibri" w:cstheme="minorHAnsi"/>
          <w:b/>
          <w:bCs/>
          <w:sz w:val="24"/>
          <w:szCs w:val="24"/>
        </w:rPr>
        <w:t>IZ poinformuje o</w:t>
      </w:r>
      <w:r w:rsidRPr="00F76DDF">
        <w:rPr>
          <w:rFonts w:eastAsia="Calibri" w:cstheme="minorHAnsi"/>
          <w:b/>
          <w:bCs/>
          <w:spacing w:val="-4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bCs/>
          <w:sz w:val="24"/>
          <w:szCs w:val="24"/>
        </w:rPr>
        <w:t>dacie,</w:t>
      </w:r>
      <w:r w:rsidRPr="00F76DDF">
        <w:rPr>
          <w:rFonts w:eastAsia="Calibri" w:cstheme="minorHAnsi"/>
          <w:b/>
          <w:bCs/>
          <w:spacing w:val="-3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bCs/>
          <w:sz w:val="24"/>
          <w:szCs w:val="24"/>
        </w:rPr>
        <w:t>od</w:t>
      </w:r>
      <w:r w:rsidRPr="00F76DDF">
        <w:rPr>
          <w:rFonts w:eastAsia="Calibri" w:cstheme="minorHAnsi"/>
          <w:b/>
          <w:bCs/>
          <w:spacing w:val="-1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bCs/>
          <w:sz w:val="24"/>
          <w:szCs w:val="24"/>
        </w:rPr>
        <w:t>której</w:t>
      </w:r>
      <w:r w:rsidRPr="00F76DDF">
        <w:rPr>
          <w:rFonts w:eastAsia="Calibri" w:cstheme="minorHAnsi"/>
          <w:b/>
          <w:bCs/>
          <w:spacing w:val="-1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bCs/>
          <w:sz w:val="24"/>
          <w:szCs w:val="24"/>
        </w:rPr>
        <w:t>możliwe</w:t>
      </w:r>
      <w:r w:rsidRPr="00F76DDF">
        <w:rPr>
          <w:rFonts w:eastAsia="Calibri" w:cstheme="minorHAnsi"/>
          <w:b/>
          <w:bCs/>
          <w:spacing w:val="-2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bCs/>
          <w:sz w:val="24"/>
          <w:szCs w:val="24"/>
        </w:rPr>
        <w:t>będzie</w:t>
      </w:r>
      <w:r w:rsidRPr="00F76DDF">
        <w:rPr>
          <w:rFonts w:eastAsia="Calibri" w:cstheme="minorHAnsi"/>
          <w:b/>
          <w:bCs/>
          <w:spacing w:val="-5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bCs/>
          <w:sz w:val="24"/>
          <w:szCs w:val="24"/>
        </w:rPr>
        <w:t>ponoszenie</w:t>
      </w:r>
      <w:r w:rsidRPr="00F76DDF">
        <w:rPr>
          <w:rFonts w:eastAsia="Calibri" w:cstheme="minorHAnsi"/>
          <w:b/>
          <w:bCs/>
          <w:spacing w:val="-2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bCs/>
          <w:sz w:val="24"/>
          <w:szCs w:val="24"/>
        </w:rPr>
        <w:t>ww.</w:t>
      </w:r>
      <w:r w:rsidRPr="00F76DDF">
        <w:rPr>
          <w:rFonts w:eastAsia="Calibri" w:cstheme="minorHAnsi"/>
          <w:b/>
          <w:bCs/>
          <w:spacing w:val="-3"/>
          <w:sz w:val="24"/>
          <w:szCs w:val="24"/>
        </w:rPr>
        <w:t xml:space="preserve"> </w:t>
      </w:r>
      <w:r w:rsidRPr="00F76DDF">
        <w:rPr>
          <w:rFonts w:eastAsia="Calibri" w:cstheme="minorHAnsi"/>
          <w:b/>
          <w:bCs/>
          <w:sz w:val="24"/>
          <w:szCs w:val="24"/>
        </w:rPr>
        <w:t>wydatków</w:t>
      </w:r>
      <w:r w:rsidR="007817A4" w:rsidRPr="007817A4">
        <w:rPr>
          <w:rFonts w:cstheme="minorHAnsi"/>
          <w:sz w:val="24"/>
          <w:szCs w:val="24"/>
        </w:rPr>
        <w:t xml:space="preserve"> </w:t>
      </w:r>
      <w:r w:rsidR="007817A4" w:rsidRPr="007817A4">
        <w:rPr>
          <w:rFonts w:eastAsia="Calibri" w:cstheme="minorHAnsi"/>
          <w:b/>
          <w:bCs/>
          <w:sz w:val="24"/>
          <w:szCs w:val="24"/>
        </w:rPr>
        <w:t xml:space="preserve">na stronie internetowej </w:t>
      </w:r>
      <w:hyperlink r:id="rId11" w:history="1">
        <w:r w:rsidR="007817A4" w:rsidRPr="007817A4">
          <w:rPr>
            <w:rStyle w:val="Hipercze"/>
            <w:rFonts w:eastAsia="Calibri" w:cstheme="minorHAnsi"/>
            <w:b/>
            <w:bCs/>
            <w:sz w:val="24"/>
            <w:szCs w:val="24"/>
          </w:rPr>
          <w:t>FEO 2021-2027</w:t>
        </w:r>
      </w:hyperlink>
      <w:r w:rsidR="007817A4" w:rsidRPr="007817A4">
        <w:rPr>
          <w:rFonts w:eastAsia="Calibri" w:cstheme="minorHAnsi"/>
          <w:b/>
          <w:bCs/>
          <w:sz w:val="24"/>
          <w:szCs w:val="24"/>
        </w:rPr>
        <w:t xml:space="preserve"> oraz na </w:t>
      </w:r>
      <w:hyperlink r:id="rId12" w:history="1">
        <w:r w:rsidR="007817A4" w:rsidRPr="007817A4">
          <w:rPr>
            <w:rStyle w:val="Hipercze"/>
            <w:rFonts w:eastAsia="Calibri" w:cstheme="minorHAnsi"/>
            <w:b/>
            <w:bCs/>
            <w:sz w:val="24"/>
            <w:szCs w:val="24"/>
          </w:rPr>
          <w:t>portalu Funduszy Europejskich</w:t>
        </w:r>
      </w:hyperlink>
      <w:bookmarkEnd w:id="19"/>
      <w:r w:rsidRPr="00F76DDF">
        <w:rPr>
          <w:rFonts w:eastAsia="Calibri" w:cstheme="minorHAnsi"/>
          <w:b/>
          <w:bCs/>
          <w:sz w:val="24"/>
          <w:szCs w:val="24"/>
        </w:rPr>
        <w:t>.</w:t>
      </w:r>
    </w:p>
    <w:p w14:paraId="615BC9FA" w14:textId="77777777" w:rsidR="00DE11EC" w:rsidRPr="00F76DDF" w:rsidRDefault="00DE11EC" w:rsidP="00F76DDF">
      <w:pPr>
        <w:pStyle w:val="Tekstpodstawowy"/>
        <w:spacing w:after="0" w:line="276" w:lineRule="auto"/>
        <w:ind w:left="709"/>
        <w:rPr>
          <w:rFonts w:eastAsia="Calibri" w:cstheme="minorHAnsi"/>
          <w:sz w:val="24"/>
          <w:szCs w:val="24"/>
        </w:rPr>
      </w:pPr>
    </w:p>
    <w:p w14:paraId="302541CD" w14:textId="77777777" w:rsidR="000034DC" w:rsidRPr="000034DC" w:rsidRDefault="000034DC" w:rsidP="0096769E">
      <w:pPr>
        <w:pStyle w:val="Bezodstpw"/>
        <w:numPr>
          <w:ilvl w:val="0"/>
          <w:numId w:val="31"/>
        </w:numPr>
        <w:spacing w:after="120" w:line="276" w:lineRule="auto"/>
        <w:ind w:left="714" w:hanging="357"/>
        <w:rPr>
          <w:rFonts w:cstheme="minorHAnsi"/>
          <w:b/>
          <w:bCs/>
          <w:sz w:val="24"/>
          <w:szCs w:val="24"/>
        </w:rPr>
      </w:pPr>
      <w:bookmarkStart w:id="20" w:name="_Hlk147993704"/>
      <w:r w:rsidRPr="000034DC">
        <w:rPr>
          <w:rFonts w:cstheme="minorHAnsi"/>
          <w:b/>
          <w:bCs/>
          <w:sz w:val="24"/>
          <w:szCs w:val="24"/>
        </w:rPr>
        <w:t>W ramach niniejszego postępowania zostanie przeprowadzonych pięć naborów, każdy dla innego subregionu:</w:t>
      </w:r>
    </w:p>
    <w:p w14:paraId="205A10F8" w14:textId="208FCA0E" w:rsidR="000034DC" w:rsidRPr="000034DC" w:rsidRDefault="000034DC" w:rsidP="0096769E">
      <w:pPr>
        <w:pStyle w:val="Bezodstpw"/>
        <w:numPr>
          <w:ilvl w:val="0"/>
          <w:numId w:val="67"/>
        </w:numPr>
        <w:spacing w:after="120" w:line="276" w:lineRule="auto"/>
        <w:rPr>
          <w:rFonts w:cstheme="minorHAnsi"/>
          <w:b/>
          <w:bCs/>
          <w:sz w:val="24"/>
          <w:szCs w:val="24"/>
        </w:rPr>
      </w:pPr>
      <w:r w:rsidRPr="000034DC">
        <w:rPr>
          <w:rFonts w:cstheme="minorHAnsi"/>
          <w:b/>
          <w:bCs/>
          <w:sz w:val="24"/>
          <w:szCs w:val="24"/>
        </w:rPr>
        <w:t>FEOP.07.01-IZ.00-00</w:t>
      </w:r>
      <w:r w:rsidR="005317DF">
        <w:rPr>
          <w:rFonts w:cstheme="minorHAnsi"/>
          <w:b/>
          <w:bCs/>
          <w:sz w:val="24"/>
          <w:szCs w:val="24"/>
        </w:rPr>
        <w:t>1</w:t>
      </w:r>
      <w:r w:rsidRPr="000034DC">
        <w:rPr>
          <w:rFonts w:cstheme="minorHAnsi"/>
          <w:b/>
          <w:bCs/>
          <w:sz w:val="24"/>
          <w:szCs w:val="24"/>
        </w:rPr>
        <w:t>/2</w:t>
      </w:r>
      <w:r w:rsidR="005317DF">
        <w:rPr>
          <w:rFonts w:cstheme="minorHAnsi"/>
          <w:b/>
          <w:bCs/>
          <w:sz w:val="24"/>
          <w:szCs w:val="24"/>
        </w:rPr>
        <w:t>4</w:t>
      </w:r>
      <w:r w:rsidRPr="000034DC">
        <w:rPr>
          <w:rFonts w:cstheme="minorHAnsi"/>
          <w:b/>
          <w:bCs/>
          <w:sz w:val="24"/>
          <w:szCs w:val="24"/>
        </w:rPr>
        <w:t xml:space="preserve"> </w:t>
      </w:r>
      <w:r w:rsidRPr="0096769E">
        <w:rPr>
          <w:rFonts w:cstheme="minorHAnsi"/>
          <w:sz w:val="24"/>
          <w:szCs w:val="24"/>
        </w:rPr>
        <w:t>dla Subregionu Aglomeracja Opolska,</w:t>
      </w:r>
    </w:p>
    <w:p w14:paraId="3A49B61D" w14:textId="7B62F3DB" w:rsidR="000034DC" w:rsidRPr="000034DC" w:rsidRDefault="000034DC" w:rsidP="0096769E">
      <w:pPr>
        <w:pStyle w:val="Bezodstpw"/>
        <w:numPr>
          <w:ilvl w:val="0"/>
          <w:numId w:val="67"/>
        </w:numPr>
        <w:spacing w:after="120" w:line="276" w:lineRule="auto"/>
        <w:rPr>
          <w:rFonts w:cstheme="minorHAnsi"/>
          <w:b/>
          <w:bCs/>
          <w:sz w:val="24"/>
          <w:szCs w:val="24"/>
        </w:rPr>
      </w:pPr>
      <w:r w:rsidRPr="000034DC">
        <w:rPr>
          <w:rFonts w:cstheme="minorHAnsi"/>
          <w:b/>
          <w:bCs/>
          <w:sz w:val="24"/>
          <w:szCs w:val="24"/>
        </w:rPr>
        <w:t>FEOP.07.01-IZ.00-00</w:t>
      </w:r>
      <w:r w:rsidR="005317DF">
        <w:rPr>
          <w:rFonts w:cstheme="minorHAnsi"/>
          <w:b/>
          <w:bCs/>
          <w:sz w:val="24"/>
          <w:szCs w:val="24"/>
        </w:rPr>
        <w:t>2</w:t>
      </w:r>
      <w:r w:rsidRPr="000034DC">
        <w:rPr>
          <w:rFonts w:cstheme="minorHAnsi"/>
          <w:b/>
          <w:bCs/>
          <w:sz w:val="24"/>
          <w:szCs w:val="24"/>
        </w:rPr>
        <w:t>/2</w:t>
      </w:r>
      <w:r w:rsidR="005317DF">
        <w:rPr>
          <w:rFonts w:cstheme="minorHAnsi"/>
          <w:b/>
          <w:bCs/>
          <w:sz w:val="24"/>
          <w:szCs w:val="24"/>
        </w:rPr>
        <w:t>4</w:t>
      </w:r>
      <w:r w:rsidRPr="000034DC">
        <w:rPr>
          <w:rFonts w:cstheme="minorHAnsi"/>
          <w:b/>
          <w:bCs/>
          <w:sz w:val="24"/>
          <w:szCs w:val="24"/>
        </w:rPr>
        <w:t xml:space="preserve"> </w:t>
      </w:r>
      <w:r w:rsidRPr="0096769E">
        <w:rPr>
          <w:rFonts w:cstheme="minorHAnsi"/>
          <w:sz w:val="24"/>
          <w:szCs w:val="24"/>
        </w:rPr>
        <w:t>dla Subregionu Brzeskiego,</w:t>
      </w:r>
    </w:p>
    <w:p w14:paraId="38DC3CF8" w14:textId="0CBFE91E" w:rsidR="000034DC" w:rsidRPr="000034DC" w:rsidRDefault="000034DC" w:rsidP="0096769E">
      <w:pPr>
        <w:pStyle w:val="Bezodstpw"/>
        <w:numPr>
          <w:ilvl w:val="0"/>
          <w:numId w:val="67"/>
        </w:numPr>
        <w:spacing w:after="120" w:line="276" w:lineRule="auto"/>
        <w:rPr>
          <w:rFonts w:cstheme="minorHAnsi"/>
          <w:b/>
          <w:bCs/>
          <w:sz w:val="24"/>
          <w:szCs w:val="24"/>
        </w:rPr>
      </w:pPr>
      <w:r w:rsidRPr="000034DC">
        <w:rPr>
          <w:rFonts w:cstheme="minorHAnsi"/>
          <w:b/>
          <w:bCs/>
          <w:sz w:val="24"/>
          <w:szCs w:val="24"/>
        </w:rPr>
        <w:t>FEOP.07.01-IZ.00-00</w:t>
      </w:r>
      <w:r w:rsidR="005317DF">
        <w:rPr>
          <w:rFonts w:cstheme="minorHAnsi"/>
          <w:b/>
          <w:bCs/>
          <w:sz w:val="24"/>
          <w:szCs w:val="24"/>
        </w:rPr>
        <w:t>3</w:t>
      </w:r>
      <w:r w:rsidRPr="000034DC">
        <w:rPr>
          <w:rFonts w:cstheme="minorHAnsi"/>
          <w:b/>
          <w:bCs/>
          <w:sz w:val="24"/>
          <w:szCs w:val="24"/>
        </w:rPr>
        <w:t>/2</w:t>
      </w:r>
      <w:r w:rsidR="005317DF">
        <w:rPr>
          <w:rFonts w:cstheme="minorHAnsi"/>
          <w:b/>
          <w:bCs/>
          <w:sz w:val="24"/>
          <w:szCs w:val="24"/>
        </w:rPr>
        <w:t>4</w:t>
      </w:r>
      <w:r w:rsidRPr="000034DC">
        <w:rPr>
          <w:rFonts w:cstheme="minorHAnsi"/>
          <w:b/>
          <w:bCs/>
          <w:sz w:val="24"/>
          <w:szCs w:val="24"/>
        </w:rPr>
        <w:t xml:space="preserve"> </w:t>
      </w:r>
      <w:r w:rsidRPr="0096769E">
        <w:rPr>
          <w:rFonts w:cstheme="minorHAnsi"/>
          <w:sz w:val="24"/>
          <w:szCs w:val="24"/>
        </w:rPr>
        <w:t>dla Subregionu Kędzierzyńsko-Strzeleckiego,</w:t>
      </w:r>
    </w:p>
    <w:p w14:paraId="741BC60A" w14:textId="400BD28F" w:rsidR="000034DC" w:rsidRPr="000034DC" w:rsidRDefault="000034DC" w:rsidP="0096769E">
      <w:pPr>
        <w:pStyle w:val="Bezodstpw"/>
        <w:numPr>
          <w:ilvl w:val="0"/>
          <w:numId w:val="67"/>
        </w:numPr>
        <w:spacing w:after="120" w:line="276" w:lineRule="auto"/>
        <w:rPr>
          <w:rFonts w:cstheme="minorHAnsi"/>
          <w:b/>
          <w:bCs/>
          <w:sz w:val="24"/>
          <w:szCs w:val="24"/>
        </w:rPr>
      </w:pPr>
      <w:r w:rsidRPr="000034DC">
        <w:rPr>
          <w:rFonts w:cstheme="minorHAnsi"/>
          <w:b/>
          <w:bCs/>
          <w:sz w:val="24"/>
          <w:szCs w:val="24"/>
        </w:rPr>
        <w:t>FEOP.07.01-IZ.00-00</w:t>
      </w:r>
      <w:r w:rsidR="005317DF">
        <w:rPr>
          <w:rFonts w:cstheme="minorHAnsi"/>
          <w:b/>
          <w:bCs/>
          <w:sz w:val="24"/>
          <w:szCs w:val="24"/>
        </w:rPr>
        <w:t>4</w:t>
      </w:r>
      <w:r w:rsidRPr="000034DC">
        <w:rPr>
          <w:rFonts w:cstheme="minorHAnsi"/>
          <w:b/>
          <w:bCs/>
          <w:sz w:val="24"/>
          <w:szCs w:val="24"/>
        </w:rPr>
        <w:t>/2</w:t>
      </w:r>
      <w:r w:rsidR="005317DF">
        <w:rPr>
          <w:rFonts w:cstheme="minorHAnsi"/>
          <w:b/>
          <w:bCs/>
          <w:sz w:val="24"/>
          <w:szCs w:val="24"/>
        </w:rPr>
        <w:t>4</w:t>
      </w:r>
      <w:r w:rsidRPr="000034DC">
        <w:rPr>
          <w:rFonts w:cstheme="minorHAnsi"/>
          <w:b/>
          <w:bCs/>
          <w:sz w:val="24"/>
          <w:szCs w:val="24"/>
        </w:rPr>
        <w:t xml:space="preserve"> </w:t>
      </w:r>
      <w:r w:rsidRPr="0096769E">
        <w:rPr>
          <w:rFonts w:cstheme="minorHAnsi"/>
          <w:sz w:val="24"/>
          <w:szCs w:val="24"/>
        </w:rPr>
        <w:t>dla Subregionu Południowego,</w:t>
      </w:r>
    </w:p>
    <w:p w14:paraId="68896691" w14:textId="4F4E5049" w:rsidR="000034DC" w:rsidRPr="000034DC" w:rsidRDefault="000034DC" w:rsidP="0096769E">
      <w:pPr>
        <w:pStyle w:val="Bezodstpw"/>
        <w:numPr>
          <w:ilvl w:val="0"/>
          <w:numId w:val="67"/>
        </w:numPr>
        <w:spacing w:after="120" w:line="276" w:lineRule="auto"/>
        <w:rPr>
          <w:rFonts w:cstheme="minorHAnsi"/>
          <w:b/>
          <w:bCs/>
          <w:sz w:val="24"/>
          <w:szCs w:val="24"/>
        </w:rPr>
      </w:pPr>
      <w:r w:rsidRPr="000034DC">
        <w:rPr>
          <w:rFonts w:cstheme="minorHAnsi"/>
          <w:b/>
          <w:bCs/>
          <w:sz w:val="24"/>
          <w:szCs w:val="24"/>
        </w:rPr>
        <w:t>FEOP.07.01-IZ.00-00</w:t>
      </w:r>
      <w:r w:rsidR="005317DF">
        <w:rPr>
          <w:rFonts w:cstheme="minorHAnsi"/>
          <w:b/>
          <w:bCs/>
          <w:sz w:val="24"/>
          <w:szCs w:val="24"/>
        </w:rPr>
        <w:t>5</w:t>
      </w:r>
      <w:r w:rsidRPr="000034DC">
        <w:rPr>
          <w:rFonts w:cstheme="minorHAnsi"/>
          <w:b/>
          <w:bCs/>
          <w:sz w:val="24"/>
          <w:szCs w:val="24"/>
        </w:rPr>
        <w:t>/2</w:t>
      </w:r>
      <w:r w:rsidR="005317DF">
        <w:rPr>
          <w:rFonts w:cstheme="minorHAnsi"/>
          <w:b/>
          <w:bCs/>
          <w:sz w:val="24"/>
          <w:szCs w:val="24"/>
        </w:rPr>
        <w:t>4</w:t>
      </w:r>
      <w:r w:rsidRPr="000034DC">
        <w:rPr>
          <w:rFonts w:cstheme="minorHAnsi"/>
          <w:b/>
          <w:bCs/>
          <w:sz w:val="24"/>
          <w:szCs w:val="24"/>
        </w:rPr>
        <w:t xml:space="preserve"> </w:t>
      </w:r>
      <w:r w:rsidRPr="0096769E">
        <w:rPr>
          <w:rFonts w:cstheme="minorHAnsi"/>
          <w:sz w:val="24"/>
          <w:szCs w:val="24"/>
        </w:rPr>
        <w:t>dla Subregionu Północnego.</w:t>
      </w:r>
    </w:p>
    <w:p w14:paraId="53B83430" w14:textId="21D5C010" w:rsidR="00643EC8" w:rsidRDefault="000034DC" w:rsidP="00643EC8">
      <w:pPr>
        <w:pStyle w:val="Bezodstpw"/>
        <w:spacing w:after="120" w:line="276" w:lineRule="auto"/>
        <w:ind w:left="720"/>
        <w:rPr>
          <w:rFonts w:cstheme="minorHAnsi"/>
          <w:sz w:val="24"/>
          <w:szCs w:val="24"/>
        </w:rPr>
      </w:pPr>
      <w:r w:rsidRPr="0096769E">
        <w:rPr>
          <w:rFonts w:cstheme="minorHAnsi"/>
          <w:sz w:val="24"/>
          <w:szCs w:val="24"/>
        </w:rPr>
        <w:t>Powyższe oznacza, że</w:t>
      </w:r>
      <w:r w:rsidRPr="000034DC">
        <w:rPr>
          <w:rFonts w:cstheme="minorHAnsi"/>
          <w:b/>
          <w:bCs/>
          <w:sz w:val="24"/>
          <w:szCs w:val="24"/>
        </w:rPr>
        <w:t xml:space="preserve"> wniosek o dofinansowanie projektu złożony w ramach naboru do danego subregionu m</w:t>
      </w:r>
      <w:r w:rsidR="00635734">
        <w:rPr>
          <w:rFonts w:cstheme="minorHAnsi"/>
          <w:b/>
          <w:bCs/>
          <w:sz w:val="24"/>
          <w:szCs w:val="24"/>
        </w:rPr>
        <w:t>oże</w:t>
      </w:r>
      <w:r w:rsidRPr="000034DC">
        <w:rPr>
          <w:rFonts w:cstheme="minorHAnsi"/>
          <w:b/>
          <w:bCs/>
          <w:sz w:val="24"/>
          <w:szCs w:val="24"/>
        </w:rPr>
        <w:t xml:space="preserve"> obejmować wsparciem grupę docelową wyłącznie</w:t>
      </w:r>
      <w:r>
        <w:rPr>
          <w:rFonts w:cstheme="minorHAnsi"/>
          <w:b/>
          <w:bCs/>
          <w:sz w:val="24"/>
          <w:szCs w:val="24"/>
        </w:rPr>
        <w:br/>
      </w:r>
      <w:r w:rsidRPr="000034DC">
        <w:rPr>
          <w:rFonts w:cstheme="minorHAnsi"/>
          <w:b/>
          <w:bCs/>
          <w:sz w:val="24"/>
          <w:szCs w:val="24"/>
        </w:rPr>
        <w:t>z tego subregionu</w:t>
      </w:r>
      <w:r w:rsidRPr="0096769E">
        <w:rPr>
          <w:rFonts w:cstheme="minorHAnsi"/>
          <w:sz w:val="24"/>
          <w:szCs w:val="24"/>
        </w:rPr>
        <w:t>, czyli</w:t>
      </w:r>
      <w:r w:rsidR="00643EC8">
        <w:rPr>
          <w:rFonts w:cstheme="minorHAnsi"/>
          <w:sz w:val="24"/>
          <w:szCs w:val="24"/>
        </w:rPr>
        <w:t>:</w:t>
      </w:r>
      <w:r w:rsidRPr="0096769E">
        <w:rPr>
          <w:rFonts w:cstheme="minorHAnsi"/>
          <w:sz w:val="24"/>
          <w:szCs w:val="24"/>
        </w:rPr>
        <w:t xml:space="preserve"> </w:t>
      </w:r>
    </w:p>
    <w:p w14:paraId="72AB8157" w14:textId="60C18226" w:rsidR="00643EC8" w:rsidRDefault="000034DC" w:rsidP="0096769E">
      <w:pPr>
        <w:pStyle w:val="Bezodstpw"/>
        <w:numPr>
          <w:ilvl w:val="0"/>
          <w:numId w:val="76"/>
        </w:numPr>
        <w:spacing w:line="276" w:lineRule="auto"/>
        <w:ind w:left="1434" w:hanging="357"/>
        <w:rPr>
          <w:rFonts w:cstheme="minorHAnsi"/>
          <w:sz w:val="24"/>
          <w:szCs w:val="24"/>
        </w:rPr>
      </w:pPr>
      <w:r w:rsidRPr="0096769E">
        <w:rPr>
          <w:rFonts w:cstheme="minorHAnsi"/>
          <w:sz w:val="24"/>
          <w:szCs w:val="24"/>
        </w:rPr>
        <w:t>osoby fizyczne mieszkające w rozumieniu Kodeksu Cywilnego i/lub pracujące i/lub uczące się na terenie tego subregionu</w:t>
      </w:r>
      <w:r w:rsidR="00643EC8">
        <w:rPr>
          <w:rFonts w:cstheme="minorHAnsi"/>
          <w:sz w:val="24"/>
          <w:szCs w:val="24"/>
        </w:rPr>
        <w:t>,</w:t>
      </w:r>
    </w:p>
    <w:p w14:paraId="79991C2F" w14:textId="77777777" w:rsidR="00877512" w:rsidRDefault="000034DC" w:rsidP="00877512">
      <w:pPr>
        <w:pStyle w:val="Bezodstpw"/>
        <w:numPr>
          <w:ilvl w:val="0"/>
          <w:numId w:val="76"/>
        </w:numPr>
        <w:spacing w:after="120" w:line="276" w:lineRule="auto"/>
        <w:rPr>
          <w:rFonts w:cstheme="minorHAnsi"/>
          <w:sz w:val="24"/>
          <w:szCs w:val="24"/>
        </w:rPr>
      </w:pPr>
      <w:r w:rsidRPr="0096769E">
        <w:rPr>
          <w:rFonts w:cstheme="minorHAnsi"/>
          <w:sz w:val="24"/>
          <w:szCs w:val="24"/>
        </w:rPr>
        <w:t>podmioty, których siedziba/oddział znajduje się na terenie tego subregionu.</w:t>
      </w:r>
      <w:bookmarkEnd w:id="20"/>
    </w:p>
    <w:p w14:paraId="76A190F3" w14:textId="4C3D5EC6" w:rsidR="00877512" w:rsidRPr="00877512" w:rsidRDefault="00877512" w:rsidP="000E0BE0">
      <w:pPr>
        <w:pStyle w:val="Bezodstpw"/>
        <w:spacing w:after="120" w:line="276" w:lineRule="auto"/>
        <w:ind w:left="709" w:hanging="1"/>
        <w:rPr>
          <w:rFonts w:cstheme="minorHAnsi"/>
          <w:sz w:val="24"/>
          <w:szCs w:val="24"/>
        </w:rPr>
      </w:pPr>
      <w:r w:rsidRPr="00877512">
        <w:rPr>
          <w:rFonts w:cstheme="minorHAnsi"/>
          <w:sz w:val="24"/>
          <w:szCs w:val="24"/>
        </w:rPr>
        <w:t xml:space="preserve">Podział województwa opolskiego na ww. subregiony przedstawia mapa wskazana </w:t>
      </w:r>
      <w:r w:rsidRPr="00877512">
        <w:rPr>
          <w:rFonts w:cstheme="minorHAnsi"/>
          <w:sz w:val="24"/>
          <w:szCs w:val="24"/>
        </w:rPr>
        <w:br/>
        <w:t xml:space="preserve">w </w:t>
      </w:r>
      <w:r w:rsidR="00640CE8">
        <w:rPr>
          <w:rFonts w:cstheme="minorHAnsi"/>
          <w:sz w:val="24"/>
          <w:szCs w:val="24"/>
        </w:rPr>
        <w:t>części</w:t>
      </w:r>
      <w:r w:rsidRPr="00877512">
        <w:rPr>
          <w:rFonts w:cstheme="minorHAnsi"/>
          <w:sz w:val="24"/>
          <w:szCs w:val="24"/>
        </w:rPr>
        <w:t xml:space="preserve"> IV Inne dokumenty obowiązujące w naborze, </w:t>
      </w:r>
      <w:r w:rsidR="00640CE8">
        <w:rPr>
          <w:rFonts w:cstheme="minorHAnsi"/>
          <w:sz w:val="24"/>
          <w:szCs w:val="24"/>
        </w:rPr>
        <w:t xml:space="preserve">punkcie 12 </w:t>
      </w:r>
      <w:r w:rsidRPr="00877512">
        <w:rPr>
          <w:rFonts w:cstheme="minorHAnsi"/>
          <w:sz w:val="24"/>
          <w:szCs w:val="24"/>
        </w:rPr>
        <w:t>pn. Podział województwa opolskiego na subregiony.</w:t>
      </w:r>
    </w:p>
    <w:p w14:paraId="5EABEDDC" w14:textId="2496FE42" w:rsidR="001D792C" w:rsidRDefault="001D792C" w:rsidP="00480595">
      <w:pPr>
        <w:pStyle w:val="Bezodstpw"/>
        <w:numPr>
          <w:ilvl w:val="0"/>
          <w:numId w:val="31"/>
        </w:numPr>
        <w:spacing w:after="120" w:line="276" w:lineRule="auto"/>
        <w:ind w:left="714" w:hanging="357"/>
        <w:rPr>
          <w:rFonts w:cstheme="minorHAnsi"/>
          <w:b/>
          <w:bCs/>
          <w:sz w:val="24"/>
          <w:szCs w:val="24"/>
        </w:rPr>
      </w:pPr>
      <w:r w:rsidRPr="007E57EB">
        <w:rPr>
          <w:rFonts w:eastAsia="Times New Roman" w:cstheme="minorHAnsi"/>
          <w:b/>
          <w:iCs/>
          <w:sz w:val="24"/>
          <w:szCs w:val="24"/>
          <w:lang w:eastAsia="pl-PL"/>
        </w:rPr>
        <w:t>Jeden podmiot</w:t>
      </w:r>
      <w:r w:rsidRPr="007E57EB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 (niezależnie czy jest wnioskodawcą, czy partnerem) </w:t>
      </w:r>
      <w:r w:rsidRPr="007E57EB">
        <w:rPr>
          <w:rFonts w:eastAsia="Times New Roman" w:cstheme="minorHAnsi"/>
          <w:b/>
          <w:bCs/>
          <w:iCs/>
          <w:sz w:val="24"/>
          <w:szCs w:val="24"/>
          <w:lang w:eastAsia="pl-PL"/>
        </w:rPr>
        <w:t xml:space="preserve">może złożyć maksymalnie </w:t>
      </w:r>
      <w:r w:rsidR="00193750">
        <w:rPr>
          <w:rFonts w:eastAsia="Times New Roman" w:cstheme="minorHAnsi"/>
          <w:b/>
          <w:bCs/>
          <w:iCs/>
          <w:sz w:val="24"/>
          <w:szCs w:val="24"/>
          <w:lang w:eastAsia="pl-PL"/>
        </w:rPr>
        <w:t xml:space="preserve">dwa </w:t>
      </w:r>
      <w:r w:rsidRPr="007E57EB">
        <w:rPr>
          <w:rFonts w:eastAsia="Times New Roman" w:cstheme="minorHAnsi"/>
          <w:b/>
          <w:bCs/>
          <w:iCs/>
          <w:sz w:val="24"/>
          <w:szCs w:val="24"/>
          <w:lang w:eastAsia="pl-PL"/>
        </w:rPr>
        <w:t>wnios</w:t>
      </w:r>
      <w:r w:rsidR="00193750">
        <w:rPr>
          <w:rFonts w:eastAsia="Times New Roman" w:cstheme="minorHAnsi"/>
          <w:b/>
          <w:bCs/>
          <w:iCs/>
          <w:sz w:val="24"/>
          <w:szCs w:val="24"/>
          <w:lang w:eastAsia="pl-PL"/>
        </w:rPr>
        <w:t>ki</w:t>
      </w:r>
      <w:r w:rsidRPr="007E57EB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 o dofinansowanie projektu </w:t>
      </w:r>
      <w:r w:rsidRPr="007E57EB">
        <w:rPr>
          <w:rFonts w:eastAsia="Times New Roman" w:cstheme="minorHAnsi"/>
          <w:b/>
          <w:iCs/>
          <w:sz w:val="24"/>
          <w:szCs w:val="24"/>
          <w:lang w:eastAsia="pl-PL"/>
        </w:rPr>
        <w:t xml:space="preserve">w ramach </w:t>
      </w:r>
      <w:r w:rsidR="00193750">
        <w:rPr>
          <w:rFonts w:eastAsia="Times New Roman" w:cstheme="minorHAnsi"/>
          <w:b/>
          <w:iCs/>
          <w:sz w:val="24"/>
          <w:szCs w:val="24"/>
          <w:lang w:eastAsia="pl-PL"/>
        </w:rPr>
        <w:t>całego postępowania konkurencyjnego.</w:t>
      </w:r>
    </w:p>
    <w:p w14:paraId="7C3D675D" w14:textId="5CEE1753" w:rsidR="001D792C" w:rsidRPr="00363AD0" w:rsidRDefault="002017EB" w:rsidP="00480595">
      <w:pPr>
        <w:pStyle w:val="Bezodstpw"/>
        <w:numPr>
          <w:ilvl w:val="0"/>
          <w:numId w:val="31"/>
        </w:numPr>
        <w:spacing w:after="120" w:line="276" w:lineRule="auto"/>
        <w:ind w:left="714" w:hanging="357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Okres </w:t>
      </w:r>
      <w:r w:rsidRPr="007E57EB">
        <w:rPr>
          <w:rFonts w:cstheme="minorHAnsi"/>
          <w:b/>
          <w:bCs/>
          <w:sz w:val="24"/>
          <w:szCs w:val="24"/>
        </w:rPr>
        <w:t>rzeczowej realizacji projektu nie może być dłuższy niż 24 m-ce.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br/>
      </w:r>
      <w:r w:rsidRPr="007233EE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 </w:t>
      </w:r>
      <w:r w:rsidRPr="007233EE">
        <w:rPr>
          <w:rFonts w:cstheme="minorHAnsi"/>
          <w:sz w:val="24"/>
          <w:szCs w:val="24"/>
        </w:rPr>
        <w:t>uzasadnionych przypadkach IZ na prośbę beneficjenta może wyrazić zgodę na wydłużenie okresu realizacji projektu</w:t>
      </w:r>
      <w:r>
        <w:rPr>
          <w:rFonts w:cstheme="minorHAnsi"/>
          <w:sz w:val="24"/>
          <w:szCs w:val="24"/>
        </w:rPr>
        <w:t>.</w:t>
      </w:r>
    </w:p>
    <w:p w14:paraId="302B9C84" w14:textId="3356CEFC" w:rsidR="00363AD0" w:rsidRDefault="00363AD0" w:rsidP="00480595">
      <w:pPr>
        <w:pStyle w:val="Bezodstpw"/>
        <w:numPr>
          <w:ilvl w:val="0"/>
          <w:numId w:val="31"/>
        </w:numPr>
        <w:spacing w:after="120" w:line="276" w:lineRule="auto"/>
        <w:ind w:left="714" w:hanging="357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Zaplanowane do </w:t>
      </w:r>
      <w:r w:rsidRPr="00363AD0">
        <w:rPr>
          <w:rFonts w:cstheme="minorHAnsi"/>
          <w:sz w:val="24"/>
          <w:szCs w:val="24"/>
        </w:rPr>
        <w:t>realiz</w:t>
      </w:r>
      <w:r>
        <w:rPr>
          <w:rFonts w:cstheme="minorHAnsi"/>
          <w:sz w:val="24"/>
          <w:szCs w:val="24"/>
        </w:rPr>
        <w:t xml:space="preserve">acji </w:t>
      </w:r>
      <w:r w:rsidRPr="00363AD0">
        <w:rPr>
          <w:rFonts w:cstheme="minorHAnsi"/>
          <w:sz w:val="24"/>
          <w:szCs w:val="24"/>
        </w:rPr>
        <w:t>przedsięwzię</w:t>
      </w:r>
      <w:r>
        <w:rPr>
          <w:rFonts w:cstheme="minorHAnsi"/>
          <w:sz w:val="24"/>
          <w:szCs w:val="24"/>
        </w:rPr>
        <w:t xml:space="preserve">cia są </w:t>
      </w:r>
      <w:r w:rsidRPr="00363AD0">
        <w:rPr>
          <w:rFonts w:cstheme="minorHAnsi"/>
          <w:b/>
          <w:bCs/>
          <w:sz w:val="24"/>
          <w:szCs w:val="24"/>
        </w:rPr>
        <w:t>zgodne z dokumentem pn. Zdrowa Przyszłość. Ramy strategiczne rozwoju systemu ochrony zdrowia na lata 2021-2027 z perspektywą do 2030</w:t>
      </w:r>
      <w:r w:rsidRPr="00363AD0">
        <w:rPr>
          <w:rFonts w:cstheme="minorHAnsi"/>
          <w:sz w:val="24"/>
          <w:szCs w:val="24"/>
        </w:rPr>
        <w:t xml:space="preserve"> wraz z załącznikami, a także </w:t>
      </w:r>
      <w:r w:rsidRPr="00363AD0">
        <w:rPr>
          <w:rFonts w:cstheme="minorHAnsi"/>
          <w:b/>
          <w:bCs/>
          <w:sz w:val="24"/>
          <w:szCs w:val="24"/>
        </w:rPr>
        <w:t>Planem działań w sektorze zdrowia.</w:t>
      </w:r>
    </w:p>
    <w:p w14:paraId="5FB14813" w14:textId="0E8CE846" w:rsidR="00363AD0" w:rsidRDefault="00363AD0" w:rsidP="00480595">
      <w:pPr>
        <w:pStyle w:val="Bezodstpw"/>
        <w:numPr>
          <w:ilvl w:val="0"/>
          <w:numId w:val="31"/>
        </w:numPr>
        <w:spacing w:after="120" w:line="276" w:lineRule="auto"/>
        <w:ind w:left="714" w:hanging="357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Zaplanowane do realizacji</w:t>
      </w:r>
      <w:r w:rsidRPr="00363AD0">
        <w:rPr>
          <w:rFonts w:cstheme="minorHAnsi"/>
          <w:b/>
          <w:bCs/>
          <w:sz w:val="24"/>
          <w:szCs w:val="24"/>
        </w:rPr>
        <w:t xml:space="preserve"> usługi zdrowotne,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3AD0">
        <w:rPr>
          <w:rFonts w:cstheme="minorHAnsi"/>
          <w:b/>
          <w:bCs/>
          <w:sz w:val="24"/>
          <w:szCs w:val="24"/>
        </w:rPr>
        <w:t xml:space="preserve">będą wdrażane przy zapewnieniu: </w:t>
      </w:r>
    </w:p>
    <w:p w14:paraId="4B064C1F" w14:textId="64DA84A5" w:rsidR="00363AD0" w:rsidRPr="00363AD0" w:rsidRDefault="00363AD0" w:rsidP="00363AD0">
      <w:pPr>
        <w:pStyle w:val="Bezodstpw"/>
        <w:numPr>
          <w:ilvl w:val="0"/>
          <w:numId w:val="83"/>
        </w:numPr>
        <w:spacing w:after="120" w:line="276" w:lineRule="auto"/>
        <w:rPr>
          <w:rFonts w:cstheme="minorHAnsi"/>
          <w:sz w:val="24"/>
          <w:szCs w:val="24"/>
        </w:rPr>
      </w:pPr>
      <w:r w:rsidRPr="00363AD0">
        <w:rPr>
          <w:rFonts w:cstheme="minorHAnsi"/>
          <w:sz w:val="24"/>
          <w:szCs w:val="24"/>
        </w:rPr>
        <w:lastRenderedPageBreak/>
        <w:t>dostępności i udziału w pierwszej kolejności dla osób starszych i z niepełnosprawnościami, dzieci z rodzin wielodzietnych, dysfunkcyjnych, utrzymujących się z niezarobkowych źródeł, dzieci z niepełnosprawnościami, pochodzące ze środowisk migracyjnych, ze społeczności romskiej i pozbawione opieki rodzicielskiej,</w:t>
      </w:r>
    </w:p>
    <w:p w14:paraId="0BA7E408" w14:textId="231A3448" w:rsidR="00363AD0" w:rsidRPr="00363AD0" w:rsidRDefault="00363AD0" w:rsidP="00363AD0">
      <w:pPr>
        <w:pStyle w:val="Bezodstpw"/>
        <w:numPr>
          <w:ilvl w:val="0"/>
          <w:numId w:val="83"/>
        </w:numPr>
        <w:spacing w:after="120" w:line="276" w:lineRule="auto"/>
        <w:rPr>
          <w:rFonts w:cstheme="minorHAnsi"/>
          <w:sz w:val="24"/>
          <w:szCs w:val="24"/>
        </w:rPr>
      </w:pPr>
      <w:r w:rsidRPr="00363AD0">
        <w:rPr>
          <w:rFonts w:cstheme="minorHAnsi"/>
          <w:sz w:val="24"/>
          <w:szCs w:val="24"/>
        </w:rPr>
        <w:t>ukierunkowania przede wszystkim na obszary tzw. „białe plamy”</w:t>
      </w:r>
      <w:r w:rsidR="00086E33">
        <w:rPr>
          <w:rStyle w:val="Odwoanieprzypisudolnego"/>
          <w:rFonts w:cstheme="minorHAnsi"/>
          <w:sz w:val="24"/>
          <w:szCs w:val="24"/>
        </w:rPr>
        <w:footnoteReference w:id="1"/>
      </w:r>
      <w:r w:rsidRPr="00363AD0">
        <w:rPr>
          <w:rFonts w:cstheme="minorHAnsi"/>
          <w:sz w:val="24"/>
          <w:szCs w:val="24"/>
        </w:rPr>
        <w:t>,</w:t>
      </w:r>
    </w:p>
    <w:p w14:paraId="5501A679" w14:textId="77777777" w:rsidR="00363AD0" w:rsidRPr="00363AD0" w:rsidRDefault="00363AD0" w:rsidP="00363AD0">
      <w:pPr>
        <w:pStyle w:val="Bezodstpw"/>
        <w:numPr>
          <w:ilvl w:val="0"/>
          <w:numId w:val="83"/>
        </w:numPr>
        <w:spacing w:after="120" w:line="276" w:lineRule="auto"/>
        <w:rPr>
          <w:rFonts w:cstheme="minorHAnsi"/>
          <w:sz w:val="24"/>
          <w:szCs w:val="24"/>
        </w:rPr>
      </w:pPr>
      <w:r w:rsidRPr="00363AD0">
        <w:rPr>
          <w:rFonts w:cstheme="minorHAnsi"/>
          <w:sz w:val="24"/>
          <w:szCs w:val="24"/>
        </w:rPr>
        <w:t>promowania koordynacji opieki zdrowotnej,</w:t>
      </w:r>
    </w:p>
    <w:p w14:paraId="78B98C4D" w14:textId="77777777" w:rsidR="00363AD0" w:rsidRPr="00363AD0" w:rsidRDefault="00363AD0" w:rsidP="00363AD0">
      <w:pPr>
        <w:pStyle w:val="Bezodstpw"/>
        <w:numPr>
          <w:ilvl w:val="0"/>
          <w:numId w:val="83"/>
        </w:numPr>
        <w:spacing w:after="120" w:line="276" w:lineRule="auto"/>
        <w:rPr>
          <w:rFonts w:cstheme="minorHAnsi"/>
          <w:sz w:val="24"/>
          <w:szCs w:val="24"/>
        </w:rPr>
      </w:pPr>
      <w:r w:rsidRPr="00363AD0">
        <w:rPr>
          <w:rFonts w:cstheme="minorHAnsi"/>
          <w:sz w:val="24"/>
          <w:szCs w:val="24"/>
        </w:rPr>
        <w:t>integracji działań z inwestycjami EFRR,</w:t>
      </w:r>
    </w:p>
    <w:p w14:paraId="5D34AA7D" w14:textId="77777777" w:rsidR="00363AD0" w:rsidRPr="00363AD0" w:rsidRDefault="00363AD0" w:rsidP="00363AD0">
      <w:pPr>
        <w:pStyle w:val="Bezodstpw"/>
        <w:numPr>
          <w:ilvl w:val="0"/>
          <w:numId w:val="83"/>
        </w:numPr>
        <w:spacing w:after="120" w:line="276" w:lineRule="auto"/>
        <w:rPr>
          <w:rFonts w:cstheme="minorHAnsi"/>
          <w:sz w:val="24"/>
          <w:szCs w:val="24"/>
        </w:rPr>
      </w:pPr>
      <w:r w:rsidRPr="00363AD0">
        <w:rPr>
          <w:rFonts w:cstheme="minorHAnsi"/>
          <w:sz w:val="24"/>
          <w:szCs w:val="24"/>
        </w:rPr>
        <w:t>koordynacji usług zdrowotnych i społecznych,</w:t>
      </w:r>
    </w:p>
    <w:p w14:paraId="152A5FE4" w14:textId="487D56CD" w:rsidR="00363AD0" w:rsidRPr="00363AD0" w:rsidRDefault="00363AD0" w:rsidP="00363AD0">
      <w:pPr>
        <w:pStyle w:val="Bezodstpw"/>
        <w:numPr>
          <w:ilvl w:val="0"/>
          <w:numId w:val="83"/>
        </w:numPr>
        <w:spacing w:after="120" w:line="276" w:lineRule="auto"/>
        <w:rPr>
          <w:rFonts w:cstheme="minorHAnsi"/>
          <w:b/>
          <w:bCs/>
          <w:sz w:val="24"/>
          <w:szCs w:val="24"/>
        </w:rPr>
      </w:pPr>
      <w:r w:rsidRPr="00363AD0">
        <w:rPr>
          <w:rFonts w:cstheme="minorHAnsi"/>
          <w:sz w:val="24"/>
          <w:szCs w:val="24"/>
        </w:rPr>
        <w:t>braku leczenia innego niż na potrzeby diagnostyki.</w:t>
      </w:r>
      <w:r w:rsidRPr="00363AD0">
        <w:rPr>
          <w:rFonts w:cstheme="minorHAnsi"/>
          <w:b/>
          <w:bCs/>
          <w:sz w:val="24"/>
          <w:szCs w:val="24"/>
        </w:rPr>
        <w:br/>
      </w:r>
    </w:p>
    <w:p w14:paraId="1C3957BC" w14:textId="760ED1D8" w:rsidR="00CF6496" w:rsidRPr="007F4D8F" w:rsidRDefault="00363AD0" w:rsidP="00480595">
      <w:pPr>
        <w:pStyle w:val="Bezodstpw"/>
        <w:numPr>
          <w:ilvl w:val="0"/>
          <w:numId w:val="31"/>
        </w:numPr>
        <w:spacing w:after="120" w:line="276" w:lineRule="auto"/>
        <w:ind w:left="714" w:hanging="357"/>
        <w:rPr>
          <w:rFonts w:cstheme="minorHAnsi"/>
          <w:b/>
          <w:bCs/>
          <w:sz w:val="24"/>
          <w:szCs w:val="24"/>
        </w:rPr>
      </w:pPr>
      <w:r w:rsidRPr="007F4D8F">
        <w:rPr>
          <w:rFonts w:cstheme="minorHAnsi"/>
          <w:b/>
          <w:bCs/>
          <w:sz w:val="24"/>
          <w:szCs w:val="24"/>
        </w:rPr>
        <w:t>Wsparcie w zakresie rehabilitacji medycznej musi być</w:t>
      </w:r>
      <w:r w:rsidR="00CF6496" w:rsidRPr="007F4D8F">
        <w:rPr>
          <w:rFonts w:eastAsia="Calibri" w:cstheme="minorHAnsi"/>
          <w:sz w:val="24"/>
          <w:szCs w:val="24"/>
        </w:rPr>
        <w:t xml:space="preserve"> </w:t>
      </w:r>
      <w:r w:rsidR="00CF6496" w:rsidRPr="007F4D8F">
        <w:rPr>
          <w:rFonts w:eastAsia="Calibri" w:cstheme="minorHAnsi"/>
          <w:b/>
          <w:sz w:val="24"/>
          <w:szCs w:val="24"/>
        </w:rPr>
        <w:t>kierowan</w:t>
      </w:r>
      <w:r w:rsidRPr="007F4D8F">
        <w:rPr>
          <w:rFonts w:eastAsia="Calibri" w:cstheme="minorHAnsi"/>
          <w:b/>
          <w:sz w:val="24"/>
          <w:szCs w:val="24"/>
        </w:rPr>
        <w:t>e</w:t>
      </w:r>
      <w:r w:rsidR="00CF6496" w:rsidRPr="007F4D8F">
        <w:rPr>
          <w:rFonts w:eastAsia="Calibri" w:cstheme="minorHAnsi"/>
          <w:b/>
          <w:sz w:val="24"/>
          <w:szCs w:val="24"/>
        </w:rPr>
        <w:t xml:space="preserve"> </w:t>
      </w:r>
      <w:r w:rsidR="00CF6496" w:rsidRPr="007F4D8F">
        <w:rPr>
          <w:rFonts w:eastAsia="Calibri" w:cstheme="minorHAnsi"/>
          <w:b/>
          <w:spacing w:val="-52"/>
          <w:sz w:val="24"/>
          <w:szCs w:val="24"/>
        </w:rPr>
        <w:t xml:space="preserve"> </w:t>
      </w:r>
      <w:r w:rsidR="00CF6496" w:rsidRPr="007F4D8F">
        <w:rPr>
          <w:rFonts w:eastAsia="Calibri" w:cstheme="minorHAnsi"/>
          <w:b/>
          <w:sz w:val="24"/>
          <w:szCs w:val="24"/>
        </w:rPr>
        <w:t>do osób znajdujących się w trudnej sytuacji społeczno – ekonomicznej</w:t>
      </w:r>
      <w:r w:rsidR="00CF6496" w:rsidRPr="007F4D8F">
        <w:rPr>
          <w:rFonts w:eastAsia="Calibri" w:cstheme="minorHAnsi"/>
          <w:sz w:val="24"/>
          <w:szCs w:val="24"/>
        </w:rPr>
        <w:t xml:space="preserve">, czyli </w:t>
      </w:r>
      <w:r w:rsidR="00CF6496" w:rsidRPr="007F4D8F">
        <w:rPr>
          <w:rFonts w:eastAsia="Calibri" w:cstheme="minorHAnsi"/>
          <w:b/>
          <w:sz w:val="24"/>
          <w:szCs w:val="24"/>
        </w:rPr>
        <w:t>osób,</w:t>
      </w:r>
      <w:r w:rsidR="00CF6496" w:rsidRPr="007F4D8F">
        <w:rPr>
          <w:rFonts w:eastAsia="Calibri" w:cstheme="minorHAnsi"/>
          <w:b/>
          <w:spacing w:val="1"/>
          <w:sz w:val="24"/>
          <w:szCs w:val="24"/>
        </w:rPr>
        <w:t xml:space="preserve"> </w:t>
      </w:r>
      <w:r w:rsidR="00CF6496" w:rsidRPr="007F4D8F">
        <w:rPr>
          <w:rFonts w:eastAsia="Calibri" w:cstheme="minorHAnsi"/>
          <w:b/>
          <w:sz w:val="24"/>
          <w:szCs w:val="24"/>
        </w:rPr>
        <w:t>których dochód nie przekracza 2</w:t>
      </w:r>
      <w:r w:rsidR="00694D59">
        <w:rPr>
          <w:rFonts w:eastAsia="Calibri" w:cstheme="minorHAnsi"/>
          <w:b/>
          <w:sz w:val="24"/>
          <w:szCs w:val="24"/>
        </w:rPr>
        <w:t>5</w:t>
      </w:r>
      <w:r w:rsidR="00CF6496" w:rsidRPr="007F4D8F">
        <w:rPr>
          <w:rFonts w:eastAsia="Calibri" w:cstheme="minorHAnsi"/>
          <w:b/>
          <w:sz w:val="24"/>
          <w:szCs w:val="24"/>
        </w:rPr>
        <w:t xml:space="preserve">0% właściwego kryterium dochodowego </w:t>
      </w:r>
      <w:r w:rsidR="00CF6496" w:rsidRPr="007F4D8F">
        <w:rPr>
          <w:rFonts w:eastAsia="Calibri" w:cstheme="minorHAnsi"/>
          <w:sz w:val="24"/>
          <w:szCs w:val="24"/>
        </w:rPr>
        <w:t>(na</w:t>
      </w:r>
      <w:r w:rsidR="00CF6496" w:rsidRPr="007F4D8F">
        <w:rPr>
          <w:rFonts w:eastAsia="Calibri" w:cstheme="minorHAnsi"/>
          <w:spacing w:val="1"/>
          <w:sz w:val="24"/>
          <w:szCs w:val="24"/>
        </w:rPr>
        <w:t xml:space="preserve"> </w:t>
      </w:r>
      <w:r w:rsidR="00CF6496" w:rsidRPr="007F4D8F">
        <w:rPr>
          <w:rFonts w:eastAsia="Calibri" w:cstheme="minorHAnsi"/>
          <w:sz w:val="24"/>
          <w:szCs w:val="24"/>
        </w:rPr>
        <w:t>osobę samotnie gospodarującą lub na osobę w rodzinie), o którym mowa w ustawie</w:t>
      </w:r>
      <w:r w:rsidR="00CF6496" w:rsidRPr="007F4D8F">
        <w:rPr>
          <w:rFonts w:eastAsia="Calibri" w:cstheme="minorHAnsi"/>
          <w:spacing w:val="1"/>
          <w:sz w:val="24"/>
          <w:szCs w:val="24"/>
        </w:rPr>
        <w:t xml:space="preserve"> </w:t>
      </w:r>
      <w:r w:rsidR="007E7BC9" w:rsidRPr="007F4D8F">
        <w:rPr>
          <w:rFonts w:eastAsia="Calibri" w:cstheme="minorHAnsi"/>
          <w:spacing w:val="1"/>
          <w:sz w:val="24"/>
          <w:szCs w:val="24"/>
        </w:rPr>
        <w:br/>
      </w:r>
      <w:r w:rsidR="00CF6496" w:rsidRPr="007F4D8F">
        <w:rPr>
          <w:rFonts w:eastAsia="Calibri" w:cstheme="minorHAnsi"/>
          <w:sz w:val="24"/>
          <w:szCs w:val="24"/>
        </w:rPr>
        <w:t xml:space="preserve">z dnia 12 marca 2004 r. o pomocy społecznej </w:t>
      </w:r>
      <w:r w:rsidR="00CF6496" w:rsidRPr="007F4D8F">
        <w:rPr>
          <w:rFonts w:eastAsia="Calibri" w:cstheme="minorHAnsi"/>
          <w:b/>
          <w:sz w:val="24"/>
          <w:szCs w:val="24"/>
        </w:rPr>
        <w:t>oraz spełniających co najmniej dwie</w:t>
      </w:r>
      <w:r w:rsidR="00CF6496" w:rsidRPr="007F4D8F">
        <w:rPr>
          <w:rFonts w:eastAsia="Calibri" w:cstheme="minorHAnsi"/>
          <w:b/>
          <w:spacing w:val="1"/>
          <w:sz w:val="24"/>
          <w:szCs w:val="24"/>
        </w:rPr>
        <w:t xml:space="preserve"> </w:t>
      </w:r>
      <w:r w:rsidR="00CF6496" w:rsidRPr="007F4D8F">
        <w:rPr>
          <w:rFonts w:eastAsia="Calibri" w:cstheme="minorHAnsi"/>
          <w:b/>
          <w:sz w:val="24"/>
          <w:szCs w:val="24"/>
        </w:rPr>
        <w:t>przesłanki określone</w:t>
      </w:r>
      <w:r w:rsidR="00CF6496" w:rsidRPr="007F4D8F">
        <w:rPr>
          <w:rFonts w:eastAsia="Calibri" w:cstheme="minorHAnsi"/>
          <w:b/>
          <w:spacing w:val="-1"/>
          <w:sz w:val="24"/>
          <w:szCs w:val="24"/>
        </w:rPr>
        <w:t xml:space="preserve"> </w:t>
      </w:r>
      <w:r w:rsidR="00CF6496" w:rsidRPr="007F4D8F">
        <w:rPr>
          <w:rFonts w:eastAsia="Calibri" w:cstheme="minorHAnsi"/>
          <w:b/>
          <w:sz w:val="24"/>
          <w:szCs w:val="24"/>
        </w:rPr>
        <w:t>w</w:t>
      </w:r>
      <w:r w:rsidR="00CF6496" w:rsidRPr="007F4D8F">
        <w:rPr>
          <w:rFonts w:eastAsia="Calibri" w:cstheme="minorHAnsi"/>
          <w:b/>
          <w:spacing w:val="-1"/>
          <w:sz w:val="24"/>
          <w:szCs w:val="24"/>
        </w:rPr>
        <w:t xml:space="preserve"> </w:t>
      </w:r>
      <w:r w:rsidR="00CF6496" w:rsidRPr="007F4D8F">
        <w:rPr>
          <w:rFonts w:eastAsia="Calibri" w:cstheme="minorHAnsi"/>
          <w:b/>
          <w:sz w:val="24"/>
          <w:szCs w:val="24"/>
        </w:rPr>
        <w:t>art.</w:t>
      </w:r>
      <w:r w:rsidR="00CF6496" w:rsidRPr="007F4D8F">
        <w:rPr>
          <w:rFonts w:eastAsia="Calibri" w:cstheme="minorHAnsi"/>
          <w:b/>
          <w:spacing w:val="-1"/>
          <w:sz w:val="24"/>
          <w:szCs w:val="24"/>
        </w:rPr>
        <w:t xml:space="preserve"> </w:t>
      </w:r>
      <w:r w:rsidR="00CF6496" w:rsidRPr="007F4D8F">
        <w:rPr>
          <w:rFonts w:eastAsia="Calibri" w:cstheme="minorHAnsi"/>
          <w:b/>
          <w:sz w:val="24"/>
          <w:szCs w:val="24"/>
        </w:rPr>
        <w:t>7</w:t>
      </w:r>
      <w:r w:rsidR="00CF6496" w:rsidRPr="007F4D8F">
        <w:rPr>
          <w:rFonts w:eastAsia="Calibri" w:cstheme="minorHAnsi"/>
          <w:b/>
          <w:spacing w:val="-1"/>
          <w:sz w:val="24"/>
          <w:szCs w:val="24"/>
        </w:rPr>
        <w:t xml:space="preserve"> </w:t>
      </w:r>
      <w:r w:rsidR="00CF6496" w:rsidRPr="007F4D8F">
        <w:rPr>
          <w:rFonts w:eastAsia="Calibri" w:cstheme="minorHAnsi"/>
          <w:b/>
          <w:sz w:val="24"/>
          <w:szCs w:val="24"/>
        </w:rPr>
        <w:t>ww.</w:t>
      </w:r>
      <w:r w:rsidR="00CF6496" w:rsidRPr="007F4D8F">
        <w:rPr>
          <w:rFonts w:eastAsia="Calibri" w:cstheme="minorHAnsi"/>
          <w:b/>
          <w:spacing w:val="-1"/>
          <w:sz w:val="24"/>
          <w:szCs w:val="24"/>
        </w:rPr>
        <w:t xml:space="preserve"> </w:t>
      </w:r>
      <w:r w:rsidR="00CF6496" w:rsidRPr="007F4D8F">
        <w:rPr>
          <w:rFonts w:eastAsia="Calibri" w:cstheme="minorHAnsi"/>
          <w:b/>
          <w:sz w:val="24"/>
          <w:szCs w:val="24"/>
        </w:rPr>
        <w:t>ustawy</w:t>
      </w:r>
      <w:r w:rsidR="00CF6496" w:rsidRPr="007F4D8F">
        <w:rPr>
          <w:rFonts w:eastAsia="Calibri" w:cstheme="minorHAnsi"/>
          <w:sz w:val="24"/>
          <w:szCs w:val="24"/>
        </w:rPr>
        <w:t>.</w:t>
      </w:r>
    </w:p>
    <w:p w14:paraId="4F9D3E60" w14:textId="575753B2" w:rsidR="00931155" w:rsidRPr="007F4D8F" w:rsidRDefault="00931155" w:rsidP="00480595">
      <w:pPr>
        <w:pStyle w:val="Bezodstpw"/>
        <w:numPr>
          <w:ilvl w:val="0"/>
          <w:numId w:val="31"/>
        </w:numPr>
        <w:spacing w:after="120" w:line="276" w:lineRule="auto"/>
        <w:ind w:left="714" w:hanging="357"/>
        <w:rPr>
          <w:rFonts w:cstheme="minorHAnsi"/>
          <w:b/>
          <w:bCs/>
          <w:sz w:val="24"/>
          <w:szCs w:val="24"/>
        </w:rPr>
      </w:pPr>
      <w:r w:rsidRPr="007F4D8F">
        <w:rPr>
          <w:rFonts w:cstheme="minorHAnsi"/>
          <w:b/>
          <w:bCs/>
          <w:sz w:val="24"/>
          <w:szCs w:val="24"/>
        </w:rPr>
        <w:t xml:space="preserve">Do projektu nie mogą być zakwalifikowane osoby objęte opieką w zakresie: świadczenia w pielęgniarskiej opiece długoterminowej domowej, świadczenia </w:t>
      </w:r>
      <w:r w:rsidR="00C05CDA">
        <w:rPr>
          <w:rFonts w:cstheme="minorHAnsi"/>
          <w:b/>
          <w:bCs/>
          <w:sz w:val="24"/>
          <w:szCs w:val="24"/>
        </w:rPr>
        <w:br/>
      </w:r>
      <w:r w:rsidRPr="007F4D8F">
        <w:rPr>
          <w:rFonts w:cstheme="minorHAnsi"/>
          <w:b/>
          <w:bCs/>
          <w:sz w:val="24"/>
          <w:szCs w:val="24"/>
        </w:rPr>
        <w:t>w hospicjum domowym oraz rehabilitacji lecznicz</w:t>
      </w:r>
      <w:r w:rsidR="00C05CDA">
        <w:rPr>
          <w:rFonts w:cstheme="minorHAnsi"/>
          <w:b/>
          <w:bCs/>
          <w:sz w:val="24"/>
          <w:szCs w:val="24"/>
        </w:rPr>
        <w:t>ej</w:t>
      </w:r>
      <w:r w:rsidRPr="007F4D8F">
        <w:rPr>
          <w:rFonts w:cstheme="minorHAnsi"/>
          <w:b/>
          <w:bCs/>
          <w:sz w:val="24"/>
          <w:szCs w:val="24"/>
        </w:rPr>
        <w:t xml:space="preserve"> finansowan</w:t>
      </w:r>
      <w:r w:rsidR="00C05CDA">
        <w:rPr>
          <w:rFonts w:cstheme="minorHAnsi"/>
          <w:b/>
          <w:bCs/>
          <w:sz w:val="24"/>
          <w:szCs w:val="24"/>
        </w:rPr>
        <w:t>ych</w:t>
      </w:r>
      <w:r w:rsidRPr="007F4D8F">
        <w:rPr>
          <w:rFonts w:cstheme="minorHAnsi"/>
          <w:b/>
          <w:bCs/>
          <w:sz w:val="24"/>
          <w:szCs w:val="24"/>
        </w:rPr>
        <w:t xml:space="preserve"> ze środków publicznych na podstawie umowy zawartej z NFZ, co zapobiegnie podwójnemu finansowaniu.</w:t>
      </w:r>
    </w:p>
    <w:p w14:paraId="1AD16412" w14:textId="0B055BEC" w:rsidR="00CF6496" w:rsidRPr="00F76DDF" w:rsidRDefault="00CF6496" w:rsidP="00480595">
      <w:pPr>
        <w:pStyle w:val="Bezodstpw"/>
        <w:numPr>
          <w:ilvl w:val="0"/>
          <w:numId w:val="31"/>
        </w:numPr>
        <w:spacing w:line="276" w:lineRule="auto"/>
        <w:rPr>
          <w:rFonts w:cstheme="minorHAnsi"/>
          <w:sz w:val="24"/>
          <w:szCs w:val="24"/>
        </w:rPr>
      </w:pPr>
      <w:r w:rsidRPr="00F76DDF">
        <w:rPr>
          <w:rFonts w:cstheme="minorHAnsi"/>
          <w:b/>
          <w:bCs/>
          <w:sz w:val="24"/>
          <w:szCs w:val="24"/>
        </w:rPr>
        <w:t xml:space="preserve">Organizacje społeczeństwa obywatelskiego </w:t>
      </w:r>
      <w:r w:rsidRPr="00F76DDF">
        <w:rPr>
          <w:rFonts w:cstheme="minorHAnsi"/>
          <w:sz w:val="24"/>
          <w:szCs w:val="24"/>
        </w:rPr>
        <w:t>w odniesieniu do</w:t>
      </w:r>
      <w:r w:rsidR="00E177C5">
        <w:rPr>
          <w:rFonts w:cstheme="minorHAnsi"/>
          <w:sz w:val="24"/>
          <w:szCs w:val="24"/>
        </w:rPr>
        <w:t xml:space="preserve"> </w:t>
      </w:r>
      <w:r w:rsidRPr="00F76DDF">
        <w:rPr>
          <w:rFonts w:cstheme="minorHAnsi"/>
          <w:sz w:val="24"/>
          <w:szCs w:val="24"/>
        </w:rPr>
        <w:t>przedmiotowego działania to:</w:t>
      </w:r>
    </w:p>
    <w:p w14:paraId="48AE5D51" w14:textId="7957E900" w:rsidR="00CF6496" w:rsidRPr="00F76DDF" w:rsidRDefault="00CF6496" w:rsidP="00480595">
      <w:pPr>
        <w:pStyle w:val="Bezodstpw"/>
        <w:numPr>
          <w:ilvl w:val="0"/>
          <w:numId w:val="41"/>
        </w:numPr>
        <w:spacing w:line="276" w:lineRule="auto"/>
        <w:rPr>
          <w:rFonts w:cstheme="minorHAnsi"/>
          <w:sz w:val="24"/>
          <w:szCs w:val="24"/>
        </w:rPr>
      </w:pPr>
      <w:r w:rsidRPr="00F76DDF">
        <w:rPr>
          <w:rFonts w:cstheme="minorHAnsi"/>
          <w:sz w:val="24"/>
          <w:szCs w:val="24"/>
        </w:rPr>
        <w:t>organizacje pozarządowe, o których mowa w art. 3 ust. 2 ustawy</w:t>
      </w:r>
      <w:r w:rsidR="004A096A" w:rsidRPr="00F76DDF">
        <w:rPr>
          <w:rFonts w:cstheme="minorHAnsi"/>
          <w:sz w:val="24"/>
          <w:szCs w:val="24"/>
        </w:rPr>
        <w:t xml:space="preserve"> </w:t>
      </w:r>
      <w:r w:rsidR="00BB4052">
        <w:rPr>
          <w:rFonts w:cstheme="minorHAnsi"/>
          <w:sz w:val="24"/>
          <w:szCs w:val="24"/>
        </w:rPr>
        <w:br/>
      </w:r>
      <w:r w:rsidRPr="00F76DDF">
        <w:rPr>
          <w:rFonts w:cstheme="minorHAnsi"/>
          <w:sz w:val="24"/>
          <w:szCs w:val="24"/>
        </w:rPr>
        <w:t>o</w:t>
      </w:r>
      <w:r w:rsidR="00BB4052">
        <w:rPr>
          <w:rFonts w:cstheme="minorHAnsi"/>
          <w:sz w:val="24"/>
          <w:szCs w:val="24"/>
        </w:rPr>
        <w:t xml:space="preserve"> </w:t>
      </w:r>
      <w:r w:rsidRPr="00F76DDF">
        <w:rPr>
          <w:rFonts w:cstheme="minorHAnsi"/>
          <w:sz w:val="24"/>
          <w:szCs w:val="24"/>
        </w:rPr>
        <w:t>działalności pożytku publicznego, niebędące jednostkami sektora finansów publicznych, w rozumieniu ustawy z dnia 27 sierpnia 2009 r. o finansach publicznych (</w:t>
      </w:r>
      <w:r w:rsidR="007E7BC9" w:rsidRPr="007E7BC9">
        <w:rPr>
          <w:rFonts w:cstheme="minorHAnsi"/>
          <w:sz w:val="24"/>
          <w:szCs w:val="24"/>
        </w:rPr>
        <w:t>Dz.U. 2023 poz. 1270</w:t>
      </w:r>
      <w:r w:rsidR="007E7BC9">
        <w:rPr>
          <w:rFonts w:cstheme="minorHAnsi"/>
          <w:sz w:val="24"/>
          <w:szCs w:val="24"/>
        </w:rPr>
        <w:t xml:space="preserve"> ze zm.</w:t>
      </w:r>
      <w:r w:rsidRPr="00F76DDF">
        <w:rPr>
          <w:rFonts w:cstheme="minorHAnsi"/>
          <w:sz w:val="24"/>
          <w:szCs w:val="24"/>
        </w:rPr>
        <w:t>) lub przedsiębiorstwami, instytutami badawczymi, bankami i spółkami prawa handlowego będącymi państwowymi lub samorządowymi osobami prawnymi i niedziałające w celu osiągnięcia zysku, będące osobami prawnymi lub jednostkami</w:t>
      </w:r>
      <w:r w:rsidR="007E7BC9">
        <w:rPr>
          <w:rFonts w:cstheme="minorHAnsi"/>
          <w:sz w:val="24"/>
          <w:szCs w:val="24"/>
        </w:rPr>
        <w:t xml:space="preserve"> </w:t>
      </w:r>
      <w:r w:rsidRPr="00F76DDF">
        <w:rPr>
          <w:rFonts w:cstheme="minorHAnsi"/>
          <w:sz w:val="24"/>
          <w:szCs w:val="24"/>
        </w:rPr>
        <w:t>organizacyjnymi nieposiadającymi osobowości prawnej, którym odrębna</w:t>
      </w:r>
      <w:r w:rsidR="004A096A" w:rsidRPr="00F76DDF">
        <w:rPr>
          <w:rFonts w:cstheme="minorHAnsi"/>
          <w:sz w:val="24"/>
          <w:szCs w:val="24"/>
        </w:rPr>
        <w:t xml:space="preserve"> </w:t>
      </w:r>
      <w:r w:rsidRPr="00F76DDF">
        <w:rPr>
          <w:rFonts w:cstheme="minorHAnsi"/>
          <w:sz w:val="24"/>
          <w:szCs w:val="24"/>
        </w:rPr>
        <w:t xml:space="preserve">ustawa przyznaje zdolność prawną, w tym fundacje i stowarzyszenia, </w:t>
      </w:r>
      <w:r w:rsidR="007E7BC9">
        <w:rPr>
          <w:rFonts w:cstheme="minorHAnsi"/>
          <w:sz w:val="24"/>
          <w:szCs w:val="24"/>
        </w:rPr>
        <w:br/>
      </w:r>
      <w:r w:rsidRPr="00F76DDF">
        <w:rPr>
          <w:rFonts w:cstheme="minorHAnsi"/>
          <w:sz w:val="24"/>
          <w:szCs w:val="24"/>
        </w:rPr>
        <w:lastRenderedPageBreak/>
        <w:t>z wyłączeniem partii politycznych, w tym europejskich partii politycznych, związków zawodowych i organizacji pracodawców, samorządów zawodowych, fundacji utworzonych przez partie polityczne (w tym europejskich fundacji politycznych),</w:t>
      </w:r>
    </w:p>
    <w:p w14:paraId="5A14B02C" w14:textId="6F139373" w:rsidR="00CF6496" w:rsidRPr="00F76DDF" w:rsidRDefault="00CF6496" w:rsidP="00480595">
      <w:pPr>
        <w:pStyle w:val="Bezodstpw"/>
        <w:numPr>
          <w:ilvl w:val="0"/>
          <w:numId w:val="41"/>
        </w:numPr>
        <w:spacing w:line="276" w:lineRule="auto"/>
        <w:rPr>
          <w:rFonts w:cstheme="minorHAnsi"/>
          <w:sz w:val="24"/>
          <w:szCs w:val="24"/>
        </w:rPr>
      </w:pPr>
      <w:r w:rsidRPr="00F76DDF">
        <w:rPr>
          <w:rFonts w:cstheme="minorHAnsi"/>
          <w:sz w:val="24"/>
          <w:szCs w:val="24"/>
        </w:rPr>
        <w:t>podmioty odpowiedzialne za promowanie włączenia społecznego, praw podstawowych, równości kobiet i mężczyzn oraz równości szans</w:t>
      </w:r>
      <w:r w:rsidR="004A096A" w:rsidRPr="00F76DDF">
        <w:rPr>
          <w:rFonts w:cstheme="minorHAnsi"/>
          <w:sz w:val="24"/>
          <w:szCs w:val="24"/>
        </w:rPr>
        <w:t xml:space="preserve"> </w:t>
      </w:r>
      <w:r w:rsidR="007E7BC9">
        <w:rPr>
          <w:rFonts w:cstheme="minorHAnsi"/>
          <w:sz w:val="24"/>
          <w:szCs w:val="24"/>
        </w:rPr>
        <w:br/>
      </w:r>
      <w:r w:rsidRPr="00F76DDF">
        <w:rPr>
          <w:rFonts w:cstheme="minorHAnsi"/>
          <w:sz w:val="24"/>
          <w:szCs w:val="24"/>
        </w:rPr>
        <w:t>i niedyskryminacji, w tym dostępności dla osób z niepełnosprawnościami,</w:t>
      </w:r>
    </w:p>
    <w:p w14:paraId="66B76B0A" w14:textId="1F777B3D" w:rsidR="00CF6496" w:rsidRPr="00F76DDF" w:rsidRDefault="00CF6496" w:rsidP="00480595">
      <w:pPr>
        <w:pStyle w:val="Bezodstpw"/>
        <w:numPr>
          <w:ilvl w:val="0"/>
          <w:numId w:val="41"/>
        </w:numPr>
        <w:spacing w:line="276" w:lineRule="auto"/>
        <w:rPr>
          <w:rFonts w:cstheme="minorHAnsi"/>
          <w:sz w:val="24"/>
          <w:szCs w:val="24"/>
        </w:rPr>
      </w:pPr>
      <w:r w:rsidRPr="00F76DDF">
        <w:rPr>
          <w:rFonts w:cstheme="minorHAnsi"/>
          <w:sz w:val="24"/>
          <w:szCs w:val="24"/>
        </w:rPr>
        <w:t>podmioty reprezentujące lokalne grupy działania,</w:t>
      </w:r>
    </w:p>
    <w:p w14:paraId="643258F3" w14:textId="56C90B11" w:rsidR="00CF6496" w:rsidRPr="00F76DDF" w:rsidRDefault="00CF6496" w:rsidP="00480595">
      <w:pPr>
        <w:pStyle w:val="Bezodstpw"/>
        <w:numPr>
          <w:ilvl w:val="0"/>
          <w:numId w:val="41"/>
        </w:numPr>
        <w:spacing w:after="120" w:line="276" w:lineRule="auto"/>
        <w:ind w:left="1434" w:hanging="357"/>
        <w:rPr>
          <w:rFonts w:cstheme="minorHAnsi"/>
          <w:sz w:val="24"/>
          <w:szCs w:val="24"/>
        </w:rPr>
      </w:pPr>
      <w:r w:rsidRPr="00F76DDF">
        <w:rPr>
          <w:rFonts w:cstheme="minorHAnsi"/>
          <w:sz w:val="24"/>
          <w:szCs w:val="24"/>
        </w:rPr>
        <w:t xml:space="preserve">organizacje środowiska naukowego i akademickiego w rozumieniu ustawy </w:t>
      </w:r>
      <w:r w:rsidR="007E7BC9">
        <w:rPr>
          <w:rFonts w:cstheme="minorHAnsi"/>
          <w:sz w:val="24"/>
          <w:szCs w:val="24"/>
        </w:rPr>
        <w:br/>
      </w:r>
      <w:r w:rsidRPr="00F76DDF">
        <w:rPr>
          <w:rFonts w:cstheme="minorHAnsi"/>
          <w:sz w:val="24"/>
          <w:szCs w:val="24"/>
        </w:rPr>
        <w:t>z dnia 7 kwietnia 1989 r. Prawo o stowarzyszeniach (Dz. U. z 2020 r. poz. 2261).</w:t>
      </w:r>
    </w:p>
    <w:p w14:paraId="67DC8411" w14:textId="445F854F" w:rsidR="00F6194F" w:rsidRPr="00462EE5" w:rsidRDefault="00C02DFB" w:rsidP="0096769E">
      <w:pPr>
        <w:pStyle w:val="Bezodstpw"/>
        <w:numPr>
          <w:ilvl w:val="0"/>
          <w:numId w:val="31"/>
        </w:numPr>
        <w:spacing w:line="276" w:lineRule="auto"/>
        <w:rPr>
          <w:rFonts w:cstheme="minorHAnsi"/>
          <w:sz w:val="24"/>
          <w:szCs w:val="24"/>
        </w:rPr>
      </w:pPr>
      <w:r w:rsidRPr="00F76DDF">
        <w:rPr>
          <w:rFonts w:cstheme="minorHAnsi"/>
          <w:sz w:val="24"/>
          <w:szCs w:val="24"/>
        </w:rPr>
        <w:t xml:space="preserve">Pozostałe </w:t>
      </w:r>
      <w:r w:rsidR="004A096A" w:rsidRPr="00F76DDF">
        <w:rPr>
          <w:rFonts w:eastAsia="Calibri" w:cstheme="minorHAnsi"/>
          <w:sz w:val="24"/>
          <w:szCs w:val="24"/>
        </w:rPr>
        <w:t>warunki dla działania 7.1 niezbędne do realizacji projektu</w:t>
      </w:r>
      <w:r w:rsidR="00C76C97">
        <w:rPr>
          <w:rFonts w:eastAsia="Calibri" w:cstheme="minorHAnsi"/>
          <w:sz w:val="24"/>
          <w:szCs w:val="24"/>
        </w:rPr>
        <w:t xml:space="preserve"> </w:t>
      </w:r>
      <w:r w:rsidR="004A096A" w:rsidRPr="00F76DDF">
        <w:rPr>
          <w:rFonts w:eastAsia="Calibri" w:cstheme="minorHAnsi"/>
          <w:sz w:val="24"/>
          <w:szCs w:val="24"/>
        </w:rPr>
        <w:t>niewskazane</w:t>
      </w:r>
      <w:r w:rsidR="00C76C97">
        <w:rPr>
          <w:rFonts w:eastAsia="Calibri" w:cstheme="minorHAnsi"/>
          <w:sz w:val="24"/>
          <w:szCs w:val="24"/>
        </w:rPr>
        <w:t xml:space="preserve"> </w:t>
      </w:r>
      <w:r w:rsidR="004A096A" w:rsidRPr="00F76DDF">
        <w:rPr>
          <w:rFonts w:eastAsia="Calibri" w:cstheme="minorHAnsi"/>
          <w:spacing w:val="-52"/>
          <w:sz w:val="24"/>
          <w:szCs w:val="24"/>
        </w:rPr>
        <w:t xml:space="preserve"> </w:t>
      </w:r>
      <w:r w:rsidR="00C76C97">
        <w:rPr>
          <w:rFonts w:eastAsia="Calibri" w:cstheme="minorHAnsi"/>
          <w:spacing w:val="-52"/>
          <w:sz w:val="24"/>
          <w:szCs w:val="24"/>
        </w:rPr>
        <w:br/>
      </w:r>
      <w:r w:rsidR="004A096A" w:rsidRPr="00F76DDF">
        <w:rPr>
          <w:rFonts w:eastAsia="Calibri" w:cstheme="minorHAnsi"/>
          <w:sz w:val="24"/>
          <w:szCs w:val="24"/>
        </w:rPr>
        <w:t>w regulaminie określone są w pozostałych dokumentach IZ niezbędnych dla</w:t>
      </w:r>
      <w:r w:rsidR="004A096A" w:rsidRPr="00F76DDF">
        <w:rPr>
          <w:rFonts w:eastAsia="Calibri" w:cstheme="minorHAnsi"/>
          <w:spacing w:val="1"/>
          <w:sz w:val="24"/>
          <w:szCs w:val="24"/>
        </w:rPr>
        <w:t xml:space="preserve"> </w:t>
      </w:r>
      <w:r w:rsidR="004A096A" w:rsidRPr="00F76DDF">
        <w:rPr>
          <w:rFonts w:eastAsia="Calibri" w:cstheme="minorHAnsi"/>
          <w:sz w:val="24"/>
          <w:szCs w:val="24"/>
        </w:rPr>
        <w:t>przeprowadzenia postępowania konkurencyjnego, w tym w SZOP 2021-</w:t>
      </w:r>
      <w:r w:rsidR="004A096A" w:rsidRPr="00F76DDF">
        <w:rPr>
          <w:rFonts w:eastAsia="Calibri" w:cstheme="minorHAnsi"/>
          <w:spacing w:val="1"/>
          <w:sz w:val="24"/>
          <w:szCs w:val="24"/>
        </w:rPr>
        <w:t xml:space="preserve"> </w:t>
      </w:r>
      <w:r w:rsidR="004A096A" w:rsidRPr="00F76DDF">
        <w:rPr>
          <w:rFonts w:eastAsia="Calibri" w:cstheme="minorHAnsi"/>
          <w:sz w:val="24"/>
          <w:szCs w:val="24"/>
        </w:rPr>
        <w:t>2027/</w:t>
      </w:r>
      <w:r w:rsidR="002D5799">
        <w:rPr>
          <w:rFonts w:eastAsia="Calibri" w:cstheme="minorHAnsi"/>
          <w:sz w:val="24"/>
          <w:szCs w:val="24"/>
        </w:rPr>
        <w:t xml:space="preserve"> umowie/</w:t>
      </w:r>
      <w:r w:rsidR="004A096A" w:rsidRPr="00F76DDF">
        <w:rPr>
          <w:rFonts w:eastAsia="Calibri" w:cstheme="minorHAnsi"/>
          <w:sz w:val="24"/>
          <w:szCs w:val="24"/>
        </w:rPr>
        <w:t>decyzji</w:t>
      </w:r>
      <w:r w:rsidR="004A096A" w:rsidRPr="00F76DDF">
        <w:rPr>
          <w:rFonts w:eastAsia="Calibri" w:cstheme="minorHAnsi"/>
          <w:spacing w:val="-3"/>
          <w:sz w:val="24"/>
          <w:szCs w:val="24"/>
        </w:rPr>
        <w:t xml:space="preserve"> </w:t>
      </w:r>
      <w:r w:rsidR="004A096A" w:rsidRPr="00F76DDF">
        <w:rPr>
          <w:rFonts w:eastAsia="Calibri" w:cstheme="minorHAnsi"/>
          <w:sz w:val="24"/>
          <w:szCs w:val="24"/>
        </w:rPr>
        <w:t>o</w:t>
      </w:r>
      <w:r w:rsidR="004A096A" w:rsidRPr="00F76DDF">
        <w:rPr>
          <w:rFonts w:eastAsia="Calibri" w:cstheme="minorHAnsi"/>
          <w:spacing w:val="-1"/>
          <w:sz w:val="24"/>
          <w:szCs w:val="24"/>
        </w:rPr>
        <w:t xml:space="preserve"> </w:t>
      </w:r>
      <w:r w:rsidR="004A096A" w:rsidRPr="00F76DDF">
        <w:rPr>
          <w:rFonts w:eastAsia="Calibri" w:cstheme="minorHAnsi"/>
          <w:sz w:val="24"/>
          <w:szCs w:val="24"/>
        </w:rPr>
        <w:t>dofinansowaniu</w:t>
      </w:r>
      <w:r w:rsidR="004A096A" w:rsidRPr="00F76DDF">
        <w:rPr>
          <w:rFonts w:eastAsia="Calibri" w:cstheme="minorHAnsi"/>
          <w:spacing w:val="3"/>
          <w:sz w:val="24"/>
          <w:szCs w:val="24"/>
        </w:rPr>
        <w:t xml:space="preserve"> </w:t>
      </w:r>
      <w:r w:rsidR="004A096A" w:rsidRPr="00F76DDF">
        <w:rPr>
          <w:rFonts w:eastAsia="Calibri" w:cstheme="minorHAnsi"/>
          <w:sz w:val="24"/>
          <w:szCs w:val="24"/>
        </w:rPr>
        <w:t>i</w:t>
      </w:r>
      <w:r w:rsidR="004A096A" w:rsidRPr="00F76DDF">
        <w:rPr>
          <w:rFonts w:eastAsia="Calibri" w:cstheme="minorHAnsi"/>
          <w:spacing w:val="-2"/>
          <w:sz w:val="24"/>
          <w:szCs w:val="24"/>
        </w:rPr>
        <w:t xml:space="preserve"> </w:t>
      </w:r>
      <w:r w:rsidR="004A096A" w:rsidRPr="00F76DDF">
        <w:rPr>
          <w:rFonts w:eastAsia="Calibri" w:cstheme="minorHAnsi"/>
          <w:sz w:val="24"/>
          <w:szCs w:val="24"/>
        </w:rPr>
        <w:t>w kryteriach</w:t>
      </w:r>
      <w:r w:rsidR="004A096A" w:rsidRPr="00F76DDF">
        <w:rPr>
          <w:rFonts w:eastAsia="Calibri" w:cstheme="minorHAnsi"/>
          <w:spacing w:val="-1"/>
          <w:sz w:val="24"/>
          <w:szCs w:val="24"/>
        </w:rPr>
        <w:t xml:space="preserve"> </w:t>
      </w:r>
      <w:r w:rsidR="004A096A" w:rsidRPr="00F76DDF">
        <w:rPr>
          <w:rFonts w:eastAsia="Calibri" w:cstheme="minorHAnsi"/>
          <w:sz w:val="24"/>
          <w:szCs w:val="24"/>
        </w:rPr>
        <w:t>wyboru</w:t>
      </w:r>
      <w:r w:rsidR="004A096A" w:rsidRPr="00F76DDF">
        <w:rPr>
          <w:rFonts w:eastAsia="Calibri" w:cstheme="minorHAnsi"/>
          <w:spacing w:val="-2"/>
          <w:sz w:val="24"/>
          <w:szCs w:val="24"/>
        </w:rPr>
        <w:t xml:space="preserve"> </w:t>
      </w:r>
      <w:r w:rsidR="004A096A" w:rsidRPr="00F76DDF">
        <w:rPr>
          <w:rFonts w:eastAsia="Calibri" w:cstheme="minorHAnsi"/>
          <w:sz w:val="24"/>
          <w:szCs w:val="24"/>
        </w:rPr>
        <w:t>projektów.</w:t>
      </w:r>
    </w:p>
    <w:p w14:paraId="00C1BE6C" w14:textId="77777777" w:rsidR="00462EE5" w:rsidRPr="0096769E" w:rsidRDefault="00462EE5" w:rsidP="00462EE5">
      <w:pPr>
        <w:pStyle w:val="Bezodstpw"/>
        <w:spacing w:after="240" w:line="276" w:lineRule="auto"/>
        <w:ind w:left="720"/>
        <w:rPr>
          <w:rFonts w:cstheme="minorHAnsi"/>
          <w:sz w:val="24"/>
          <w:szCs w:val="24"/>
        </w:rPr>
      </w:pPr>
    </w:p>
    <w:p w14:paraId="36521249" w14:textId="18002935" w:rsidR="00164718" w:rsidRPr="00562BE6" w:rsidRDefault="00164718" w:rsidP="00480595">
      <w:pPr>
        <w:pStyle w:val="Nagwek2"/>
        <w:numPr>
          <w:ilvl w:val="0"/>
          <w:numId w:val="18"/>
        </w:numPr>
        <w:rPr>
          <w:b/>
          <w:color w:val="auto"/>
          <w:sz w:val="28"/>
          <w:szCs w:val="28"/>
        </w:rPr>
      </w:pPr>
      <w:bookmarkStart w:id="21" w:name="_Toc148516153"/>
      <w:r w:rsidRPr="00562BE6">
        <w:rPr>
          <w:b/>
          <w:color w:val="auto"/>
          <w:sz w:val="28"/>
          <w:szCs w:val="28"/>
        </w:rPr>
        <w:t>Termin składania wniosków</w:t>
      </w:r>
      <w:r w:rsidR="00FD2865">
        <w:rPr>
          <w:b/>
          <w:color w:val="auto"/>
          <w:sz w:val="28"/>
          <w:szCs w:val="28"/>
        </w:rPr>
        <w:t xml:space="preserve"> o dofinansowanie projektu</w:t>
      </w:r>
      <w:bookmarkEnd w:id="21"/>
    </w:p>
    <w:p w14:paraId="059452CA" w14:textId="77777777" w:rsidR="00164718" w:rsidRPr="006330FB" w:rsidRDefault="00164718" w:rsidP="00164718">
      <w:pPr>
        <w:spacing w:after="240" w:line="276" w:lineRule="auto"/>
        <w:rPr>
          <w:sz w:val="24"/>
          <w:szCs w:val="24"/>
        </w:rPr>
      </w:pPr>
    </w:p>
    <w:p w14:paraId="2638C1D0" w14:textId="332D462E" w:rsidR="00164718" w:rsidRPr="00F32DE4" w:rsidRDefault="00164718" w:rsidP="00164718">
      <w:pPr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Times New Roman"/>
          <w:b/>
          <w:color w:val="FF0000"/>
          <w:sz w:val="24"/>
          <w:szCs w:val="24"/>
          <w:lang w:eastAsia="pl-PL"/>
        </w:rPr>
      </w:pPr>
      <w:r w:rsidRPr="00F32DE4">
        <w:rPr>
          <w:rFonts w:ascii="Calibri" w:eastAsia="Times New Roman" w:hAnsi="Calibri" w:cs="Times New Roman"/>
          <w:sz w:val="24"/>
          <w:szCs w:val="24"/>
          <w:lang w:eastAsia="pl-PL"/>
        </w:rPr>
        <w:t xml:space="preserve">Nabór wniosków o dofinansowanie </w:t>
      </w:r>
      <w:r w:rsidR="00FD2865" w:rsidRPr="00F32DE4">
        <w:rPr>
          <w:rFonts w:ascii="Calibri" w:eastAsia="Times New Roman" w:hAnsi="Calibri" w:cs="Times New Roman"/>
          <w:sz w:val="24"/>
          <w:szCs w:val="24"/>
          <w:lang w:eastAsia="pl-PL"/>
        </w:rPr>
        <w:t>projekt</w:t>
      </w:r>
      <w:r w:rsidR="00FD2865">
        <w:rPr>
          <w:rFonts w:ascii="Calibri" w:eastAsia="Times New Roman" w:hAnsi="Calibri" w:cs="Times New Roman"/>
          <w:sz w:val="24"/>
          <w:szCs w:val="24"/>
          <w:lang w:eastAsia="pl-PL"/>
        </w:rPr>
        <w:t>u</w:t>
      </w:r>
      <w:r w:rsidR="00FD2865" w:rsidRPr="00F32DE4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F32DE4">
        <w:rPr>
          <w:rFonts w:ascii="Calibri" w:eastAsia="Times New Roman" w:hAnsi="Calibri" w:cs="Times New Roman"/>
          <w:sz w:val="24"/>
          <w:szCs w:val="24"/>
          <w:lang w:eastAsia="pl-PL"/>
        </w:rPr>
        <w:t>będzie prowadzony w terminie</w:t>
      </w:r>
      <w:r w:rsidRPr="00F32DE4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br/>
      </w:r>
      <w:r w:rsidR="00D0740B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2</w:t>
      </w:r>
      <w:r w:rsidR="00784B65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0.05</w:t>
      </w:r>
      <w:r w:rsidR="0059004B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-</w:t>
      </w:r>
      <w:r w:rsidR="00364EB4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15.07</w:t>
      </w:r>
      <w:r w:rsidRPr="00F32DE4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.202</w:t>
      </w:r>
      <w:r w:rsidR="00784B65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4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</w:t>
      </w:r>
      <w:r w:rsidRPr="00F32DE4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r.</w:t>
      </w:r>
    </w:p>
    <w:p w14:paraId="260FB3D3" w14:textId="70228513" w:rsidR="00930C67" w:rsidRPr="00647B2B" w:rsidRDefault="00164718" w:rsidP="00164718">
      <w:pPr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F32DE4">
        <w:rPr>
          <w:rFonts w:ascii="Calibri" w:eastAsia="Times New Roman" w:hAnsi="Calibri" w:cs="Times New Roman"/>
          <w:sz w:val="24"/>
          <w:szCs w:val="24"/>
          <w:lang w:eastAsia="pl-PL"/>
        </w:rPr>
        <w:t>W przypadku awarii systemu LSI 2021-2027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podczas naboru/</w:t>
      </w:r>
      <w:r w:rsidRPr="00F32DE4">
        <w:rPr>
          <w:rFonts w:ascii="Calibri" w:eastAsia="Times New Roman" w:hAnsi="Calibri" w:cs="Times New Roman"/>
          <w:sz w:val="24"/>
          <w:szCs w:val="24"/>
          <w:lang w:eastAsia="pl-PL"/>
        </w:rPr>
        <w:t>oceny wniosków</w:t>
      </w:r>
      <w:r w:rsidR="00FD286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E94174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="00FD2865">
        <w:rPr>
          <w:rFonts w:ascii="Calibri" w:eastAsia="Times New Roman" w:hAnsi="Calibri" w:cs="Times New Roman"/>
          <w:sz w:val="24"/>
          <w:szCs w:val="24"/>
          <w:lang w:eastAsia="pl-PL"/>
        </w:rPr>
        <w:t>o</w:t>
      </w:r>
      <w:r w:rsidR="00E94174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FD2865">
        <w:rPr>
          <w:rFonts w:ascii="Calibri" w:eastAsia="Times New Roman" w:hAnsi="Calibri" w:cs="Times New Roman"/>
          <w:sz w:val="24"/>
          <w:szCs w:val="24"/>
          <w:lang w:eastAsia="pl-PL"/>
        </w:rPr>
        <w:t>dofinansowanie projektu</w:t>
      </w:r>
      <w:r w:rsidRPr="00F32DE4">
        <w:rPr>
          <w:rFonts w:ascii="Calibri" w:eastAsia="Times New Roman" w:hAnsi="Calibri" w:cs="Times New Roman"/>
          <w:sz w:val="24"/>
          <w:szCs w:val="24"/>
          <w:lang w:eastAsia="pl-PL"/>
        </w:rPr>
        <w:t>/złożenia korekty wniosku o dofinansowanie projektu, ZWO upoważnia Zastępcę Dyrektora D</w:t>
      </w:r>
      <w:r w:rsidR="00632044">
        <w:rPr>
          <w:rFonts w:ascii="Calibri" w:eastAsia="Times New Roman" w:hAnsi="Calibri" w:cs="Times New Roman"/>
          <w:sz w:val="24"/>
          <w:szCs w:val="24"/>
          <w:lang w:eastAsia="pl-PL"/>
        </w:rPr>
        <w:t>P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F</w:t>
      </w:r>
      <w:r w:rsidRPr="00F32DE4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do podjęcia decyzji o wydłużeniu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czasu </w:t>
      </w:r>
      <w:r w:rsidRPr="00F32DE4">
        <w:rPr>
          <w:rFonts w:ascii="Calibri" w:eastAsia="Times New Roman" w:hAnsi="Calibri" w:cs="Times New Roman"/>
          <w:sz w:val="24"/>
          <w:szCs w:val="24"/>
          <w:lang w:eastAsia="pl-PL"/>
        </w:rPr>
        <w:t>naboru/oceny wniosków</w:t>
      </w:r>
      <w:r w:rsidR="00FD286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o dofinansowanie projektu</w:t>
      </w:r>
      <w:r w:rsidRPr="00F32DE4">
        <w:rPr>
          <w:rFonts w:ascii="Calibri" w:eastAsia="Times New Roman" w:hAnsi="Calibri" w:cs="Times New Roman"/>
          <w:sz w:val="24"/>
          <w:szCs w:val="24"/>
          <w:lang w:eastAsia="pl-PL"/>
        </w:rPr>
        <w:t xml:space="preserve">/złożenia korekty wniosku </w:t>
      </w:r>
      <w:r w:rsidR="00FD286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o dofinansowanie projektu </w:t>
      </w:r>
      <w:r w:rsidRPr="00F32DE4">
        <w:rPr>
          <w:rFonts w:ascii="Calibri" w:eastAsia="Times New Roman" w:hAnsi="Calibri" w:cs="Times New Roman"/>
          <w:sz w:val="24"/>
          <w:szCs w:val="24"/>
          <w:lang w:eastAsia="pl-PL"/>
        </w:rPr>
        <w:t>o czas trwania awarii.</w:t>
      </w:r>
      <w:r w:rsidRPr="00F32DE4">
        <w:rPr>
          <w:rFonts w:ascii="Calibri" w:eastAsia="Times New Roman" w:hAnsi="Calibri" w:cs="Times New Roman"/>
          <w:lang w:eastAsia="pl-PL"/>
        </w:rPr>
        <w:t xml:space="preserve"> </w:t>
      </w:r>
      <w:r w:rsidRPr="00F32DE4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Wówczas termin zakończenia naboru/oceny/złożenia korekty zostanie ogłoszony w komunikacie zamieszczonym </w:t>
      </w:r>
      <w:r w:rsidRPr="004201D1">
        <w:rPr>
          <w:rFonts w:cstheme="minorHAnsi"/>
          <w:sz w:val="24"/>
          <w:szCs w:val="24"/>
        </w:rPr>
        <w:t xml:space="preserve">na stronie internetowej </w:t>
      </w:r>
      <w:hyperlink r:id="rId13" w:history="1">
        <w:r w:rsidR="007D123F">
          <w:rPr>
            <w:rStyle w:val="Hipercze"/>
            <w:rFonts w:cstheme="minorHAnsi"/>
            <w:sz w:val="24"/>
            <w:szCs w:val="24"/>
          </w:rPr>
          <w:t>FEO 2021-2027</w:t>
        </w:r>
      </w:hyperlink>
      <w:r w:rsidRPr="004201D1">
        <w:rPr>
          <w:rFonts w:cstheme="minorHAnsi"/>
          <w:sz w:val="24"/>
          <w:szCs w:val="24"/>
        </w:rPr>
        <w:t xml:space="preserve"> oraz na </w:t>
      </w:r>
      <w:hyperlink r:id="rId14" w:history="1">
        <w:r w:rsidRPr="001C6FE4">
          <w:rPr>
            <w:rStyle w:val="Hipercze"/>
            <w:rFonts w:cstheme="minorHAnsi"/>
            <w:sz w:val="24"/>
            <w:szCs w:val="24"/>
          </w:rPr>
          <w:t>portalu Funduszy Europejskich</w:t>
        </w:r>
      </w:hyperlink>
      <w:r w:rsidRPr="00F32DE4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i/lub Wnioskodawca zostanie o tym fakcie poinformowany indywidualnie.</w:t>
      </w:r>
    </w:p>
    <w:p w14:paraId="668C2D23" w14:textId="0F5E0C6F" w:rsidR="00164718" w:rsidRPr="00902C6E" w:rsidRDefault="00164718" w:rsidP="00164718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902C6E">
        <w:rPr>
          <w:rFonts w:cstheme="minorHAnsi"/>
          <w:sz w:val="24"/>
          <w:szCs w:val="24"/>
        </w:rPr>
        <w:t>Inne okoliczności, które mogą wpływać na datę</w:t>
      </w:r>
      <w:r>
        <w:rPr>
          <w:rFonts w:cstheme="minorHAnsi"/>
          <w:sz w:val="24"/>
          <w:szCs w:val="24"/>
        </w:rPr>
        <w:t xml:space="preserve"> </w:t>
      </w:r>
      <w:r w:rsidRPr="00902C6E">
        <w:rPr>
          <w:rFonts w:cstheme="minorHAnsi"/>
          <w:sz w:val="24"/>
          <w:szCs w:val="24"/>
        </w:rPr>
        <w:t>zakończeni</w:t>
      </w:r>
      <w:r>
        <w:rPr>
          <w:rFonts w:cstheme="minorHAnsi"/>
          <w:sz w:val="24"/>
          <w:szCs w:val="24"/>
        </w:rPr>
        <w:t>a naboru</w:t>
      </w:r>
      <w:r w:rsidRPr="00902C6E">
        <w:rPr>
          <w:rFonts w:cstheme="minorHAnsi"/>
          <w:sz w:val="24"/>
          <w:szCs w:val="24"/>
        </w:rPr>
        <w:t>:</w:t>
      </w:r>
    </w:p>
    <w:p w14:paraId="2AAC870F" w14:textId="77777777" w:rsidR="00164718" w:rsidRPr="00902C6E" w:rsidRDefault="00164718" w:rsidP="0048059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902C6E">
        <w:rPr>
          <w:rFonts w:cstheme="minorHAnsi"/>
          <w:sz w:val="24"/>
          <w:szCs w:val="24"/>
        </w:rPr>
        <w:t>zwiększenie kwoty przewidzianej na dofinansowanie projektów w ramach</w:t>
      </w:r>
      <w:r>
        <w:rPr>
          <w:rFonts w:cstheme="minorHAnsi"/>
          <w:sz w:val="24"/>
          <w:szCs w:val="24"/>
        </w:rPr>
        <w:t xml:space="preserve"> </w:t>
      </w:r>
      <w:r w:rsidRPr="00902C6E">
        <w:rPr>
          <w:rFonts w:cstheme="minorHAnsi"/>
          <w:sz w:val="24"/>
          <w:szCs w:val="24"/>
        </w:rPr>
        <w:t>postępowania,</w:t>
      </w:r>
    </w:p>
    <w:p w14:paraId="46F241FC" w14:textId="3CE7491B" w:rsidR="00164718" w:rsidRPr="00C64E4F" w:rsidRDefault="00164718" w:rsidP="0048059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02C6E">
        <w:rPr>
          <w:rFonts w:cstheme="minorHAnsi"/>
          <w:sz w:val="24"/>
          <w:szCs w:val="24"/>
        </w:rPr>
        <w:t>inna niż przewidywana pierwo</w:t>
      </w:r>
      <w:r>
        <w:rPr>
          <w:rFonts w:cstheme="minorHAnsi"/>
          <w:sz w:val="24"/>
          <w:szCs w:val="24"/>
        </w:rPr>
        <w:t>tnie liczba składanych wniosków</w:t>
      </w:r>
      <w:r w:rsidR="00FD2865">
        <w:rPr>
          <w:rFonts w:cstheme="minorHAnsi"/>
          <w:sz w:val="24"/>
          <w:szCs w:val="24"/>
        </w:rPr>
        <w:t xml:space="preserve"> o dofinansowanie projektu</w:t>
      </w:r>
      <w:r>
        <w:rPr>
          <w:rFonts w:cstheme="minorHAnsi"/>
          <w:sz w:val="24"/>
          <w:szCs w:val="24"/>
        </w:rPr>
        <w:t>,</w:t>
      </w:r>
    </w:p>
    <w:p w14:paraId="56DA4D91" w14:textId="77777777" w:rsidR="00164718" w:rsidRPr="00164718" w:rsidRDefault="00164718" w:rsidP="0048059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>zmiana regulaminu wyboru projektów.</w:t>
      </w:r>
    </w:p>
    <w:p w14:paraId="77EB221B" w14:textId="77777777" w:rsidR="00164718" w:rsidRDefault="00164718" w:rsidP="00164718">
      <w:pPr>
        <w:autoSpaceDE w:val="0"/>
        <w:autoSpaceDN w:val="0"/>
        <w:adjustRightInd w:val="0"/>
        <w:spacing w:after="24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415ED757" w14:textId="77777777" w:rsidR="00164718" w:rsidRPr="00562BE6" w:rsidRDefault="00164718" w:rsidP="00480595">
      <w:pPr>
        <w:pStyle w:val="Nagwek2"/>
        <w:numPr>
          <w:ilvl w:val="0"/>
          <w:numId w:val="18"/>
        </w:numPr>
        <w:ind w:left="714" w:hanging="357"/>
        <w:rPr>
          <w:rFonts w:eastAsia="Times New Roman"/>
          <w:b/>
          <w:color w:val="auto"/>
          <w:sz w:val="28"/>
          <w:szCs w:val="28"/>
          <w:lang w:eastAsia="pl-PL"/>
        </w:rPr>
      </w:pPr>
      <w:bookmarkStart w:id="22" w:name="_Toc148516154"/>
      <w:r w:rsidRPr="00562BE6">
        <w:rPr>
          <w:rFonts w:eastAsia="Times New Roman"/>
          <w:b/>
          <w:color w:val="auto"/>
          <w:sz w:val="28"/>
          <w:szCs w:val="28"/>
          <w:lang w:eastAsia="pl-PL"/>
        </w:rPr>
        <w:lastRenderedPageBreak/>
        <w:t>Orientacyjny termin przeprowadzenia oceny projektów</w:t>
      </w:r>
      <w:bookmarkEnd w:id="22"/>
    </w:p>
    <w:p w14:paraId="6E77F560" w14:textId="77777777" w:rsidR="00164718" w:rsidRPr="006330FB" w:rsidRDefault="00164718" w:rsidP="00164718">
      <w:pPr>
        <w:spacing w:after="240" w:line="276" w:lineRule="auto"/>
        <w:rPr>
          <w:sz w:val="24"/>
          <w:szCs w:val="24"/>
        </w:rPr>
      </w:pPr>
    </w:p>
    <w:p w14:paraId="161ABACB" w14:textId="66F80132" w:rsidR="0025634F" w:rsidRDefault="00164718" w:rsidP="005F76E4">
      <w:pPr>
        <w:spacing w:after="0" w:line="276" w:lineRule="auto"/>
        <w:rPr>
          <w:sz w:val="24"/>
          <w:szCs w:val="24"/>
        </w:rPr>
      </w:pPr>
      <w:r w:rsidRPr="00E6325D">
        <w:rPr>
          <w:sz w:val="24"/>
          <w:szCs w:val="24"/>
        </w:rPr>
        <w:t xml:space="preserve">Orientacyjny termin zakończenia oceny projektów to </w:t>
      </w:r>
      <w:r w:rsidR="00562978">
        <w:rPr>
          <w:b/>
          <w:sz w:val="24"/>
          <w:szCs w:val="24"/>
        </w:rPr>
        <w:t>kwiecień</w:t>
      </w:r>
      <w:r w:rsidR="001E2E16">
        <w:rPr>
          <w:b/>
          <w:sz w:val="24"/>
          <w:szCs w:val="24"/>
        </w:rPr>
        <w:t xml:space="preserve"> </w:t>
      </w:r>
      <w:r w:rsidRPr="00E6325D">
        <w:rPr>
          <w:b/>
          <w:sz w:val="24"/>
          <w:szCs w:val="24"/>
        </w:rPr>
        <w:t>202</w:t>
      </w:r>
      <w:r w:rsidR="00562978">
        <w:rPr>
          <w:b/>
          <w:sz w:val="24"/>
          <w:szCs w:val="24"/>
        </w:rPr>
        <w:t>5</w:t>
      </w:r>
      <w:r w:rsidR="006466CE">
        <w:rPr>
          <w:b/>
          <w:sz w:val="24"/>
          <w:szCs w:val="24"/>
        </w:rPr>
        <w:t xml:space="preserve"> r</w:t>
      </w:r>
      <w:r w:rsidRPr="00E6325D">
        <w:rPr>
          <w:sz w:val="24"/>
          <w:szCs w:val="24"/>
        </w:rPr>
        <w:t>.</w:t>
      </w:r>
    </w:p>
    <w:p w14:paraId="6D3E68B4" w14:textId="77777777" w:rsidR="00784B65" w:rsidRPr="005F76E4" w:rsidRDefault="00784B65" w:rsidP="005F76E4">
      <w:pPr>
        <w:spacing w:after="0" w:line="276" w:lineRule="auto"/>
        <w:rPr>
          <w:sz w:val="24"/>
          <w:szCs w:val="24"/>
        </w:rPr>
      </w:pPr>
    </w:p>
    <w:p w14:paraId="36C4DC32" w14:textId="1C248C95" w:rsidR="00164718" w:rsidRDefault="00164718" w:rsidP="00480595">
      <w:pPr>
        <w:pStyle w:val="Nagwek2"/>
        <w:numPr>
          <w:ilvl w:val="0"/>
          <w:numId w:val="18"/>
        </w:numPr>
        <w:rPr>
          <w:b/>
          <w:color w:val="auto"/>
          <w:sz w:val="28"/>
          <w:szCs w:val="28"/>
        </w:rPr>
      </w:pPr>
      <w:bookmarkStart w:id="23" w:name="_Toc148516155"/>
      <w:r>
        <w:rPr>
          <w:b/>
          <w:color w:val="auto"/>
          <w:sz w:val="28"/>
          <w:szCs w:val="28"/>
        </w:rPr>
        <w:t>Opis procedury oceny projektów</w:t>
      </w:r>
      <w:bookmarkEnd w:id="23"/>
    </w:p>
    <w:p w14:paraId="44E18E80" w14:textId="77777777" w:rsidR="00164718" w:rsidRPr="00164718" w:rsidRDefault="00164718" w:rsidP="00164718">
      <w:pPr>
        <w:spacing w:after="240" w:line="276" w:lineRule="auto"/>
        <w:rPr>
          <w:sz w:val="24"/>
          <w:szCs w:val="24"/>
        </w:rPr>
      </w:pPr>
    </w:p>
    <w:p w14:paraId="2AAC363A" w14:textId="244A1BAF" w:rsidR="0057159A" w:rsidRPr="00562BE6" w:rsidRDefault="007B4986" w:rsidP="00480595">
      <w:pPr>
        <w:pStyle w:val="Nagwek2"/>
        <w:numPr>
          <w:ilvl w:val="1"/>
          <w:numId w:val="18"/>
        </w:numPr>
        <w:tabs>
          <w:tab w:val="left" w:pos="1276"/>
        </w:tabs>
        <w:ind w:hanging="176"/>
        <w:rPr>
          <w:b/>
          <w:color w:val="auto"/>
          <w:sz w:val="28"/>
          <w:szCs w:val="28"/>
        </w:rPr>
      </w:pPr>
      <w:bookmarkStart w:id="24" w:name="_Toc148516156"/>
      <w:r w:rsidRPr="00562BE6">
        <w:rPr>
          <w:b/>
          <w:color w:val="auto"/>
          <w:sz w:val="28"/>
          <w:szCs w:val="28"/>
        </w:rPr>
        <w:t>Sposób wyboru projek</w:t>
      </w:r>
      <w:r w:rsidR="00A461FA" w:rsidRPr="00562BE6">
        <w:rPr>
          <w:b/>
          <w:color w:val="auto"/>
          <w:sz w:val="28"/>
          <w:szCs w:val="28"/>
        </w:rPr>
        <w:t xml:space="preserve">tów do dofinansowania oraz jego </w:t>
      </w:r>
      <w:r w:rsidRPr="00562BE6">
        <w:rPr>
          <w:b/>
          <w:color w:val="auto"/>
          <w:sz w:val="28"/>
          <w:szCs w:val="28"/>
        </w:rPr>
        <w:t>opis</w:t>
      </w:r>
      <w:bookmarkEnd w:id="24"/>
    </w:p>
    <w:p w14:paraId="2BA9259D" w14:textId="77777777" w:rsidR="007B4986" w:rsidRDefault="007B4986" w:rsidP="0006688C">
      <w:pPr>
        <w:pStyle w:val="Bezodstpw"/>
        <w:spacing w:after="240" w:line="276" w:lineRule="auto"/>
        <w:rPr>
          <w:rFonts w:cstheme="minorHAnsi"/>
          <w:b/>
          <w:sz w:val="24"/>
          <w:szCs w:val="24"/>
        </w:rPr>
      </w:pPr>
    </w:p>
    <w:p w14:paraId="2A30863D" w14:textId="02978C20" w:rsidR="000B516C" w:rsidRDefault="00777F1C" w:rsidP="0006688C">
      <w:pPr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Projekty będą wybierane w sposób konkurencyjny. P</w:t>
      </w:r>
      <w:r w:rsidRPr="00777F1C">
        <w:rPr>
          <w:rFonts w:ascii="Calibri" w:eastAsia="Times New Roman" w:hAnsi="Calibri" w:cs="Times New Roman"/>
          <w:sz w:val="24"/>
          <w:szCs w:val="24"/>
          <w:lang w:eastAsia="pl-PL"/>
        </w:rPr>
        <w:t>ostępowanie w zakresie wy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boru</w:t>
      </w:r>
      <w:r w:rsidR="0052070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projektów obejmuje</w:t>
      </w:r>
      <w:r w:rsidR="000B516C">
        <w:rPr>
          <w:rFonts w:ascii="Calibri" w:eastAsia="Times New Roman" w:hAnsi="Calibri" w:cs="Times New Roman"/>
          <w:sz w:val="24"/>
          <w:szCs w:val="24"/>
          <w:lang w:eastAsia="pl-PL"/>
        </w:rPr>
        <w:t>: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</w:p>
    <w:p w14:paraId="1FF98DE0" w14:textId="67DDCB1E" w:rsidR="000B516C" w:rsidRPr="000B516C" w:rsidRDefault="000B516C" w:rsidP="00480595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B516C">
        <w:rPr>
          <w:rFonts w:ascii="Calibri" w:eastAsia="Times New Roman" w:hAnsi="Calibri" w:cs="Times New Roman"/>
          <w:sz w:val="24"/>
          <w:szCs w:val="24"/>
          <w:lang w:eastAsia="pl-PL"/>
        </w:rPr>
        <w:t>nabór,</w:t>
      </w:r>
      <w:r w:rsidR="00777F1C" w:rsidRPr="000B516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</w:p>
    <w:p w14:paraId="6858951C" w14:textId="6CFA6E4C" w:rsidR="000B516C" w:rsidRPr="000B516C" w:rsidRDefault="00777F1C" w:rsidP="00480595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B516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ocenę wniosków o dofinansowanie </w:t>
      </w:r>
      <w:r w:rsidR="00FD2865" w:rsidRPr="000B516C">
        <w:rPr>
          <w:rFonts w:ascii="Calibri" w:eastAsia="Times New Roman" w:hAnsi="Calibri" w:cs="Times New Roman"/>
          <w:sz w:val="24"/>
          <w:szCs w:val="24"/>
          <w:lang w:eastAsia="pl-PL"/>
        </w:rPr>
        <w:t>projektu</w:t>
      </w:r>
      <w:r w:rsidR="000B516C" w:rsidRPr="000B516C">
        <w:rPr>
          <w:rFonts w:ascii="Calibri" w:eastAsia="Times New Roman" w:hAnsi="Calibri" w:cs="Times New Roman"/>
          <w:sz w:val="24"/>
          <w:szCs w:val="24"/>
          <w:lang w:eastAsia="pl-PL"/>
        </w:rPr>
        <w:t>,</w:t>
      </w:r>
      <w:r w:rsidRPr="000B516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</w:p>
    <w:p w14:paraId="1314CA03" w14:textId="43C49A19" w:rsidR="00777F1C" w:rsidRPr="000B516C" w:rsidRDefault="00777F1C" w:rsidP="00480595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B516C">
        <w:rPr>
          <w:rFonts w:ascii="Calibri" w:eastAsia="Times New Roman" w:hAnsi="Calibri" w:cs="Times New Roman"/>
          <w:sz w:val="24"/>
          <w:szCs w:val="24"/>
          <w:lang w:eastAsia="pl-PL"/>
        </w:rPr>
        <w:t>rozstrzygnięci</w:t>
      </w:r>
      <w:r w:rsidR="00593374" w:rsidRPr="000B516C">
        <w:rPr>
          <w:rFonts w:ascii="Calibri" w:eastAsia="Times New Roman" w:hAnsi="Calibri" w:cs="Times New Roman"/>
          <w:sz w:val="24"/>
          <w:szCs w:val="24"/>
          <w:lang w:eastAsia="pl-PL"/>
        </w:rPr>
        <w:t>e</w:t>
      </w:r>
      <w:r w:rsidRPr="000B516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w zakresie przyznania dofinansowania.</w:t>
      </w:r>
    </w:p>
    <w:p w14:paraId="54727AC1" w14:textId="7B1197C2" w:rsidR="00930C67" w:rsidRDefault="00930C67" w:rsidP="00930C67">
      <w:pPr>
        <w:tabs>
          <w:tab w:val="left" w:pos="8364"/>
        </w:tabs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930C67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 dniu ogłoszenia naboru IZ udostępni formularz wniosku w </w:t>
      </w:r>
      <w:r w:rsidR="00266E9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systemie teleinformatycznym </w:t>
      </w:r>
      <w:r w:rsidRPr="00930C67">
        <w:rPr>
          <w:rFonts w:ascii="Calibri" w:eastAsia="Times New Roman" w:hAnsi="Calibri" w:cs="Times New Roman"/>
          <w:sz w:val="24"/>
          <w:szCs w:val="24"/>
          <w:lang w:eastAsia="pl-PL"/>
        </w:rPr>
        <w:t>LSI 2021-2027, aby potencjalny wnioskodawca mógł go wypełnić. Natomiast złożenie wniosku w ww. systemie będzie</w:t>
      </w:r>
      <w:r w:rsidR="0052070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930C67">
        <w:rPr>
          <w:rFonts w:ascii="Calibri" w:eastAsia="Times New Roman" w:hAnsi="Calibri" w:cs="Times New Roman"/>
          <w:sz w:val="24"/>
          <w:szCs w:val="24"/>
          <w:lang w:eastAsia="pl-PL"/>
        </w:rPr>
        <w:t xml:space="preserve">możliwe w trakcie trwania naboru (od dnia rozpoczęcia naboru). </w:t>
      </w:r>
      <w:r w:rsidRPr="00930C67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Wniosek o dofinansowanie projektu</w:t>
      </w:r>
      <w:r w:rsidR="001E2E16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wraz z załącznikami</w:t>
      </w:r>
      <w:r w:rsidRPr="00930C67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składany jest bez pisma przewodniego.</w:t>
      </w:r>
    </w:p>
    <w:p w14:paraId="7D2FF3DC" w14:textId="77777777" w:rsidR="001E2E16" w:rsidRDefault="001E2E16" w:rsidP="001E2E16">
      <w:pPr>
        <w:widowControl w:val="0"/>
        <w:autoSpaceDE w:val="0"/>
        <w:autoSpaceDN w:val="0"/>
        <w:spacing w:before="100" w:beforeAutospacing="1" w:after="0" w:line="276" w:lineRule="auto"/>
        <w:outlineLvl w:val="3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W trakcie trwania naboru wraz z wnioskiem o dofinansowanie projektu wnioskodawca składa poprzez system LSI 2021-2027 załączniki stanowiące integralną część wniosku.</w:t>
      </w:r>
    </w:p>
    <w:p w14:paraId="33AB353C" w14:textId="6F34A599" w:rsidR="001E2E16" w:rsidRPr="00706F1B" w:rsidRDefault="001E2E16" w:rsidP="001E2E16">
      <w:pPr>
        <w:widowControl w:val="0"/>
        <w:autoSpaceDE w:val="0"/>
        <w:autoSpaceDN w:val="0"/>
        <w:spacing w:before="100" w:beforeAutospacing="1" w:after="120" w:line="276" w:lineRule="auto"/>
        <w:outlineLvl w:val="3"/>
        <w:rPr>
          <w:rFonts w:ascii="Calibri" w:eastAsia="Calibri" w:hAnsi="Calibri" w:cs="Calibri"/>
          <w:sz w:val="24"/>
          <w:szCs w:val="24"/>
        </w:rPr>
      </w:pPr>
    </w:p>
    <w:p w14:paraId="5866FCCD" w14:textId="2A884C24" w:rsidR="001E2E16" w:rsidRDefault="001E2E16" w:rsidP="001E2E16">
      <w:pPr>
        <w:widowControl w:val="0"/>
        <w:autoSpaceDE w:val="0"/>
        <w:autoSpaceDN w:val="0"/>
        <w:spacing w:after="120" w:line="276" w:lineRule="auto"/>
        <w:outlineLvl w:val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W ramach przedmiotowego naboru Wnioskodawca zobowiązany jest do złożenia załączników </w:t>
      </w:r>
      <w:r w:rsidRPr="00E36BD0">
        <w:rPr>
          <w:rFonts w:ascii="Calibri" w:eastAsia="Calibri" w:hAnsi="Calibri" w:cs="Calibri"/>
          <w:sz w:val="24"/>
          <w:szCs w:val="24"/>
        </w:rPr>
        <w:t xml:space="preserve">potwierdzających spełnienie </w:t>
      </w:r>
      <w:r>
        <w:rPr>
          <w:rFonts w:ascii="Calibri" w:eastAsia="Calibri" w:hAnsi="Calibri" w:cs="Calibri"/>
          <w:sz w:val="24"/>
          <w:szCs w:val="24"/>
        </w:rPr>
        <w:t>poniższych kryteriów</w:t>
      </w:r>
      <w:r w:rsidR="008C7671">
        <w:rPr>
          <w:rFonts w:ascii="Calibri" w:eastAsia="Calibri" w:hAnsi="Calibri" w:cs="Calibri"/>
          <w:sz w:val="24"/>
          <w:szCs w:val="24"/>
        </w:rPr>
        <w:t xml:space="preserve"> wyboru projektów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4F7454FB" w14:textId="00093FA7" w:rsidR="008C7671" w:rsidRPr="008C7671" w:rsidRDefault="008C7671" w:rsidP="008C7671">
      <w:pPr>
        <w:pStyle w:val="Akapitzlist"/>
        <w:widowControl w:val="0"/>
        <w:numPr>
          <w:ilvl w:val="0"/>
          <w:numId w:val="85"/>
        </w:numPr>
        <w:autoSpaceDE w:val="0"/>
        <w:autoSpaceDN w:val="0"/>
        <w:spacing w:after="120" w:line="276" w:lineRule="auto"/>
        <w:outlineLvl w:val="3"/>
        <w:rPr>
          <w:rFonts w:ascii="Calibri" w:eastAsia="Calibri" w:hAnsi="Calibri" w:cs="Calibri"/>
          <w:sz w:val="24"/>
          <w:szCs w:val="24"/>
        </w:rPr>
      </w:pPr>
      <w:r w:rsidRPr="008C7671">
        <w:rPr>
          <w:rFonts w:ascii="Calibri" w:eastAsia="Calibri" w:hAnsi="Calibri" w:cs="Calibri"/>
          <w:sz w:val="24"/>
          <w:szCs w:val="24"/>
        </w:rPr>
        <w:t xml:space="preserve">Kryterium formalnego nr 4 pn.: Roczny obrót Wnioskodawcy i Partnera/Partnerów jest równy lub wyższy od średnich rocznych wydatków w projekcie. </w:t>
      </w:r>
      <w:r w:rsidRPr="007F4D8F">
        <w:rPr>
          <w:rFonts w:ascii="Calibri" w:eastAsia="Calibri" w:hAnsi="Calibri" w:cs="Calibri"/>
          <w:b/>
          <w:bCs/>
          <w:sz w:val="24"/>
          <w:szCs w:val="24"/>
        </w:rPr>
        <w:t>(nie dotyczy jednostek sektora finansów publicznych)</w:t>
      </w:r>
      <w:r w:rsidRPr="008C7671">
        <w:rPr>
          <w:rFonts w:ascii="Calibri" w:eastAsia="Calibri" w:hAnsi="Calibri" w:cs="Calibri"/>
          <w:sz w:val="24"/>
          <w:szCs w:val="24"/>
        </w:rPr>
        <w:t xml:space="preserve"> tj.: dokumenty źródłowe będące w posiadaniu beneficjenta np.  sprawozdanie finansowe, zaświadczenie z Urzędu Skarbowego, PIT itp. </w:t>
      </w:r>
    </w:p>
    <w:p w14:paraId="1970773F" w14:textId="1FF7F095" w:rsidR="001E2E16" w:rsidRPr="001E2E16" w:rsidRDefault="001E2E16" w:rsidP="001E2E16">
      <w:pPr>
        <w:pStyle w:val="Akapitzlist"/>
        <w:widowControl w:val="0"/>
        <w:numPr>
          <w:ilvl w:val="0"/>
          <w:numId w:val="85"/>
        </w:numPr>
        <w:autoSpaceDE w:val="0"/>
        <w:autoSpaceDN w:val="0"/>
        <w:spacing w:after="120" w:line="276" w:lineRule="auto"/>
        <w:outlineLvl w:val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Kryterium formalne</w:t>
      </w:r>
      <w:r w:rsidR="008C7671"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z w:val="24"/>
          <w:szCs w:val="24"/>
        </w:rPr>
        <w:t xml:space="preserve"> nr </w:t>
      </w:r>
      <w:r w:rsidR="008C7671">
        <w:rPr>
          <w:rFonts w:ascii="Calibri" w:eastAsia="Calibri" w:hAnsi="Calibri" w:cs="Calibri"/>
          <w:sz w:val="24"/>
          <w:szCs w:val="24"/>
        </w:rPr>
        <w:t xml:space="preserve">6 pn.: </w:t>
      </w:r>
      <w:r w:rsidRPr="001E2E16">
        <w:rPr>
          <w:rFonts w:ascii="Calibri" w:eastAsia="Calibri" w:hAnsi="Calibri" w:cs="Calibri"/>
          <w:sz w:val="24"/>
          <w:szCs w:val="24"/>
        </w:rPr>
        <w:t xml:space="preserve">„W przypadku projektu partnerskiego spełnione zostały wymogi dotyczące wyboru Partnerów, o których mowa w art. 39 ustawy </w:t>
      </w:r>
      <w:r w:rsidR="008C7671">
        <w:rPr>
          <w:rFonts w:ascii="Calibri" w:eastAsia="Calibri" w:hAnsi="Calibri" w:cs="Calibri"/>
          <w:sz w:val="24"/>
          <w:szCs w:val="24"/>
        </w:rPr>
        <w:br/>
      </w:r>
      <w:r w:rsidRPr="001E2E16">
        <w:rPr>
          <w:rFonts w:ascii="Calibri" w:eastAsia="Calibri" w:hAnsi="Calibri" w:cs="Calibri"/>
          <w:sz w:val="24"/>
          <w:szCs w:val="24"/>
        </w:rPr>
        <w:t>z dnia 28 kwietnia 2022 r. o zasadach realizacji zadań finansowanych ze środków europejskich w perspektywie finansowej 2021–2027” tj.:</w:t>
      </w:r>
    </w:p>
    <w:p w14:paraId="0A9B6596" w14:textId="77777777" w:rsidR="001E2E16" w:rsidRPr="00E36BD0" w:rsidRDefault="001E2E16" w:rsidP="008C7671">
      <w:pPr>
        <w:pStyle w:val="Akapitzlist"/>
        <w:widowControl w:val="0"/>
        <w:numPr>
          <w:ilvl w:val="3"/>
          <w:numId w:val="84"/>
        </w:numPr>
        <w:autoSpaceDE w:val="0"/>
        <w:autoSpaceDN w:val="0"/>
        <w:spacing w:after="0" w:line="276" w:lineRule="auto"/>
        <w:outlineLvl w:val="3"/>
        <w:rPr>
          <w:rFonts w:ascii="Calibri" w:eastAsia="Calibri" w:hAnsi="Calibri" w:cs="Calibri"/>
          <w:sz w:val="24"/>
          <w:szCs w:val="24"/>
        </w:rPr>
      </w:pPr>
      <w:r w:rsidRPr="00E36BD0">
        <w:rPr>
          <w:rFonts w:ascii="Calibri" w:eastAsia="Calibri" w:hAnsi="Calibri" w:cs="Calibri"/>
          <w:sz w:val="24"/>
          <w:szCs w:val="24"/>
        </w:rPr>
        <w:t xml:space="preserve">porozumienie o partnerstwie/umowa partnerstwa wraz z </w:t>
      </w:r>
      <w:r w:rsidRPr="00E36BD0">
        <w:rPr>
          <w:rFonts w:ascii="Calibri" w:eastAsia="Calibri" w:hAnsi="Calibri" w:cs="Calibri"/>
          <w:sz w:val="24"/>
          <w:szCs w:val="24"/>
        </w:rPr>
        <w:lastRenderedPageBreak/>
        <w:t>aneksami (skan podpisanego dokumentu),</w:t>
      </w:r>
    </w:p>
    <w:p w14:paraId="0694D9BA" w14:textId="7E0D31ED" w:rsidR="001E2E16" w:rsidRDefault="001E2E16" w:rsidP="008C7671">
      <w:pPr>
        <w:pStyle w:val="Akapitzlist"/>
        <w:widowControl w:val="0"/>
        <w:numPr>
          <w:ilvl w:val="3"/>
          <w:numId w:val="84"/>
        </w:numPr>
        <w:autoSpaceDE w:val="0"/>
        <w:autoSpaceDN w:val="0"/>
        <w:spacing w:before="100" w:beforeAutospacing="1" w:after="0" w:line="276" w:lineRule="auto"/>
        <w:outlineLvl w:val="3"/>
        <w:rPr>
          <w:rFonts w:ascii="Calibri" w:eastAsia="Calibri" w:hAnsi="Calibri" w:cs="Calibri"/>
          <w:sz w:val="24"/>
          <w:szCs w:val="24"/>
        </w:rPr>
      </w:pPr>
      <w:r w:rsidRPr="008C7671">
        <w:rPr>
          <w:rFonts w:ascii="Calibri" w:eastAsia="Calibri" w:hAnsi="Calibri" w:cs="Calibri"/>
          <w:sz w:val="24"/>
          <w:szCs w:val="24"/>
        </w:rPr>
        <w:t xml:space="preserve">dokumenty potwierdzające spełnienie wymogów dotyczących wyboru Partnerów, o których mowa  w art. 39 ustawy z dnia 28 kwietnia 2022 r. o zasadach realizacji zadań finansowanych ze środków europejskich w perspektywie finansowej 2021–2027, w tym potwierdzające fakt dokonania wyboru partnerów przed złożeniem wniosku </w:t>
      </w:r>
      <w:r w:rsidRPr="008C7671">
        <w:rPr>
          <w:rFonts w:ascii="Calibri" w:eastAsia="Calibri" w:hAnsi="Calibri" w:cs="Calibri"/>
          <w:sz w:val="24"/>
          <w:szCs w:val="24"/>
        </w:rPr>
        <w:br/>
        <w:t>o dofinansowanie projektu (dokumentacja źródłowa Wnioskodawcy).</w:t>
      </w:r>
    </w:p>
    <w:p w14:paraId="65319FD0" w14:textId="6FA99719" w:rsidR="00E24911" w:rsidRDefault="001E2E16" w:rsidP="001E2E16">
      <w:pPr>
        <w:spacing w:before="100" w:beforeAutospacing="1" w:after="0" w:line="276" w:lineRule="auto"/>
        <w:rPr>
          <w:rFonts w:ascii="Calibri" w:eastAsia="Calibri" w:hAnsi="Calibri" w:cs="Calibri"/>
          <w:sz w:val="24"/>
          <w:szCs w:val="24"/>
          <w14:ligatures w14:val="standardContextual"/>
        </w:rPr>
      </w:pPr>
      <w:r w:rsidRPr="00340CD6">
        <w:rPr>
          <w:rFonts w:ascii="Calibri" w:eastAsia="Calibri" w:hAnsi="Calibri" w:cs="Calibri"/>
          <w:b/>
          <w:bCs/>
          <w:sz w:val="24"/>
          <w:szCs w:val="24"/>
          <w14:ligatures w14:val="standardContextual"/>
        </w:rPr>
        <w:t xml:space="preserve">Powiązane z wnioskiem załączniki </w:t>
      </w:r>
      <w:bookmarkStart w:id="25" w:name="_Hlk150507371"/>
      <w:r>
        <w:rPr>
          <w:rFonts w:ascii="Calibri" w:eastAsia="Calibri" w:hAnsi="Calibri" w:cs="Calibri"/>
          <w:b/>
          <w:bCs/>
          <w:sz w:val="24"/>
          <w:szCs w:val="24"/>
          <w14:ligatures w14:val="standardContextual"/>
        </w:rPr>
        <w:t>powinny zostać</w:t>
      </w:r>
      <w:r w:rsidRPr="00340CD6">
        <w:rPr>
          <w:rFonts w:ascii="Calibri" w:eastAsia="Calibri" w:hAnsi="Calibri" w:cs="Calibri"/>
          <w:b/>
          <w:bCs/>
          <w:sz w:val="24"/>
          <w:szCs w:val="24"/>
          <w14:ligatures w14:val="standardContextual"/>
        </w:rPr>
        <w:t xml:space="preserve"> uwierzytelnione przez Wnioskodawcę</w:t>
      </w:r>
      <w:bookmarkEnd w:id="25"/>
      <w:r w:rsidRPr="00340CD6">
        <w:rPr>
          <w:rFonts w:ascii="Calibri" w:eastAsia="Calibri" w:hAnsi="Calibri" w:cs="Calibri"/>
          <w:b/>
          <w:bCs/>
          <w:sz w:val="24"/>
          <w:szCs w:val="24"/>
          <w14:ligatures w14:val="standardContextual"/>
        </w:rPr>
        <w:t>.</w:t>
      </w:r>
      <w:r w:rsidRPr="004E6193">
        <w:rPr>
          <w:rFonts w:ascii="Calibri" w:eastAsia="Calibri" w:hAnsi="Calibri" w:cs="Calibri"/>
          <w:sz w:val="24"/>
          <w:szCs w:val="24"/>
          <w14:ligatures w14:val="standardContextual"/>
        </w:rPr>
        <w:t xml:space="preserve"> </w:t>
      </w:r>
      <w:bookmarkStart w:id="26" w:name="_Hlk150507622"/>
      <w:r w:rsidRPr="004E6193">
        <w:rPr>
          <w:rFonts w:ascii="Calibri" w:eastAsia="Calibri" w:hAnsi="Calibri" w:cs="Calibri"/>
          <w:sz w:val="24"/>
          <w:szCs w:val="24"/>
          <w14:ligatures w14:val="standardContextual"/>
        </w:rPr>
        <w:t>Uwierzytelnienie będzie następować poprzez podpisan</w:t>
      </w:r>
      <w:r>
        <w:rPr>
          <w:rFonts w:ascii="Calibri" w:eastAsia="Calibri" w:hAnsi="Calibri" w:cs="Calibri"/>
          <w:sz w:val="24"/>
          <w:szCs w:val="24"/>
          <w14:ligatures w14:val="standardContextual"/>
        </w:rPr>
        <w:t>i</w:t>
      </w:r>
      <w:r w:rsidRPr="004E6193">
        <w:rPr>
          <w:rFonts w:ascii="Calibri" w:eastAsia="Calibri" w:hAnsi="Calibri" w:cs="Calibri"/>
          <w:sz w:val="24"/>
          <w:szCs w:val="24"/>
          <w14:ligatures w14:val="standardContextual"/>
        </w:rPr>
        <w:t>e ww. dokumentów (podpis profilem zaufanym lub podpis</w:t>
      </w:r>
      <w:r>
        <w:rPr>
          <w:rFonts w:ascii="Calibri" w:eastAsia="Calibri" w:hAnsi="Calibri" w:cs="Calibri"/>
          <w:sz w:val="24"/>
          <w:szCs w:val="24"/>
          <w14:ligatures w14:val="standardContextual"/>
        </w:rPr>
        <w:t>em</w:t>
      </w:r>
      <w:r w:rsidRPr="004E6193">
        <w:rPr>
          <w:rFonts w:ascii="Calibri" w:eastAsia="Calibri" w:hAnsi="Calibri" w:cs="Calibri"/>
          <w:sz w:val="24"/>
          <w:szCs w:val="24"/>
          <w14:ligatures w14:val="standardContextual"/>
        </w:rPr>
        <w:t xml:space="preserve"> kwalifikowany</w:t>
      </w:r>
      <w:r>
        <w:rPr>
          <w:rFonts w:ascii="Calibri" w:eastAsia="Calibri" w:hAnsi="Calibri" w:cs="Calibri"/>
          <w:sz w:val="24"/>
          <w:szCs w:val="24"/>
          <w14:ligatures w14:val="standardContextual"/>
        </w:rPr>
        <w:t>m</w:t>
      </w:r>
      <w:r w:rsidRPr="004E6193">
        <w:rPr>
          <w:rFonts w:ascii="Calibri" w:eastAsia="Calibri" w:hAnsi="Calibri" w:cs="Calibri"/>
          <w:sz w:val="24"/>
          <w:szCs w:val="24"/>
          <w14:ligatures w14:val="standardContextual"/>
        </w:rPr>
        <w:t xml:space="preserve">) przez uprawnione osoby, tj. przez osoby, które zgodnie ze statutem jednostki/aktem powołującym jednostkę są prawnie uprawnione do reprezentowania wnioskodawcy lub zostały upoważnione do reprezentowania wnioskodawcy. </w:t>
      </w:r>
      <w:bookmarkEnd w:id="26"/>
    </w:p>
    <w:p w14:paraId="25E7399A" w14:textId="1B3F4603" w:rsidR="00E24911" w:rsidRPr="00DE11EC" w:rsidRDefault="00E24911" w:rsidP="001E2E16">
      <w:pPr>
        <w:spacing w:before="100" w:beforeAutospacing="1" w:after="0" w:line="276" w:lineRule="auto"/>
        <w:rPr>
          <w:rFonts w:ascii="Calibri" w:eastAsia="Calibri" w:hAnsi="Calibri" w:cs="Calibri"/>
          <w:b/>
          <w:bCs/>
          <w:sz w:val="24"/>
          <w:szCs w:val="24"/>
          <w14:ligatures w14:val="standardContextual"/>
        </w:rPr>
      </w:pPr>
      <w:r w:rsidRPr="00DE11EC">
        <w:rPr>
          <w:rFonts w:ascii="Calibri" w:eastAsia="Calibri" w:hAnsi="Calibri" w:cs="Calibri"/>
          <w:b/>
          <w:bCs/>
          <w:sz w:val="24"/>
          <w:szCs w:val="24"/>
          <w14:ligatures w14:val="standardContextual"/>
        </w:rPr>
        <w:t>Uwaga!</w:t>
      </w:r>
    </w:p>
    <w:p w14:paraId="18577F06" w14:textId="77777777" w:rsidR="00E24911" w:rsidRPr="00E24911" w:rsidRDefault="00E24911" w:rsidP="00E24911">
      <w:pPr>
        <w:tabs>
          <w:tab w:val="left" w:pos="8364"/>
        </w:tabs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E24911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IZ nie dopuszcza możliwości złożenia innych załączników istotnych z punktu widzenia Wnioskodawcy. W przypadku złożenia innych załączników nie będą one brane pod uwagę w trakcie oceny projektu.</w:t>
      </w:r>
    </w:p>
    <w:p w14:paraId="26E669B7" w14:textId="77777777" w:rsidR="00E24911" w:rsidRPr="00930C67" w:rsidRDefault="00E24911" w:rsidP="00930C67">
      <w:pPr>
        <w:tabs>
          <w:tab w:val="left" w:pos="8364"/>
        </w:tabs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</w:p>
    <w:p w14:paraId="6B5E473A" w14:textId="3A727800" w:rsidR="007B4986" w:rsidRPr="007B4986" w:rsidRDefault="007B4986" w:rsidP="00930C67">
      <w:pPr>
        <w:tabs>
          <w:tab w:val="left" w:pos="8364"/>
        </w:tabs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7B4986">
        <w:rPr>
          <w:rFonts w:ascii="Calibri" w:eastAsia="Times New Roman" w:hAnsi="Calibri" w:cs="Times New Roman"/>
          <w:sz w:val="24"/>
          <w:szCs w:val="24"/>
          <w:lang w:eastAsia="pl-PL"/>
        </w:rPr>
        <w:t>Wnioski </w:t>
      </w:r>
      <w:r w:rsidR="00FD286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o dofinansowanie projektów </w:t>
      </w:r>
      <w:r w:rsidRPr="007B4986">
        <w:rPr>
          <w:rFonts w:ascii="Calibri" w:eastAsia="Times New Roman" w:hAnsi="Calibri" w:cs="Times New Roman"/>
          <w:sz w:val="24"/>
          <w:szCs w:val="24"/>
          <w:lang w:eastAsia="pl-PL"/>
        </w:rPr>
        <w:t>złożone podczas naboru, podlegają ocenie, która przebiega w trzech etapach:</w:t>
      </w:r>
    </w:p>
    <w:p w14:paraId="1ADF6FB0" w14:textId="3D5BF440" w:rsidR="007B4986" w:rsidRPr="007B4986" w:rsidRDefault="007B4986" w:rsidP="00031469">
      <w:pPr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  <w:r w:rsidRPr="007B4986">
        <w:rPr>
          <w:rFonts w:ascii="Calibri" w:eastAsia="Times New Roman" w:hAnsi="Calibri" w:cs="Times New Roman"/>
          <w:b/>
          <w:iCs/>
          <w:sz w:val="24"/>
          <w:szCs w:val="24"/>
          <w:lang w:eastAsia="pl-PL"/>
        </w:rPr>
        <w:t xml:space="preserve">Etap I </w:t>
      </w:r>
      <w:r w:rsidR="003F32B0">
        <w:rPr>
          <w:rFonts w:ascii="Calibri" w:eastAsia="Times New Roman" w:hAnsi="Calibri" w:cs="Times New Roman"/>
          <w:sz w:val="24"/>
          <w:szCs w:val="24"/>
          <w:lang w:eastAsia="pl-PL"/>
        </w:rPr>
        <w:t>-</w:t>
      </w:r>
      <w:r w:rsidR="00D87A4E">
        <w:rPr>
          <w:rFonts w:ascii="Calibri" w:eastAsia="Times New Roman" w:hAnsi="Calibri" w:cs="Times New Roman"/>
          <w:iCs/>
          <w:sz w:val="24"/>
          <w:szCs w:val="24"/>
          <w:lang w:eastAsia="pl-PL"/>
        </w:rPr>
        <w:t xml:space="preserve"> </w:t>
      </w:r>
      <w:r w:rsidR="00D87A4E" w:rsidRPr="00031469">
        <w:rPr>
          <w:rFonts w:ascii="Calibri" w:eastAsia="Times New Roman" w:hAnsi="Calibri" w:cs="Times New Roman"/>
          <w:b/>
          <w:iCs/>
          <w:sz w:val="24"/>
          <w:szCs w:val="24"/>
          <w:lang w:eastAsia="pl-PL"/>
        </w:rPr>
        <w:t>ocena formalna</w:t>
      </w:r>
      <w:r w:rsidR="00031469">
        <w:rPr>
          <w:rFonts w:ascii="Calibri" w:eastAsia="Times New Roman" w:hAnsi="Calibri" w:cs="Times New Roman"/>
          <w:iCs/>
          <w:sz w:val="24"/>
          <w:szCs w:val="24"/>
          <w:lang w:eastAsia="pl-PL"/>
        </w:rPr>
        <w:t xml:space="preserve"> - </w:t>
      </w:r>
      <w:r w:rsidR="00031469" w:rsidRPr="00031469">
        <w:rPr>
          <w:rFonts w:ascii="Calibri" w:eastAsia="Times New Roman" w:hAnsi="Calibri" w:cs="Times New Roman"/>
          <w:iCs/>
          <w:sz w:val="24"/>
          <w:szCs w:val="24"/>
          <w:lang w:eastAsia="pl-PL"/>
        </w:rPr>
        <w:t>rozpoczyna się dzień po zakończeniu naboru wniosków</w:t>
      </w:r>
      <w:r w:rsidR="00FD2865">
        <w:rPr>
          <w:rFonts w:ascii="Calibri" w:eastAsia="Times New Roman" w:hAnsi="Calibri" w:cs="Times New Roman"/>
          <w:iCs/>
          <w:sz w:val="24"/>
          <w:szCs w:val="24"/>
          <w:lang w:eastAsia="pl-PL"/>
        </w:rPr>
        <w:t xml:space="preserve"> </w:t>
      </w:r>
      <w:r w:rsidR="00FD2865">
        <w:rPr>
          <w:rFonts w:ascii="Calibri" w:eastAsia="Times New Roman" w:hAnsi="Calibri" w:cs="Times New Roman"/>
          <w:iCs/>
          <w:sz w:val="24"/>
          <w:szCs w:val="24"/>
          <w:lang w:eastAsia="pl-PL"/>
        </w:rPr>
        <w:br/>
        <w:t>o dofinansowanie projektu</w:t>
      </w:r>
      <w:r w:rsidR="00031469" w:rsidRPr="00031469">
        <w:rPr>
          <w:rFonts w:ascii="Calibri" w:eastAsia="Times New Roman" w:hAnsi="Calibri" w:cs="Times New Roman"/>
          <w:iCs/>
          <w:sz w:val="24"/>
          <w:szCs w:val="24"/>
          <w:lang w:eastAsia="pl-PL"/>
        </w:rPr>
        <w:t xml:space="preserve"> i </w:t>
      </w:r>
      <w:r w:rsidR="00031469" w:rsidRPr="00031469">
        <w:rPr>
          <w:rFonts w:ascii="Calibri" w:eastAsia="Times New Roman" w:hAnsi="Calibri" w:cs="Times New Roman"/>
          <w:bCs/>
          <w:iCs/>
          <w:sz w:val="24"/>
          <w:szCs w:val="24"/>
          <w:lang w:eastAsia="pl-PL"/>
        </w:rPr>
        <w:t>trwa do 50 dni kalendarzowych od dnia zakończenia naboru wniosków</w:t>
      </w:r>
      <w:r w:rsidR="00FD2865" w:rsidRPr="00FD2865">
        <w:rPr>
          <w:rFonts w:ascii="Calibri" w:eastAsia="Times New Roman" w:hAnsi="Calibri" w:cs="Times New Roman"/>
          <w:iCs/>
          <w:sz w:val="24"/>
          <w:szCs w:val="24"/>
          <w:lang w:eastAsia="pl-PL"/>
        </w:rPr>
        <w:t xml:space="preserve"> </w:t>
      </w:r>
      <w:r w:rsidR="00FD2865" w:rsidRPr="00FD2865">
        <w:rPr>
          <w:rFonts w:ascii="Calibri" w:eastAsia="Times New Roman" w:hAnsi="Calibri" w:cs="Times New Roman"/>
          <w:bCs/>
          <w:iCs/>
          <w:sz w:val="24"/>
          <w:szCs w:val="24"/>
          <w:lang w:eastAsia="pl-PL"/>
        </w:rPr>
        <w:t>o dofinansowanie projektu</w:t>
      </w:r>
      <w:r w:rsidR="00031469" w:rsidRPr="00031469">
        <w:rPr>
          <w:rFonts w:ascii="Calibri" w:eastAsia="Times New Roman" w:hAnsi="Calibri" w:cs="Times New Roman"/>
          <w:bCs/>
          <w:iCs/>
          <w:sz w:val="24"/>
          <w:szCs w:val="24"/>
          <w:lang w:eastAsia="pl-PL"/>
        </w:rPr>
        <w:t>.</w:t>
      </w:r>
      <w:r w:rsidR="00031469">
        <w:rPr>
          <w:rFonts w:ascii="Calibri" w:eastAsia="Times New Roman" w:hAnsi="Calibri" w:cs="Times New Roman"/>
          <w:bCs/>
          <w:iCs/>
          <w:sz w:val="24"/>
          <w:szCs w:val="24"/>
          <w:lang w:eastAsia="pl-PL"/>
        </w:rPr>
        <w:t xml:space="preserve"> Ocena formalna danego </w:t>
      </w:r>
      <w:r w:rsidR="00031469" w:rsidRPr="00031469">
        <w:rPr>
          <w:rFonts w:ascii="Calibri" w:eastAsia="Times New Roman" w:hAnsi="Calibri" w:cs="Times New Roman"/>
          <w:bCs/>
          <w:iCs/>
          <w:sz w:val="24"/>
          <w:szCs w:val="24"/>
          <w:lang w:eastAsia="pl-PL"/>
        </w:rPr>
        <w:t>projektu dokonywana jest przez jednego pracownika IZ  powołanego do składu KOP.</w:t>
      </w:r>
    </w:p>
    <w:p w14:paraId="08CC70E8" w14:textId="2C8AFD88" w:rsidR="007B4986" w:rsidRPr="007B4986" w:rsidRDefault="007B4986" w:rsidP="00695A4A">
      <w:pPr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  <w:r w:rsidRPr="007B4986">
        <w:rPr>
          <w:rFonts w:ascii="Calibri" w:eastAsia="Times New Roman" w:hAnsi="Calibri" w:cs="Times New Roman"/>
          <w:b/>
          <w:iCs/>
          <w:sz w:val="24"/>
          <w:szCs w:val="24"/>
          <w:lang w:eastAsia="pl-PL"/>
        </w:rPr>
        <w:t xml:space="preserve">Etap II </w:t>
      </w:r>
      <w:r w:rsidR="003F32B0">
        <w:rPr>
          <w:rFonts w:ascii="Calibri" w:eastAsia="Times New Roman" w:hAnsi="Calibri" w:cs="Times New Roman"/>
          <w:sz w:val="24"/>
          <w:szCs w:val="24"/>
          <w:lang w:eastAsia="pl-PL"/>
        </w:rPr>
        <w:t>-</w:t>
      </w:r>
      <w:r w:rsidR="00D87A4E">
        <w:rPr>
          <w:rFonts w:ascii="Calibri" w:eastAsia="Times New Roman" w:hAnsi="Calibri" w:cs="Times New Roman"/>
          <w:iCs/>
          <w:sz w:val="24"/>
          <w:szCs w:val="24"/>
          <w:lang w:eastAsia="pl-PL"/>
        </w:rPr>
        <w:t xml:space="preserve"> </w:t>
      </w:r>
      <w:r w:rsidR="00D87A4E" w:rsidRPr="00031469">
        <w:rPr>
          <w:rFonts w:ascii="Calibri" w:eastAsia="Times New Roman" w:hAnsi="Calibri" w:cs="Times New Roman"/>
          <w:b/>
          <w:iCs/>
          <w:sz w:val="24"/>
          <w:szCs w:val="24"/>
          <w:lang w:eastAsia="pl-PL"/>
        </w:rPr>
        <w:t>ocena merytoryczna</w:t>
      </w:r>
      <w:r w:rsidR="00031469">
        <w:rPr>
          <w:rFonts w:ascii="Calibri" w:eastAsia="Times New Roman" w:hAnsi="Calibri" w:cs="Times New Roman"/>
          <w:iCs/>
          <w:sz w:val="24"/>
          <w:szCs w:val="24"/>
          <w:lang w:eastAsia="pl-PL"/>
        </w:rPr>
        <w:t xml:space="preserve"> - p</w:t>
      </w:r>
      <w:r w:rsidR="00031469" w:rsidRPr="00031469">
        <w:rPr>
          <w:rFonts w:ascii="Calibri" w:eastAsia="Times New Roman" w:hAnsi="Calibri" w:cs="Times New Roman"/>
          <w:iCs/>
          <w:sz w:val="24"/>
          <w:szCs w:val="24"/>
          <w:lang w:eastAsia="pl-PL"/>
        </w:rPr>
        <w:t>rojekty pozytywnie ocenione pod względem formalnym poddawane są ocenie merytorycznej, która trwa do 50 dni kalendarzowych od dnia następnego po zakończeniu oceny etapu formalnej.</w:t>
      </w:r>
      <w:r w:rsidR="00031469" w:rsidRPr="00031469">
        <w:rPr>
          <w:rFonts w:ascii="Calibri" w:eastAsia="NSimSun" w:hAnsi="Calibri" w:cs="Calibri"/>
          <w:bCs/>
          <w:iCs/>
          <w:color w:val="000000"/>
          <w:kern w:val="3"/>
          <w:sz w:val="24"/>
          <w:szCs w:val="24"/>
          <w:lang w:eastAsia="zh-CN" w:bidi="hi-IN"/>
        </w:rPr>
        <w:t xml:space="preserve"> </w:t>
      </w:r>
      <w:r w:rsidR="00031469" w:rsidRPr="00031469">
        <w:rPr>
          <w:rFonts w:ascii="Calibri" w:eastAsia="Times New Roman" w:hAnsi="Calibri" w:cs="Times New Roman"/>
          <w:bCs/>
          <w:iCs/>
          <w:sz w:val="24"/>
          <w:szCs w:val="24"/>
          <w:lang w:eastAsia="pl-PL"/>
        </w:rPr>
        <w:t>Ocena merytoryczna danego projektu dokonywana jest przez dwóch członków KOP powołanych do składu KOP</w:t>
      </w:r>
      <w:r w:rsidR="00363550">
        <w:rPr>
          <w:rFonts w:ascii="Calibri" w:eastAsia="Times New Roman" w:hAnsi="Calibri" w:cs="Times New Roman"/>
          <w:bCs/>
          <w:iCs/>
          <w:sz w:val="24"/>
          <w:szCs w:val="24"/>
          <w:lang w:eastAsia="pl-PL"/>
        </w:rPr>
        <w:t xml:space="preserve">, którzy </w:t>
      </w:r>
      <w:r w:rsidR="00031469" w:rsidRPr="00031469">
        <w:rPr>
          <w:rFonts w:ascii="Calibri" w:eastAsia="Times New Roman" w:hAnsi="Calibri" w:cs="Times New Roman"/>
          <w:bCs/>
          <w:iCs/>
          <w:sz w:val="24"/>
          <w:szCs w:val="24"/>
          <w:lang w:eastAsia="pl-PL"/>
        </w:rPr>
        <w:t>tworzą parę oceniających.</w:t>
      </w:r>
    </w:p>
    <w:p w14:paraId="26143013" w14:textId="0D2DBB32" w:rsidR="007B4986" w:rsidRPr="007B4986" w:rsidRDefault="007B4986" w:rsidP="0006688C">
      <w:pPr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  <w:r w:rsidRPr="007B4986">
        <w:rPr>
          <w:rFonts w:ascii="Calibri" w:eastAsia="Times New Roman" w:hAnsi="Calibri" w:cs="Times New Roman"/>
          <w:b/>
          <w:iCs/>
          <w:sz w:val="24"/>
          <w:szCs w:val="24"/>
          <w:lang w:eastAsia="pl-PL"/>
        </w:rPr>
        <w:t>Etap III</w:t>
      </w:r>
      <w:r w:rsidR="003F32B0">
        <w:rPr>
          <w:rFonts w:ascii="Calibri" w:eastAsia="Times New Roman" w:hAnsi="Calibri" w:cs="Times New Roman"/>
          <w:b/>
          <w:iCs/>
          <w:sz w:val="24"/>
          <w:szCs w:val="24"/>
          <w:lang w:eastAsia="pl-PL"/>
        </w:rPr>
        <w:t xml:space="preserve"> </w:t>
      </w:r>
      <w:r w:rsidR="00B545FB">
        <w:rPr>
          <w:rFonts w:ascii="Calibri" w:eastAsia="Times New Roman" w:hAnsi="Calibri" w:cs="Times New Roman"/>
          <w:iCs/>
          <w:sz w:val="24"/>
          <w:szCs w:val="24"/>
          <w:lang w:eastAsia="pl-PL"/>
        </w:rPr>
        <w:t>–</w:t>
      </w:r>
      <w:r w:rsidRPr="007B4986">
        <w:rPr>
          <w:rFonts w:ascii="Calibri" w:eastAsia="Times New Roman" w:hAnsi="Calibri" w:cs="Times New Roman"/>
          <w:b/>
          <w:iCs/>
          <w:sz w:val="24"/>
          <w:szCs w:val="24"/>
          <w:lang w:eastAsia="pl-PL"/>
        </w:rPr>
        <w:t xml:space="preserve"> </w:t>
      </w:r>
      <w:r w:rsidRPr="00031469">
        <w:rPr>
          <w:rFonts w:ascii="Calibri" w:eastAsia="Times New Roman" w:hAnsi="Calibri" w:cs="Times New Roman"/>
          <w:b/>
          <w:iCs/>
          <w:sz w:val="24"/>
          <w:szCs w:val="24"/>
          <w:lang w:eastAsia="pl-PL"/>
        </w:rPr>
        <w:t>negocjacje</w:t>
      </w:r>
      <w:r w:rsidR="00031469">
        <w:rPr>
          <w:rFonts w:ascii="Calibri" w:eastAsia="Times New Roman" w:hAnsi="Calibri" w:cs="Times New Roman"/>
          <w:iCs/>
          <w:sz w:val="24"/>
          <w:szCs w:val="24"/>
          <w:lang w:eastAsia="pl-PL"/>
        </w:rPr>
        <w:t xml:space="preserve"> - p</w:t>
      </w:r>
      <w:r w:rsidR="00031469" w:rsidRPr="00031469">
        <w:rPr>
          <w:rFonts w:ascii="Calibri" w:eastAsia="Times New Roman" w:hAnsi="Calibri" w:cs="Times New Roman"/>
          <w:iCs/>
          <w:sz w:val="24"/>
          <w:szCs w:val="24"/>
          <w:lang w:eastAsia="pl-PL"/>
        </w:rPr>
        <w:t>rojekty ocenione pozytywnie z zastrzeżeniem pod względem merytorycznym przekazane są do etapu negocjacji, który trwa do 50 dni kalendarzowych od daty zakończenia etapu oceny merytorycznej.</w:t>
      </w:r>
      <w:r w:rsidR="00031469">
        <w:rPr>
          <w:rFonts w:ascii="Calibri" w:eastAsia="Times New Roman" w:hAnsi="Calibri" w:cs="Times New Roman"/>
          <w:iCs/>
          <w:sz w:val="24"/>
          <w:szCs w:val="24"/>
          <w:lang w:eastAsia="pl-PL"/>
        </w:rPr>
        <w:t xml:space="preserve"> </w:t>
      </w:r>
      <w:r w:rsidR="00363550" w:rsidRPr="00363550">
        <w:rPr>
          <w:rFonts w:ascii="Calibri" w:eastAsia="Times New Roman" w:hAnsi="Calibri" w:cs="Times New Roman"/>
          <w:iCs/>
          <w:sz w:val="24"/>
          <w:szCs w:val="24"/>
          <w:lang w:eastAsia="pl-PL"/>
        </w:rPr>
        <w:t>Negocjacje przeprowadzane są przez wyznaczonych przez Przewodniczącego KOP członków KOP.</w:t>
      </w:r>
    </w:p>
    <w:p w14:paraId="6F8520CA" w14:textId="79FC6471" w:rsidR="007B4986" w:rsidRPr="003721C5" w:rsidRDefault="007B4986" w:rsidP="0006688C">
      <w:pPr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  <w:r w:rsidRPr="007B4986">
        <w:rPr>
          <w:rFonts w:ascii="Calibri" w:eastAsia="Times New Roman" w:hAnsi="Calibri" w:cs="Times New Roman"/>
          <w:iCs/>
          <w:sz w:val="24"/>
          <w:szCs w:val="24"/>
          <w:lang w:eastAsia="pl-PL"/>
        </w:rPr>
        <w:lastRenderedPageBreak/>
        <w:t xml:space="preserve">Projekty, które w wyniku oceny merytorycznej lub negocjacji uzyskają pozytywną ocenę przechodzą do rozstrzygnięcia </w:t>
      </w:r>
      <w:r w:rsidR="0088748A">
        <w:rPr>
          <w:rFonts w:ascii="Calibri" w:eastAsia="Times New Roman" w:hAnsi="Calibri" w:cs="Times New Roman"/>
          <w:iCs/>
          <w:sz w:val="24"/>
          <w:szCs w:val="24"/>
          <w:lang w:eastAsia="pl-PL"/>
        </w:rPr>
        <w:t>postępowania konkurencyjnego</w:t>
      </w:r>
      <w:r w:rsidRPr="007B4986">
        <w:rPr>
          <w:rFonts w:ascii="Calibri" w:eastAsia="Times New Roman" w:hAnsi="Calibri" w:cs="Times New Roman"/>
          <w:iCs/>
          <w:sz w:val="24"/>
          <w:szCs w:val="24"/>
          <w:lang w:eastAsia="pl-PL"/>
        </w:rPr>
        <w:t>.</w:t>
      </w:r>
    </w:p>
    <w:p w14:paraId="6147E80E" w14:textId="431B2343" w:rsidR="0080754D" w:rsidRDefault="00777F1C" w:rsidP="0006688C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777F1C">
        <w:rPr>
          <w:rFonts w:cstheme="minorHAnsi"/>
          <w:sz w:val="24"/>
          <w:szCs w:val="24"/>
        </w:rPr>
        <w:t xml:space="preserve">Celem postępowania </w:t>
      </w:r>
      <w:r w:rsidR="003721C5">
        <w:rPr>
          <w:rFonts w:cstheme="minorHAnsi"/>
          <w:sz w:val="24"/>
          <w:szCs w:val="24"/>
        </w:rPr>
        <w:t>jest</w:t>
      </w:r>
      <w:r w:rsidRPr="00777F1C">
        <w:rPr>
          <w:rFonts w:cstheme="minorHAnsi"/>
          <w:sz w:val="24"/>
          <w:szCs w:val="24"/>
        </w:rPr>
        <w:t xml:space="preserve"> wybór do dofinansowania projektów</w:t>
      </w:r>
      <w:r>
        <w:rPr>
          <w:rFonts w:cstheme="minorHAnsi"/>
          <w:sz w:val="24"/>
          <w:szCs w:val="24"/>
        </w:rPr>
        <w:t xml:space="preserve"> </w:t>
      </w:r>
      <w:r w:rsidRPr="00777F1C">
        <w:rPr>
          <w:rFonts w:cstheme="minorHAnsi"/>
          <w:sz w:val="24"/>
          <w:szCs w:val="24"/>
        </w:rPr>
        <w:t>spełniających kryteria</w:t>
      </w:r>
      <w:r w:rsidR="003721C5">
        <w:rPr>
          <w:rFonts w:cstheme="minorHAnsi"/>
          <w:sz w:val="24"/>
          <w:szCs w:val="24"/>
        </w:rPr>
        <w:t xml:space="preserve"> wyboru projektów</w:t>
      </w:r>
      <w:r w:rsidRPr="00777F1C">
        <w:rPr>
          <w:rFonts w:cstheme="minorHAnsi"/>
          <w:sz w:val="24"/>
          <w:szCs w:val="24"/>
        </w:rPr>
        <w:t>, które wśród</w:t>
      </w:r>
      <w:r>
        <w:rPr>
          <w:rFonts w:cstheme="minorHAnsi"/>
          <w:sz w:val="24"/>
          <w:szCs w:val="24"/>
        </w:rPr>
        <w:t xml:space="preserve"> projektów z wymaganą minimalną </w:t>
      </w:r>
      <w:r w:rsidRPr="00777F1C">
        <w:rPr>
          <w:rFonts w:cstheme="minorHAnsi"/>
          <w:sz w:val="24"/>
          <w:szCs w:val="24"/>
        </w:rPr>
        <w:t>liczbą punktów uzyskały kolejno największą licz</w:t>
      </w:r>
      <w:r>
        <w:rPr>
          <w:rFonts w:cstheme="minorHAnsi"/>
          <w:sz w:val="24"/>
          <w:szCs w:val="24"/>
        </w:rPr>
        <w:t>bę punktów</w:t>
      </w:r>
      <w:r w:rsidR="00267DBB" w:rsidRPr="00267DBB">
        <w:rPr>
          <w:rFonts w:cstheme="minorHAnsi"/>
          <w:sz w:val="24"/>
          <w:szCs w:val="24"/>
        </w:rPr>
        <w:t xml:space="preserve"> w ramach dostępnej alokacji</w:t>
      </w:r>
      <w:r>
        <w:rPr>
          <w:rFonts w:cstheme="minorHAnsi"/>
          <w:sz w:val="24"/>
          <w:szCs w:val="24"/>
        </w:rPr>
        <w:t xml:space="preserve">. </w:t>
      </w:r>
    </w:p>
    <w:p w14:paraId="4674AB98" w14:textId="2FAD899E" w:rsidR="009012DB" w:rsidRDefault="003721C5" w:rsidP="00D740E4">
      <w:pPr>
        <w:pStyle w:val="Bezodstpw"/>
        <w:spacing w:after="120" w:line="276" w:lineRule="auto"/>
        <w:rPr>
          <w:rFonts w:cstheme="minorHAnsi"/>
          <w:sz w:val="24"/>
          <w:szCs w:val="24"/>
        </w:rPr>
      </w:pPr>
      <w:r w:rsidRPr="003721C5">
        <w:rPr>
          <w:rFonts w:cstheme="minorHAnsi"/>
          <w:sz w:val="24"/>
          <w:szCs w:val="24"/>
        </w:rPr>
        <w:t>Szczegółowy opis procedury oceny projektów w ramach postępowania konkurencyjnego znajduje się w załączniku nr 1 do regulaminu</w:t>
      </w:r>
      <w:r w:rsidR="00666969">
        <w:rPr>
          <w:rFonts w:cstheme="minorHAnsi"/>
          <w:sz w:val="24"/>
          <w:szCs w:val="24"/>
        </w:rPr>
        <w:t xml:space="preserve"> pn. Procedura oceny projektów</w:t>
      </w:r>
      <w:r w:rsidR="00466959" w:rsidRPr="00466959">
        <w:rPr>
          <w:rFonts w:cstheme="minorHAnsi"/>
          <w:sz w:val="24"/>
          <w:szCs w:val="24"/>
        </w:rPr>
        <w:t xml:space="preserve"> </w:t>
      </w:r>
      <w:r w:rsidR="009C6EF9">
        <w:rPr>
          <w:rFonts w:cstheme="minorHAnsi"/>
          <w:sz w:val="24"/>
          <w:szCs w:val="24"/>
        </w:rPr>
        <w:br/>
      </w:r>
      <w:r w:rsidR="00466959">
        <w:rPr>
          <w:rFonts w:cstheme="minorHAnsi"/>
          <w:sz w:val="24"/>
          <w:szCs w:val="24"/>
        </w:rPr>
        <w:t>w</w:t>
      </w:r>
      <w:r w:rsidR="009C6EF9">
        <w:rPr>
          <w:rFonts w:cstheme="minorHAnsi"/>
          <w:sz w:val="24"/>
          <w:szCs w:val="24"/>
        </w:rPr>
        <w:t xml:space="preserve"> </w:t>
      </w:r>
      <w:r w:rsidR="00466959" w:rsidRPr="00466959">
        <w:rPr>
          <w:rFonts w:cstheme="minorHAnsi"/>
          <w:sz w:val="24"/>
          <w:szCs w:val="24"/>
        </w:rPr>
        <w:t>postępowaniu konkurencyjnym (zakres EFS +)</w:t>
      </w:r>
      <w:r w:rsidRPr="003721C5">
        <w:rPr>
          <w:rFonts w:cstheme="minorHAnsi"/>
          <w:sz w:val="24"/>
          <w:szCs w:val="24"/>
        </w:rPr>
        <w:t>.</w:t>
      </w:r>
    </w:p>
    <w:p w14:paraId="04E7C5D5" w14:textId="3BEEFB54" w:rsidR="009012DB" w:rsidRDefault="00116331" w:rsidP="009C6EF9">
      <w:pPr>
        <w:pStyle w:val="Bezodstpw"/>
        <w:spacing w:after="120" w:line="276" w:lineRule="auto"/>
        <w:rPr>
          <w:rFonts w:cstheme="minorHAnsi"/>
          <w:sz w:val="24"/>
          <w:szCs w:val="24"/>
        </w:rPr>
      </w:pPr>
      <w:r w:rsidRPr="009012DB">
        <w:rPr>
          <w:rFonts w:cstheme="minorHAnsi"/>
          <w:sz w:val="24"/>
          <w:szCs w:val="24"/>
        </w:rPr>
        <w:t xml:space="preserve">Regulamin pracy Komisji Oceny Projektów oceniającej projekty w ramach EFS+ programu </w:t>
      </w:r>
      <w:r w:rsidR="00EA3112">
        <w:rPr>
          <w:rFonts w:cstheme="minorHAnsi"/>
          <w:sz w:val="24"/>
          <w:szCs w:val="24"/>
        </w:rPr>
        <w:t xml:space="preserve">regionalnego </w:t>
      </w:r>
      <w:r w:rsidRPr="009012DB">
        <w:rPr>
          <w:rFonts w:cstheme="minorHAnsi"/>
          <w:sz w:val="24"/>
          <w:szCs w:val="24"/>
        </w:rPr>
        <w:t>FEO 2021-2027</w:t>
      </w:r>
      <w:r w:rsidR="009012DB">
        <w:rPr>
          <w:rFonts w:cstheme="minorHAnsi"/>
          <w:sz w:val="24"/>
          <w:szCs w:val="24"/>
        </w:rPr>
        <w:t xml:space="preserve"> </w:t>
      </w:r>
      <w:r w:rsidR="00EA3112" w:rsidRPr="00EA3112">
        <w:rPr>
          <w:rFonts w:cstheme="minorHAnsi"/>
          <w:sz w:val="24"/>
          <w:szCs w:val="24"/>
        </w:rPr>
        <w:t>dotycz</w:t>
      </w:r>
      <w:r w:rsidR="00EA3112">
        <w:rPr>
          <w:rFonts w:cstheme="minorHAnsi"/>
          <w:sz w:val="24"/>
          <w:szCs w:val="24"/>
        </w:rPr>
        <w:t>ący</w:t>
      </w:r>
      <w:r w:rsidR="00EA3112" w:rsidRPr="00EA3112">
        <w:rPr>
          <w:rFonts w:cstheme="minorHAnsi"/>
          <w:sz w:val="24"/>
          <w:szCs w:val="24"/>
        </w:rPr>
        <w:t xml:space="preserve"> postępowania konkurencyjnego </w:t>
      </w:r>
      <w:r w:rsidR="00D03033" w:rsidRPr="00D03033">
        <w:rPr>
          <w:rFonts w:cstheme="minorHAnsi"/>
          <w:sz w:val="24"/>
          <w:szCs w:val="24"/>
        </w:rPr>
        <w:t>(wskazany</w:t>
      </w:r>
      <w:r w:rsidR="009C6EF9">
        <w:rPr>
          <w:rFonts w:cstheme="minorHAnsi"/>
          <w:sz w:val="24"/>
          <w:szCs w:val="24"/>
        </w:rPr>
        <w:t xml:space="preserve"> </w:t>
      </w:r>
      <w:r w:rsidR="009C6EF9">
        <w:rPr>
          <w:rFonts w:cstheme="minorHAnsi"/>
          <w:sz w:val="24"/>
          <w:szCs w:val="24"/>
        </w:rPr>
        <w:br/>
      </w:r>
      <w:r w:rsidR="00D03033" w:rsidRPr="00D03033">
        <w:rPr>
          <w:rFonts w:cstheme="minorHAnsi"/>
          <w:sz w:val="24"/>
          <w:szCs w:val="24"/>
        </w:rPr>
        <w:t>w</w:t>
      </w:r>
      <w:r w:rsidR="009C6EF9">
        <w:rPr>
          <w:rFonts w:cstheme="minorHAnsi"/>
          <w:sz w:val="24"/>
          <w:szCs w:val="24"/>
        </w:rPr>
        <w:t xml:space="preserve"> </w:t>
      </w:r>
      <w:r w:rsidR="00D03033" w:rsidRPr="00D03033">
        <w:rPr>
          <w:rFonts w:cstheme="minorHAnsi"/>
          <w:sz w:val="24"/>
          <w:szCs w:val="24"/>
        </w:rPr>
        <w:t>punkcie IV Inne dokumenty obowiązujące w naborze)</w:t>
      </w:r>
      <w:r w:rsidR="00D03033">
        <w:rPr>
          <w:rFonts w:cstheme="minorHAnsi"/>
          <w:sz w:val="24"/>
          <w:szCs w:val="24"/>
        </w:rPr>
        <w:t xml:space="preserve"> </w:t>
      </w:r>
      <w:r w:rsidR="009012DB">
        <w:rPr>
          <w:rFonts w:cstheme="minorHAnsi"/>
          <w:sz w:val="24"/>
          <w:szCs w:val="24"/>
        </w:rPr>
        <w:t xml:space="preserve">określa organizację, tryb oraz zasady pracy KOP. </w:t>
      </w:r>
    </w:p>
    <w:p w14:paraId="1E114C24" w14:textId="1A47E531" w:rsidR="0006688C" w:rsidRPr="0006688C" w:rsidRDefault="0006688C" w:rsidP="0006688C">
      <w:pPr>
        <w:pStyle w:val="Bezodstpw"/>
        <w:spacing w:after="120" w:line="276" w:lineRule="auto"/>
        <w:rPr>
          <w:rFonts w:cstheme="minorHAnsi"/>
          <w:b/>
          <w:bCs/>
          <w:sz w:val="32"/>
          <w:szCs w:val="32"/>
        </w:rPr>
      </w:pPr>
      <w:r w:rsidRPr="0006688C">
        <w:rPr>
          <w:rFonts w:cstheme="minorHAnsi"/>
          <w:b/>
          <w:bCs/>
          <w:sz w:val="32"/>
          <w:szCs w:val="32"/>
        </w:rPr>
        <w:t>Uwaga!</w:t>
      </w:r>
    </w:p>
    <w:p w14:paraId="3BC5340A" w14:textId="1B250A7A" w:rsidR="00F63CE4" w:rsidRDefault="0006688C" w:rsidP="0006688C">
      <w:pPr>
        <w:pStyle w:val="Bezodstpw"/>
        <w:spacing w:line="276" w:lineRule="auto"/>
        <w:rPr>
          <w:rFonts w:cstheme="minorHAnsi"/>
          <w:b/>
          <w:bCs/>
          <w:sz w:val="28"/>
          <w:szCs w:val="28"/>
        </w:rPr>
      </w:pPr>
      <w:r w:rsidRPr="0006688C">
        <w:rPr>
          <w:rFonts w:cstheme="minorHAnsi"/>
          <w:b/>
          <w:bCs/>
          <w:sz w:val="28"/>
          <w:szCs w:val="28"/>
        </w:rPr>
        <w:t xml:space="preserve">Wnioski </w:t>
      </w:r>
      <w:r w:rsidR="00466959">
        <w:rPr>
          <w:rFonts w:cstheme="minorHAnsi"/>
          <w:b/>
          <w:bCs/>
          <w:sz w:val="28"/>
          <w:szCs w:val="28"/>
        </w:rPr>
        <w:t xml:space="preserve">o dofinansowanie projektu </w:t>
      </w:r>
      <w:r w:rsidRPr="0006688C">
        <w:rPr>
          <w:rFonts w:cstheme="minorHAnsi"/>
          <w:b/>
          <w:bCs/>
          <w:sz w:val="28"/>
          <w:szCs w:val="28"/>
        </w:rPr>
        <w:t xml:space="preserve">składane </w:t>
      </w:r>
      <w:r w:rsidR="00466959" w:rsidRPr="0006688C">
        <w:rPr>
          <w:rFonts w:cstheme="minorHAnsi"/>
          <w:b/>
          <w:bCs/>
          <w:sz w:val="28"/>
          <w:szCs w:val="28"/>
        </w:rPr>
        <w:t>są</w:t>
      </w:r>
      <w:r w:rsidR="00466959" w:rsidRPr="00F0461F">
        <w:rPr>
          <w:rFonts w:cstheme="minorHAnsi"/>
          <w:b/>
          <w:bCs/>
          <w:sz w:val="28"/>
          <w:szCs w:val="28"/>
        </w:rPr>
        <w:t xml:space="preserve"> </w:t>
      </w:r>
      <w:r w:rsidRPr="00F0461F">
        <w:rPr>
          <w:rFonts w:cstheme="minorHAnsi"/>
          <w:b/>
          <w:bCs/>
          <w:sz w:val="28"/>
          <w:szCs w:val="28"/>
        </w:rPr>
        <w:t>wyłącznie</w:t>
      </w:r>
      <w:r w:rsidRPr="0006688C">
        <w:rPr>
          <w:rFonts w:cstheme="minorHAnsi"/>
          <w:b/>
          <w:bCs/>
          <w:sz w:val="28"/>
          <w:szCs w:val="28"/>
        </w:rPr>
        <w:t xml:space="preserve"> w formie elektronicznej</w:t>
      </w:r>
      <w:r w:rsidR="00266E96">
        <w:rPr>
          <w:rFonts w:cstheme="minorHAnsi"/>
          <w:b/>
          <w:bCs/>
          <w:sz w:val="28"/>
          <w:szCs w:val="28"/>
        </w:rPr>
        <w:t xml:space="preserve"> wraz z obowiązkowymi załącznikami (jeśli dotyczą)</w:t>
      </w:r>
      <w:r w:rsidRPr="0006688C">
        <w:rPr>
          <w:rFonts w:cstheme="minorHAnsi"/>
          <w:b/>
          <w:bCs/>
          <w:sz w:val="28"/>
          <w:szCs w:val="28"/>
        </w:rPr>
        <w:t>, za pośrednictwem systemu teleinformatycznego LSI 2021-2027 (nie jest składana wersja papierowa).</w:t>
      </w:r>
      <w:r w:rsidR="00466959" w:rsidRPr="00466959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="00466959" w:rsidRPr="00466959">
        <w:rPr>
          <w:rFonts w:cstheme="minorHAnsi"/>
          <w:b/>
          <w:bCs/>
          <w:sz w:val="28"/>
          <w:szCs w:val="28"/>
        </w:rPr>
        <w:t>Wnios</w:t>
      </w:r>
      <w:r w:rsidR="00466959">
        <w:rPr>
          <w:rFonts w:cstheme="minorHAnsi"/>
          <w:b/>
          <w:bCs/>
          <w:sz w:val="28"/>
          <w:szCs w:val="28"/>
        </w:rPr>
        <w:t>ki</w:t>
      </w:r>
      <w:r w:rsidR="00466959" w:rsidRPr="00466959">
        <w:rPr>
          <w:rFonts w:cstheme="minorHAnsi"/>
          <w:b/>
          <w:bCs/>
          <w:sz w:val="28"/>
          <w:szCs w:val="28"/>
        </w:rPr>
        <w:t xml:space="preserve"> o dofinansowanie projektu składan</w:t>
      </w:r>
      <w:r w:rsidR="00466959">
        <w:rPr>
          <w:rFonts w:cstheme="minorHAnsi"/>
          <w:b/>
          <w:bCs/>
          <w:sz w:val="28"/>
          <w:szCs w:val="28"/>
        </w:rPr>
        <w:t>e</w:t>
      </w:r>
      <w:r w:rsidR="00466959" w:rsidRPr="00466959">
        <w:rPr>
          <w:rFonts w:cstheme="minorHAnsi"/>
          <w:b/>
          <w:bCs/>
          <w:sz w:val="28"/>
          <w:szCs w:val="28"/>
        </w:rPr>
        <w:t xml:space="preserve"> </w:t>
      </w:r>
      <w:r w:rsidR="00466959">
        <w:rPr>
          <w:rFonts w:cstheme="minorHAnsi"/>
          <w:b/>
          <w:bCs/>
          <w:sz w:val="28"/>
          <w:szCs w:val="28"/>
        </w:rPr>
        <w:t>są</w:t>
      </w:r>
      <w:r w:rsidR="00466959" w:rsidRPr="00466959">
        <w:rPr>
          <w:rFonts w:cstheme="minorHAnsi"/>
          <w:b/>
          <w:bCs/>
          <w:sz w:val="28"/>
          <w:szCs w:val="28"/>
        </w:rPr>
        <w:t xml:space="preserve"> bez pisma przewodniego.</w:t>
      </w:r>
    </w:p>
    <w:p w14:paraId="43DFF72B" w14:textId="77777777" w:rsidR="00B755C5" w:rsidRPr="0006688C" w:rsidRDefault="00B755C5" w:rsidP="009816C6">
      <w:pPr>
        <w:pStyle w:val="Bezodstpw"/>
        <w:spacing w:after="240" w:line="276" w:lineRule="auto"/>
        <w:rPr>
          <w:rFonts w:cstheme="minorHAnsi"/>
          <w:sz w:val="24"/>
          <w:szCs w:val="24"/>
        </w:rPr>
      </w:pPr>
    </w:p>
    <w:p w14:paraId="176A3E39" w14:textId="0BB61FBB" w:rsidR="00200E14" w:rsidRPr="00562BE6" w:rsidRDefault="00200E14" w:rsidP="00480595">
      <w:pPr>
        <w:pStyle w:val="Nagwek2"/>
        <w:numPr>
          <w:ilvl w:val="1"/>
          <w:numId w:val="18"/>
        </w:numPr>
        <w:ind w:left="1276" w:hanging="567"/>
        <w:rPr>
          <w:b/>
          <w:color w:val="auto"/>
          <w:sz w:val="28"/>
          <w:szCs w:val="28"/>
        </w:rPr>
      </w:pPr>
      <w:bookmarkStart w:id="27" w:name="_Toc148516157"/>
      <w:r w:rsidRPr="00562BE6">
        <w:rPr>
          <w:b/>
          <w:color w:val="auto"/>
          <w:sz w:val="28"/>
          <w:szCs w:val="28"/>
        </w:rPr>
        <w:t xml:space="preserve">System teleinformatyczny, w którym </w:t>
      </w:r>
      <w:r w:rsidR="00902D9F" w:rsidRPr="00562BE6">
        <w:rPr>
          <w:b/>
          <w:color w:val="auto"/>
          <w:sz w:val="28"/>
          <w:szCs w:val="28"/>
        </w:rPr>
        <w:t>należy</w:t>
      </w:r>
      <w:r w:rsidRPr="00562BE6">
        <w:rPr>
          <w:b/>
          <w:color w:val="auto"/>
          <w:sz w:val="28"/>
          <w:szCs w:val="28"/>
        </w:rPr>
        <w:t xml:space="preserve"> </w:t>
      </w:r>
      <w:r w:rsidR="00902D9F" w:rsidRPr="00562BE6">
        <w:rPr>
          <w:b/>
          <w:color w:val="auto"/>
          <w:sz w:val="28"/>
          <w:szCs w:val="28"/>
        </w:rPr>
        <w:t xml:space="preserve">złożyć </w:t>
      </w:r>
      <w:r w:rsidRPr="00562BE6">
        <w:rPr>
          <w:b/>
          <w:color w:val="auto"/>
          <w:sz w:val="28"/>
          <w:szCs w:val="28"/>
        </w:rPr>
        <w:t>wniosek oraz sposób dostępu do formularza wniosku</w:t>
      </w:r>
      <w:r w:rsidR="00FD2865">
        <w:rPr>
          <w:b/>
          <w:color w:val="auto"/>
          <w:sz w:val="28"/>
          <w:szCs w:val="28"/>
        </w:rPr>
        <w:t xml:space="preserve"> o dofinansowanie projektu</w:t>
      </w:r>
      <w:bookmarkEnd w:id="27"/>
    </w:p>
    <w:p w14:paraId="61E1DB55" w14:textId="77777777" w:rsidR="00200E14" w:rsidRPr="006330FB" w:rsidRDefault="00200E14" w:rsidP="0006688C">
      <w:pPr>
        <w:spacing w:after="240" w:line="276" w:lineRule="auto"/>
        <w:rPr>
          <w:sz w:val="24"/>
          <w:szCs w:val="24"/>
        </w:rPr>
      </w:pPr>
    </w:p>
    <w:p w14:paraId="30A848C9" w14:textId="1DA2FB0E" w:rsidR="001D3212" w:rsidRPr="001D3212" w:rsidRDefault="001D3212" w:rsidP="005419DE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 w:rsidRPr="001D3212">
        <w:rPr>
          <w:rFonts w:ascii="Calibri" w:hAnsi="Calibri" w:cs="Calibri"/>
          <w:b/>
          <w:sz w:val="24"/>
          <w:szCs w:val="24"/>
        </w:rPr>
        <w:t xml:space="preserve">IZ przyjmuje wnioski o dofinansowanie </w:t>
      </w:r>
      <w:r w:rsidR="00FD2865" w:rsidRPr="001D3212">
        <w:rPr>
          <w:rFonts w:ascii="Calibri" w:hAnsi="Calibri" w:cs="Calibri"/>
          <w:b/>
          <w:sz w:val="24"/>
          <w:szCs w:val="24"/>
        </w:rPr>
        <w:t>projekt</w:t>
      </w:r>
      <w:r w:rsidR="00FD2865">
        <w:rPr>
          <w:rFonts w:ascii="Calibri" w:hAnsi="Calibri" w:cs="Calibri"/>
          <w:b/>
          <w:sz w:val="24"/>
          <w:szCs w:val="24"/>
        </w:rPr>
        <w:t>u</w:t>
      </w:r>
      <w:r w:rsidR="00FD2865" w:rsidRPr="001D3212">
        <w:rPr>
          <w:rFonts w:ascii="Calibri" w:hAnsi="Calibri" w:cs="Calibri"/>
          <w:b/>
          <w:sz w:val="24"/>
          <w:szCs w:val="24"/>
        </w:rPr>
        <w:t xml:space="preserve"> </w:t>
      </w:r>
      <w:r w:rsidRPr="001D3212">
        <w:rPr>
          <w:rFonts w:ascii="Calibri" w:hAnsi="Calibri" w:cs="Calibri"/>
          <w:b/>
          <w:sz w:val="24"/>
          <w:szCs w:val="24"/>
        </w:rPr>
        <w:t xml:space="preserve">wyłącznie za pomocą systemu </w:t>
      </w:r>
      <w:r w:rsidR="00D406CC">
        <w:rPr>
          <w:rFonts w:ascii="Calibri" w:hAnsi="Calibri" w:cs="Calibri"/>
          <w:b/>
          <w:sz w:val="24"/>
          <w:szCs w:val="24"/>
        </w:rPr>
        <w:t>tele</w:t>
      </w:r>
      <w:r w:rsidRPr="001D3212">
        <w:rPr>
          <w:rFonts w:ascii="Calibri" w:hAnsi="Calibri" w:cs="Calibri"/>
          <w:b/>
          <w:sz w:val="24"/>
          <w:szCs w:val="24"/>
        </w:rPr>
        <w:t>informatycznego LSI 2021-2027</w:t>
      </w:r>
      <w:r w:rsidRPr="001D3212">
        <w:rPr>
          <w:rFonts w:ascii="Calibri" w:hAnsi="Calibri" w:cs="Calibri"/>
          <w:sz w:val="24"/>
          <w:szCs w:val="24"/>
        </w:rPr>
        <w:t>.</w:t>
      </w:r>
    </w:p>
    <w:p w14:paraId="42FD18FE" w14:textId="77777777" w:rsidR="001D3212" w:rsidRDefault="001D3212" w:rsidP="005419DE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02B4972D" w14:textId="10860947" w:rsidR="00200E14" w:rsidRDefault="001D3212" w:rsidP="005419DE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Zadaniem systemu </w:t>
      </w:r>
      <w:r w:rsidRPr="001D3212">
        <w:rPr>
          <w:rFonts w:ascii="Calibri" w:hAnsi="Calibri" w:cs="Calibri"/>
          <w:sz w:val="24"/>
          <w:szCs w:val="24"/>
        </w:rPr>
        <w:t>LSI 2021-2027</w:t>
      </w:r>
      <w:r w:rsidRPr="001D3212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jest umożliwienie wnioskodawcom tworzenia wnio</w:t>
      </w:r>
      <w:r w:rsidR="00020EB2">
        <w:rPr>
          <w:rFonts w:ascii="Calibri" w:hAnsi="Calibri" w:cs="Calibri"/>
          <w:sz w:val="24"/>
          <w:szCs w:val="24"/>
        </w:rPr>
        <w:t xml:space="preserve">sków </w:t>
      </w:r>
      <w:r w:rsidR="00020EB2">
        <w:rPr>
          <w:rFonts w:ascii="Calibri" w:hAnsi="Calibri" w:cs="Calibri"/>
          <w:sz w:val="24"/>
          <w:szCs w:val="24"/>
        </w:rPr>
        <w:br/>
        <w:t xml:space="preserve">o dofinansowanie </w:t>
      </w:r>
      <w:r w:rsidR="00FD2865">
        <w:rPr>
          <w:rFonts w:ascii="Calibri" w:hAnsi="Calibri" w:cs="Calibri"/>
          <w:sz w:val="24"/>
          <w:szCs w:val="24"/>
        </w:rPr>
        <w:t>projektu</w:t>
      </w:r>
      <w:r w:rsidR="00020EB2">
        <w:rPr>
          <w:rFonts w:ascii="Calibri" w:hAnsi="Calibri" w:cs="Calibri"/>
          <w:sz w:val="24"/>
          <w:szCs w:val="24"/>
        </w:rPr>
        <w:t xml:space="preserve">, a IZ </w:t>
      </w:r>
      <w:r>
        <w:rPr>
          <w:rFonts w:ascii="Calibri" w:hAnsi="Calibri" w:cs="Calibri"/>
          <w:sz w:val="24"/>
          <w:szCs w:val="24"/>
        </w:rPr>
        <w:t>elektroniczne prowadzenie wykazu projektów od momentu ich złożenia przez wnioskodawcę, aż do utworzenia listy projektów wybranych do dofinansowania.</w:t>
      </w:r>
    </w:p>
    <w:p w14:paraId="3008F74A" w14:textId="419F5E2E" w:rsidR="004C31EB" w:rsidRDefault="001D3212" w:rsidP="005419DE">
      <w:pPr>
        <w:spacing w:before="120" w:after="120" w:line="276" w:lineRule="auto"/>
        <w:rPr>
          <w:rFonts w:ascii="Calibri" w:hAnsi="Calibri" w:cs="Calibri"/>
          <w:b/>
          <w:sz w:val="24"/>
          <w:szCs w:val="24"/>
        </w:rPr>
      </w:pPr>
      <w:r w:rsidRPr="001D3212">
        <w:rPr>
          <w:rFonts w:ascii="Calibri" w:hAnsi="Calibri" w:cs="Calibri"/>
          <w:sz w:val="24"/>
          <w:szCs w:val="24"/>
        </w:rPr>
        <w:t xml:space="preserve">Elementem systemu LSI 2021-2027 jest </w:t>
      </w:r>
      <w:r w:rsidR="008F7824" w:rsidRPr="008F7824">
        <w:rPr>
          <w:rFonts w:ascii="Calibri" w:hAnsi="Calibri" w:cs="Calibri"/>
          <w:sz w:val="24"/>
          <w:szCs w:val="24"/>
        </w:rPr>
        <w:t>Panel Wnioskodawcy</w:t>
      </w:r>
      <w:r w:rsidRPr="001D3212">
        <w:rPr>
          <w:rFonts w:ascii="Calibri" w:hAnsi="Calibri" w:cs="Calibri"/>
          <w:sz w:val="24"/>
          <w:szCs w:val="24"/>
        </w:rPr>
        <w:t>. Jest to specjalna aplikacja,</w:t>
      </w:r>
      <w:r>
        <w:rPr>
          <w:rFonts w:ascii="Calibri" w:hAnsi="Calibri" w:cs="Calibri"/>
          <w:sz w:val="24"/>
          <w:szCs w:val="24"/>
        </w:rPr>
        <w:t xml:space="preserve"> </w:t>
      </w:r>
      <w:r w:rsidRPr="001D3212">
        <w:rPr>
          <w:rFonts w:ascii="Calibri" w:hAnsi="Calibri" w:cs="Calibri"/>
          <w:sz w:val="24"/>
          <w:szCs w:val="24"/>
        </w:rPr>
        <w:t>funkcjonująca jako serwis internetowy, dedykowana dla wnioskodawców</w:t>
      </w:r>
      <w:r>
        <w:rPr>
          <w:rFonts w:ascii="Calibri" w:hAnsi="Calibri" w:cs="Calibri"/>
          <w:sz w:val="24"/>
          <w:szCs w:val="24"/>
        </w:rPr>
        <w:t xml:space="preserve">, dostępna </w:t>
      </w:r>
      <w:r w:rsidRPr="001D3212">
        <w:rPr>
          <w:rFonts w:ascii="Calibri" w:hAnsi="Calibri" w:cs="Calibri"/>
          <w:sz w:val="24"/>
          <w:szCs w:val="24"/>
        </w:rPr>
        <w:t xml:space="preserve">wyłącznie on-line. </w:t>
      </w:r>
      <w:r w:rsidR="00F27CDC" w:rsidRPr="00F27CDC">
        <w:rPr>
          <w:rFonts w:ascii="Calibri" w:hAnsi="Calibri" w:cs="Calibri"/>
          <w:b/>
          <w:sz w:val="24"/>
          <w:szCs w:val="24"/>
        </w:rPr>
        <w:t>Panel W</w:t>
      </w:r>
      <w:r w:rsidR="00F27CDC" w:rsidRPr="00F27CDC">
        <w:rPr>
          <w:rFonts w:ascii="Calibri" w:hAnsi="Calibri" w:cs="Calibri"/>
          <w:b/>
          <w:bCs/>
          <w:sz w:val="24"/>
          <w:szCs w:val="24"/>
        </w:rPr>
        <w:t>nioskodawcy</w:t>
      </w:r>
      <w:r w:rsidRPr="001D3212">
        <w:rPr>
          <w:rFonts w:ascii="Calibri" w:hAnsi="Calibri" w:cs="Calibri"/>
          <w:b/>
          <w:sz w:val="24"/>
          <w:szCs w:val="24"/>
        </w:rPr>
        <w:t xml:space="preserve"> jest jedynym narzędziem dostępnym dla wnioskodawców, za pomocą którego należy wypełnić i złożyć wniosek o dofinansowanie </w:t>
      </w:r>
      <w:r w:rsidRPr="001D3212">
        <w:rPr>
          <w:rFonts w:ascii="Calibri" w:hAnsi="Calibri" w:cs="Calibri"/>
          <w:b/>
          <w:sz w:val="24"/>
          <w:szCs w:val="24"/>
        </w:rPr>
        <w:lastRenderedPageBreak/>
        <w:t xml:space="preserve">projektu </w:t>
      </w:r>
      <w:r w:rsidR="008C7671">
        <w:rPr>
          <w:rFonts w:ascii="Calibri" w:hAnsi="Calibri" w:cs="Calibri"/>
          <w:b/>
          <w:sz w:val="24"/>
          <w:szCs w:val="24"/>
        </w:rPr>
        <w:t xml:space="preserve"> z załącznikami </w:t>
      </w:r>
      <w:r w:rsidRPr="001D3212">
        <w:rPr>
          <w:rFonts w:ascii="Calibri" w:hAnsi="Calibri" w:cs="Calibri"/>
          <w:b/>
          <w:sz w:val="24"/>
          <w:szCs w:val="24"/>
        </w:rPr>
        <w:t>w ramach FEO 2021-2027</w:t>
      </w:r>
      <w:r w:rsidRPr="001D3212">
        <w:rPr>
          <w:rFonts w:ascii="Calibri" w:hAnsi="Calibri" w:cs="Calibri"/>
          <w:sz w:val="24"/>
          <w:szCs w:val="24"/>
        </w:rPr>
        <w:t>.</w:t>
      </w:r>
      <w:r w:rsidR="00466959">
        <w:rPr>
          <w:rFonts w:ascii="Calibri" w:hAnsi="Calibri" w:cs="Calibri"/>
          <w:sz w:val="24"/>
          <w:szCs w:val="24"/>
        </w:rPr>
        <w:t xml:space="preserve"> </w:t>
      </w:r>
      <w:r w:rsidR="00466959" w:rsidRPr="00466959">
        <w:rPr>
          <w:rFonts w:ascii="Calibri" w:hAnsi="Calibri" w:cs="Calibri"/>
          <w:b/>
          <w:sz w:val="24"/>
          <w:szCs w:val="24"/>
        </w:rPr>
        <w:t>Wniosek o dofinansowanie projektu składany jest bez pisma przewodniego.</w:t>
      </w:r>
      <w:r w:rsidR="004C31EB">
        <w:rPr>
          <w:rFonts w:ascii="Calibri" w:hAnsi="Calibri" w:cs="Calibri"/>
          <w:b/>
          <w:sz w:val="24"/>
          <w:szCs w:val="24"/>
        </w:rPr>
        <w:t xml:space="preserve"> </w:t>
      </w:r>
    </w:p>
    <w:p w14:paraId="1C8F8486" w14:textId="469DA1B8" w:rsidR="004C31EB" w:rsidRDefault="004C31EB" w:rsidP="005419DE">
      <w:pPr>
        <w:spacing w:before="120" w:after="120" w:line="276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Uwaga!</w:t>
      </w:r>
    </w:p>
    <w:p w14:paraId="5CD1B989" w14:textId="5F7C8B94" w:rsidR="004C31EB" w:rsidRPr="004C31EB" w:rsidRDefault="004C31EB" w:rsidP="005419DE">
      <w:pPr>
        <w:spacing w:before="120" w:after="120" w:line="276" w:lineRule="auto"/>
        <w:rPr>
          <w:rFonts w:ascii="Calibri" w:eastAsia="Calibri" w:hAnsi="Calibri" w:cs="Times New Roman"/>
          <w:sz w:val="24"/>
          <w:szCs w:val="24"/>
        </w:rPr>
      </w:pPr>
      <w:r w:rsidRPr="00B83C2E">
        <w:rPr>
          <w:rFonts w:ascii="Calibri" w:eastAsia="Calibri" w:hAnsi="Calibri" w:cs="Times New Roman"/>
          <w:b/>
          <w:sz w:val="24"/>
          <w:szCs w:val="24"/>
        </w:rPr>
        <w:t>Wniosek o dofinansowanie projektu musi być podpisany</w:t>
      </w:r>
      <w:r w:rsidR="00542A92" w:rsidRPr="00542A92">
        <w:rPr>
          <w:rFonts w:ascii="Calibri" w:eastAsia="Calibri" w:hAnsi="Calibri" w:cs="Times New Roman"/>
          <w:sz w:val="24"/>
          <w:szCs w:val="24"/>
        </w:rPr>
        <w:t xml:space="preserve"> </w:t>
      </w:r>
      <w:r w:rsidR="0006576A" w:rsidRPr="00B83C2E">
        <w:rPr>
          <w:rFonts w:ascii="Calibri" w:eastAsia="Calibri" w:hAnsi="Calibri" w:cs="Times New Roman"/>
          <w:b/>
          <w:sz w:val="24"/>
          <w:szCs w:val="24"/>
        </w:rPr>
        <w:t>elektronicznie</w:t>
      </w:r>
      <w:r w:rsidR="0006576A">
        <w:rPr>
          <w:rFonts w:ascii="Calibri" w:eastAsia="Calibri" w:hAnsi="Calibri" w:cs="Times New Roman"/>
          <w:sz w:val="24"/>
          <w:szCs w:val="24"/>
        </w:rPr>
        <w:t xml:space="preserve"> </w:t>
      </w:r>
      <w:r w:rsidR="00542A92" w:rsidRPr="00542A92">
        <w:rPr>
          <w:rFonts w:ascii="Calibri" w:eastAsia="Calibri" w:hAnsi="Calibri" w:cs="Times New Roman"/>
          <w:b/>
          <w:sz w:val="24"/>
          <w:szCs w:val="24"/>
        </w:rPr>
        <w:t xml:space="preserve">zgodnie </w:t>
      </w:r>
      <w:r w:rsidR="00FC14EC">
        <w:rPr>
          <w:rFonts w:ascii="Calibri" w:eastAsia="Calibri" w:hAnsi="Calibri" w:cs="Times New Roman"/>
          <w:b/>
          <w:sz w:val="24"/>
          <w:szCs w:val="24"/>
        </w:rPr>
        <w:br/>
      </w:r>
      <w:r w:rsidR="00542A92" w:rsidRPr="00542A92">
        <w:rPr>
          <w:rFonts w:ascii="Calibri" w:eastAsia="Calibri" w:hAnsi="Calibri" w:cs="Times New Roman"/>
          <w:b/>
          <w:sz w:val="24"/>
          <w:szCs w:val="24"/>
        </w:rPr>
        <w:t>z Instrukcją obsługi Panelu Wnioskodawcy FEO 2021-2027</w:t>
      </w:r>
      <w:r w:rsidR="00542A92" w:rsidRPr="00B83C2E">
        <w:rPr>
          <w:rFonts w:ascii="Calibri" w:eastAsia="Calibri" w:hAnsi="Calibri" w:cs="Times New Roman"/>
          <w:sz w:val="24"/>
          <w:szCs w:val="24"/>
        </w:rPr>
        <w:t>, która stanowi załącznik nr 4 do regulaminu</w:t>
      </w:r>
      <w:r w:rsidRPr="00542A92"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4C31EB">
        <w:rPr>
          <w:rFonts w:ascii="Calibri" w:eastAsia="Calibri" w:hAnsi="Calibri" w:cs="Times New Roman"/>
          <w:sz w:val="24"/>
          <w:szCs w:val="24"/>
        </w:rPr>
        <w:t>System umożliwia podłączenie podpisanego elektroniczn</w:t>
      </w:r>
      <w:r w:rsidR="007F75D8">
        <w:rPr>
          <w:rFonts w:ascii="Calibri" w:eastAsia="Calibri" w:hAnsi="Calibri" w:cs="Times New Roman"/>
          <w:sz w:val="24"/>
          <w:szCs w:val="24"/>
        </w:rPr>
        <w:t>i</w:t>
      </w:r>
      <w:r w:rsidRPr="004C31EB">
        <w:rPr>
          <w:rFonts w:ascii="Calibri" w:eastAsia="Calibri" w:hAnsi="Calibri" w:cs="Times New Roman"/>
          <w:sz w:val="24"/>
          <w:szCs w:val="24"/>
        </w:rPr>
        <w:t>e gotowego projektu. Wniosek o dofinansowanie projektu musi być podpisany przez wszystkie osoby wskazane w  statucie jednostki/akcie powołującym jednostkę lub innym dokumencie oraz przez osoby upoważnione do podejmowania zobowiązań finansowych (</w:t>
      </w:r>
      <w:r>
        <w:rPr>
          <w:rFonts w:ascii="Calibri" w:eastAsia="Calibri" w:hAnsi="Calibri" w:cs="Times New Roman"/>
          <w:sz w:val="24"/>
          <w:szCs w:val="24"/>
        </w:rPr>
        <w:t>w</w:t>
      </w:r>
      <w:r w:rsidRPr="004C31EB">
        <w:rPr>
          <w:rFonts w:ascii="Calibri" w:eastAsia="Calibri" w:hAnsi="Calibri" w:cs="Times New Roman"/>
          <w:sz w:val="24"/>
          <w:szCs w:val="24"/>
        </w:rPr>
        <w:t xml:space="preserve"> przypadku jednostek działających na podstawie </w:t>
      </w:r>
      <w:r>
        <w:rPr>
          <w:rFonts w:ascii="Calibri" w:eastAsia="Calibri" w:hAnsi="Calibri" w:cs="Times New Roman"/>
          <w:sz w:val="24"/>
          <w:szCs w:val="24"/>
        </w:rPr>
        <w:t>u</w:t>
      </w:r>
      <w:r w:rsidRPr="004C31EB">
        <w:rPr>
          <w:rFonts w:ascii="Calibri" w:eastAsia="Calibri" w:hAnsi="Calibri" w:cs="Times New Roman"/>
          <w:sz w:val="24"/>
          <w:szCs w:val="24"/>
        </w:rPr>
        <w:t>stawy z dnia 27 sierpnia 2009 r. o finansach publicznych).</w:t>
      </w:r>
    </w:p>
    <w:p w14:paraId="65185716" w14:textId="7B01DC64" w:rsidR="00A0292F" w:rsidRPr="00B83C2E" w:rsidRDefault="004C31EB" w:rsidP="005419DE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  <w:sz w:val="24"/>
          <w:szCs w:val="24"/>
        </w:rPr>
      </w:pPr>
      <w:r w:rsidRPr="00B83C2E">
        <w:rPr>
          <w:rFonts w:ascii="Calibri" w:eastAsia="Calibri" w:hAnsi="Calibri" w:cs="Calibri"/>
          <w:b/>
          <w:sz w:val="24"/>
          <w:szCs w:val="24"/>
        </w:rPr>
        <w:t>Podpisany elektronicznie dokument</w:t>
      </w:r>
      <w:r w:rsidRPr="00B83C2E">
        <w:rPr>
          <w:rFonts w:ascii="Calibri" w:eastAsia="Calibri" w:hAnsi="Calibri" w:cs="Times New Roman"/>
          <w:b/>
          <w:sz w:val="24"/>
          <w:szCs w:val="24"/>
        </w:rPr>
        <w:t>, należy dołączyć do projektu.</w:t>
      </w:r>
    </w:p>
    <w:p w14:paraId="71D1DA9B" w14:textId="65D2BA07" w:rsidR="002B0E66" w:rsidRPr="002B0E66" w:rsidRDefault="002B0E66" w:rsidP="005419DE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sz w:val="24"/>
          <w:szCs w:val="24"/>
        </w:rPr>
      </w:pPr>
      <w:r w:rsidRPr="002B0E66">
        <w:rPr>
          <w:rFonts w:ascii="Calibri" w:hAnsi="Calibri" w:cs="Calibri"/>
          <w:sz w:val="24"/>
          <w:szCs w:val="24"/>
        </w:rPr>
        <w:t xml:space="preserve">Adres strony internetowej </w:t>
      </w:r>
      <w:r w:rsidR="002149B8" w:rsidRPr="002149B8">
        <w:rPr>
          <w:rFonts w:ascii="Calibri" w:hAnsi="Calibri" w:cs="Calibri"/>
          <w:sz w:val="24"/>
          <w:szCs w:val="24"/>
        </w:rPr>
        <w:t>Panelu Wnioskodawcy</w:t>
      </w:r>
      <w:r w:rsidRPr="002B0E66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r w:rsidR="00450388" w:rsidRPr="00450388">
        <w:rPr>
          <w:rFonts w:ascii="Calibri" w:hAnsi="Calibri" w:cs="Calibri"/>
          <w:b/>
          <w:bCs/>
          <w:sz w:val="24"/>
          <w:szCs w:val="24"/>
        </w:rPr>
        <w:t>https://pw2021.opolskie.pl</w:t>
      </w:r>
    </w:p>
    <w:p w14:paraId="6DDC91E4" w14:textId="75001E44" w:rsidR="00232AA6" w:rsidRDefault="001D3212" w:rsidP="005419DE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Szczegółowe informacje odnośnie sposobu dostępu do formularza wniosku znajdują się </w:t>
      </w:r>
      <w:r>
        <w:rPr>
          <w:rFonts w:ascii="Calibri" w:hAnsi="Calibri" w:cs="Calibri"/>
          <w:sz w:val="24"/>
          <w:szCs w:val="24"/>
        </w:rPr>
        <w:br/>
        <w:t xml:space="preserve">w </w:t>
      </w:r>
      <w:r w:rsidRPr="001D3212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nstrukcji</w:t>
      </w:r>
      <w:r w:rsidRPr="001D321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obsługi</w:t>
      </w:r>
      <w:r w:rsidRPr="001D3212">
        <w:rPr>
          <w:rFonts w:ascii="Calibri" w:hAnsi="Calibri" w:cs="Calibri"/>
          <w:sz w:val="24"/>
          <w:szCs w:val="24"/>
        </w:rPr>
        <w:t xml:space="preserve"> </w:t>
      </w:r>
      <w:r w:rsidR="00AC6F6A">
        <w:rPr>
          <w:rFonts w:ascii="Calibri" w:hAnsi="Calibri" w:cs="Calibri"/>
          <w:sz w:val="24"/>
          <w:szCs w:val="24"/>
        </w:rPr>
        <w:t>Panelu Wnioskodawcy</w:t>
      </w:r>
      <w:r w:rsidRPr="001D3212">
        <w:rPr>
          <w:rFonts w:ascii="Calibri" w:hAnsi="Calibri" w:cs="Calibri"/>
          <w:sz w:val="24"/>
          <w:szCs w:val="24"/>
        </w:rPr>
        <w:t xml:space="preserve"> FEO 2021-2027</w:t>
      </w:r>
      <w:r>
        <w:rPr>
          <w:rFonts w:ascii="Calibri" w:hAnsi="Calibri" w:cs="Calibri"/>
          <w:sz w:val="24"/>
          <w:szCs w:val="24"/>
        </w:rPr>
        <w:t xml:space="preserve"> stanowiącej załącznik </w:t>
      </w:r>
      <w:r w:rsidR="00AE201F">
        <w:rPr>
          <w:rFonts w:ascii="Calibri" w:hAnsi="Calibri" w:cs="Calibri"/>
          <w:sz w:val="24"/>
          <w:szCs w:val="24"/>
        </w:rPr>
        <w:t xml:space="preserve">nr 4 </w:t>
      </w:r>
      <w:r>
        <w:rPr>
          <w:rFonts w:ascii="Calibri" w:hAnsi="Calibri" w:cs="Calibri"/>
          <w:sz w:val="24"/>
          <w:szCs w:val="24"/>
        </w:rPr>
        <w:t>do regulaminu.</w:t>
      </w:r>
    </w:p>
    <w:p w14:paraId="630F6711" w14:textId="77777777" w:rsidR="00C67C79" w:rsidRDefault="00C67C79" w:rsidP="00F21638">
      <w:pPr>
        <w:spacing w:after="240" w:line="276" w:lineRule="auto"/>
      </w:pPr>
    </w:p>
    <w:p w14:paraId="60F1DB34" w14:textId="571587AA" w:rsidR="005562AF" w:rsidRPr="00562BE6" w:rsidRDefault="005562AF" w:rsidP="00480595">
      <w:pPr>
        <w:pStyle w:val="Nagwek2"/>
        <w:numPr>
          <w:ilvl w:val="1"/>
          <w:numId w:val="18"/>
        </w:numPr>
        <w:ind w:left="1276" w:hanging="567"/>
        <w:rPr>
          <w:b/>
          <w:sz w:val="28"/>
          <w:szCs w:val="28"/>
        </w:rPr>
      </w:pPr>
      <w:bookmarkStart w:id="28" w:name="_Toc148516158"/>
      <w:r w:rsidRPr="00562BE6">
        <w:rPr>
          <w:b/>
          <w:color w:val="auto"/>
          <w:sz w:val="28"/>
          <w:szCs w:val="28"/>
        </w:rPr>
        <w:t xml:space="preserve">Sposób komunikacji między wnioskodawcą a </w:t>
      </w:r>
      <w:r w:rsidR="00AB3B04" w:rsidRPr="00562BE6">
        <w:rPr>
          <w:b/>
          <w:color w:val="auto"/>
          <w:sz w:val="28"/>
          <w:szCs w:val="28"/>
        </w:rPr>
        <w:t>IZ</w:t>
      </w:r>
      <w:bookmarkEnd w:id="28"/>
    </w:p>
    <w:p w14:paraId="3973468A" w14:textId="77777777" w:rsidR="005562AF" w:rsidRPr="006330FB" w:rsidRDefault="005562AF" w:rsidP="008A7224">
      <w:pPr>
        <w:spacing w:after="240" w:line="276" w:lineRule="auto"/>
        <w:rPr>
          <w:sz w:val="24"/>
          <w:szCs w:val="24"/>
        </w:rPr>
      </w:pPr>
    </w:p>
    <w:p w14:paraId="72CA1BD3" w14:textId="170DFC17" w:rsidR="00997E59" w:rsidRDefault="00C373A9" w:rsidP="008A7224">
      <w:pPr>
        <w:spacing w:after="240" w:line="276" w:lineRule="auto"/>
        <w:rPr>
          <w:rFonts w:ascii="Calibri" w:eastAsia="Times New Roman" w:hAnsi="Calibri" w:cs="Times New Roman"/>
          <w:b/>
          <w:spacing w:val="-2"/>
          <w:sz w:val="24"/>
          <w:szCs w:val="24"/>
          <w:lang w:eastAsia="pl-PL"/>
        </w:rPr>
      </w:pPr>
      <w:r w:rsidRPr="00C373A9"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 xml:space="preserve">W ramach </w:t>
      </w:r>
      <w:r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>postępowania konkurencyjnego</w:t>
      </w:r>
      <w:r w:rsidRPr="00C373A9"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 xml:space="preserve"> </w:t>
      </w:r>
      <w:r w:rsidRPr="00647D4B">
        <w:rPr>
          <w:rFonts w:ascii="Calibri" w:eastAsia="Times New Roman" w:hAnsi="Calibri" w:cs="Times New Roman"/>
          <w:b/>
          <w:spacing w:val="-2"/>
          <w:sz w:val="24"/>
          <w:szCs w:val="24"/>
          <w:lang w:eastAsia="pl-PL"/>
        </w:rPr>
        <w:t>zastosowanie ma</w:t>
      </w:r>
      <w:r>
        <w:rPr>
          <w:rFonts w:ascii="Calibri" w:eastAsia="Times New Roman" w:hAnsi="Calibri" w:cs="Times New Roman"/>
          <w:b/>
          <w:spacing w:val="-2"/>
          <w:sz w:val="24"/>
          <w:szCs w:val="24"/>
          <w:lang w:eastAsia="pl-PL"/>
        </w:rPr>
        <w:t xml:space="preserve"> elektroniczna forma</w:t>
      </w:r>
      <w:r w:rsidR="00942D06">
        <w:rPr>
          <w:rFonts w:ascii="Calibri" w:eastAsia="Times New Roman" w:hAnsi="Calibri" w:cs="Times New Roman"/>
          <w:b/>
          <w:spacing w:val="-2"/>
          <w:sz w:val="24"/>
          <w:szCs w:val="24"/>
          <w:lang w:eastAsia="pl-PL"/>
        </w:rPr>
        <w:t xml:space="preserve"> </w:t>
      </w:r>
      <w:r w:rsidRPr="00C373A9">
        <w:rPr>
          <w:rFonts w:ascii="Calibri" w:eastAsia="Times New Roman" w:hAnsi="Calibri" w:cs="Times New Roman"/>
          <w:b/>
          <w:spacing w:val="-2"/>
          <w:sz w:val="24"/>
          <w:szCs w:val="24"/>
          <w:lang w:eastAsia="pl-PL"/>
        </w:rPr>
        <w:t>komunikacji</w:t>
      </w:r>
      <w:r w:rsidR="00997E59">
        <w:rPr>
          <w:rFonts w:ascii="Calibri" w:eastAsia="Times New Roman" w:hAnsi="Calibri" w:cs="Times New Roman"/>
          <w:b/>
          <w:spacing w:val="-2"/>
          <w:sz w:val="24"/>
          <w:szCs w:val="24"/>
          <w:lang w:eastAsia="pl-PL"/>
        </w:rPr>
        <w:t xml:space="preserve"> obejmująca:</w:t>
      </w:r>
    </w:p>
    <w:p w14:paraId="1665DE26" w14:textId="20961DE0" w:rsidR="005562AF" w:rsidRPr="00694FB7" w:rsidRDefault="00997E59" w:rsidP="00480595">
      <w:pPr>
        <w:pStyle w:val="Akapitzlist"/>
        <w:numPr>
          <w:ilvl w:val="0"/>
          <w:numId w:val="14"/>
        </w:numPr>
        <w:spacing w:after="0" w:line="276" w:lineRule="auto"/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</w:pPr>
      <w:r w:rsidRPr="00694FB7"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 xml:space="preserve">składanie wniosków o dofinansowanie </w:t>
      </w:r>
      <w:r w:rsidR="00FD2865" w:rsidRPr="00694FB7"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>projekt</w:t>
      </w:r>
      <w:r w:rsidR="00FD2865"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>u</w:t>
      </w:r>
      <w:r w:rsidR="00FD2865" w:rsidRPr="00694FB7"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 xml:space="preserve"> </w:t>
      </w:r>
      <w:r w:rsidRPr="00694FB7"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>wyłącznie za pomocą systemu teleinformatycznego LSI 2021-2027</w:t>
      </w:r>
      <w:r w:rsidR="00466959"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 xml:space="preserve"> (</w:t>
      </w:r>
      <w:r w:rsidR="00466959">
        <w:rPr>
          <w:rFonts w:ascii="Calibri" w:eastAsia="Times New Roman" w:hAnsi="Calibri" w:cs="Times New Roman"/>
          <w:bCs/>
          <w:spacing w:val="-2"/>
          <w:sz w:val="24"/>
          <w:szCs w:val="24"/>
          <w:lang w:eastAsia="pl-PL"/>
        </w:rPr>
        <w:t>w</w:t>
      </w:r>
      <w:r w:rsidR="00466959" w:rsidRPr="00B83C2E">
        <w:rPr>
          <w:rFonts w:ascii="Calibri" w:eastAsia="Times New Roman" w:hAnsi="Calibri" w:cs="Times New Roman"/>
          <w:bCs/>
          <w:spacing w:val="-2"/>
          <w:sz w:val="24"/>
          <w:szCs w:val="24"/>
          <w:lang w:eastAsia="pl-PL"/>
        </w:rPr>
        <w:t>nioski o dofinansowanie projekt</w:t>
      </w:r>
      <w:r w:rsidR="00FD2865">
        <w:rPr>
          <w:rFonts w:ascii="Calibri" w:eastAsia="Times New Roman" w:hAnsi="Calibri" w:cs="Times New Roman"/>
          <w:bCs/>
          <w:spacing w:val="-2"/>
          <w:sz w:val="24"/>
          <w:szCs w:val="24"/>
          <w:lang w:eastAsia="pl-PL"/>
        </w:rPr>
        <w:t>u</w:t>
      </w:r>
      <w:r w:rsidR="00466959" w:rsidRPr="00B83C2E">
        <w:rPr>
          <w:rFonts w:ascii="Calibri" w:eastAsia="Times New Roman" w:hAnsi="Calibri" w:cs="Times New Roman"/>
          <w:bCs/>
          <w:spacing w:val="-2"/>
          <w:sz w:val="24"/>
          <w:szCs w:val="24"/>
          <w:lang w:eastAsia="pl-PL"/>
        </w:rPr>
        <w:t xml:space="preserve"> składane są bez pisma przewodniego</w:t>
      </w:r>
      <w:r w:rsidR="00466959"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>)</w:t>
      </w:r>
      <w:r w:rsidRPr="00694FB7"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 xml:space="preserve">, </w:t>
      </w:r>
    </w:p>
    <w:p w14:paraId="000DE6C2" w14:textId="491CA103" w:rsidR="00A75511" w:rsidRPr="00694FB7" w:rsidRDefault="00A75511" w:rsidP="00480595">
      <w:pPr>
        <w:pStyle w:val="Akapitzlist"/>
        <w:numPr>
          <w:ilvl w:val="0"/>
          <w:numId w:val="14"/>
        </w:numPr>
        <w:spacing w:after="0" w:line="276" w:lineRule="auto"/>
        <w:rPr>
          <w:rFonts w:ascii="Calibri" w:eastAsia="Times New Roman" w:hAnsi="Calibri" w:cs="Times New Roman"/>
          <w:bCs/>
          <w:iCs/>
          <w:spacing w:val="-2"/>
          <w:sz w:val="24"/>
          <w:szCs w:val="24"/>
          <w:lang w:eastAsia="pl-PL"/>
        </w:rPr>
      </w:pPr>
      <w:r w:rsidRPr="00694FB7"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 xml:space="preserve">przekazanie wezwania </w:t>
      </w:r>
      <w:r w:rsidR="00A368AD" w:rsidRPr="00A368AD"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 xml:space="preserve">do złożenia wyjaśnień na etapie oceny formalnej lub negocjacji lub </w:t>
      </w:r>
      <w:r w:rsidRPr="00694FB7"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 xml:space="preserve">do uzupełnienia lub poprawienia wniosku o dofinansowanie projektu na etapie oceny formalnej lub negocjacji oraz pisma </w:t>
      </w:r>
      <w:r w:rsidRPr="00694FB7">
        <w:rPr>
          <w:rFonts w:ascii="Calibri" w:eastAsia="Times New Roman" w:hAnsi="Calibri" w:cs="Times New Roman"/>
          <w:iCs/>
          <w:spacing w:val="-2"/>
          <w:sz w:val="24"/>
          <w:szCs w:val="24"/>
          <w:lang w:eastAsia="pl-PL"/>
        </w:rPr>
        <w:t>informującego o skierowaniu projektu do negocjacji wraz ze wskazaniem obszarów negocjacyjnych za pośrednictwem poczty elektronicznej e-mail</w:t>
      </w:r>
      <w:r w:rsidR="00942D06">
        <w:rPr>
          <w:rFonts w:ascii="Calibri" w:eastAsia="Times New Roman" w:hAnsi="Calibri" w:cs="Times New Roman"/>
          <w:iCs/>
          <w:spacing w:val="-2"/>
          <w:sz w:val="24"/>
          <w:szCs w:val="24"/>
          <w:lang w:eastAsia="pl-PL"/>
        </w:rPr>
        <w:t xml:space="preserve"> (</w:t>
      </w:r>
      <w:r w:rsidR="00942D06">
        <w:rPr>
          <w:rFonts w:ascii="Calibri" w:eastAsia="Times New Roman" w:hAnsi="Calibri" w:cs="Times New Roman"/>
          <w:bCs/>
          <w:iCs/>
          <w:spacing w:val="-2"/>
          <w:sz w:val="24"/>
          <w:szCs w:val="24"/>
          <w:lang w:eastAsia="pl-PL"/>
        </w:rPr>
        <w:t>t</w:t>
      </w:r>
      <w:r w:rsidR="00942D06" w:rsidRPr="00942D06">
        <w:rPr>
          <w:rFonts w:ascii="Calibri" w:eastAsia="Times New Roman" w:hAnsi="Calibri" w:cs="Times New Roman"/>
          <w:bCs/>
          <w:iCs/>
          <w:spacing w:val="-2"/>
          <w:sz w:val="24"/>
          <w:szCs w:val="24"/>
          <w:lang w:eastAsia="pl-PL"/>
        </w:rPr>
        <w:t>ermin określony w wezwaniu liczy się od dnia następującego po dniu przekazania wezwania</w:t>
      </w:r>
      <w:r w:rsidR="00942D06">
        <w:rPr>
          <w:rFonts w:ascii="Calibri" w:eastAsia="Times New Roman" w:hAnsi="Calibri" w:cs="Times New Roman"/>
          <w:bCs/>
          <w:iCs/>
          <w:spacing w:val="-2"/>
          <w:sz w:val="24"/>
          <w:szCs w:val="24"/>
          <w:lang w:eastAsia="pl-PL"/>
        </w:rPr>
        <w:t>),</w:t>
      </w:r>
    </w:p>
    <w:p w14:paraId="67B47F4C" w14:textId="16B662FF" w:rsidR="00997E59" w:rsidRPr="00694FB7" w:rsidRDefault="00A75511" w:rsidP="00480595">
      <w:pPr>
        <w:pStyle w:val="Akapitzlist"/>
        <w:numPr>
          <w:ilvl w:val="0"/>
          <w:numId w:val="14"/>
        </w:numPr>
        <w:spacing w:after="120" w:line="276" w:lineRule="auto"/>
        <w:ind w:left="714" w:hanging="357"/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</w:pPr>
      <w:r w:rsidRPr="00694FB7"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 xml:space="preserve">przekazanie wnioskodawcy informacji o zatwierdzonym wyniku oceny projektu oznaczającym wybór projektu do dofinansowania albo stanowiącym ocenę negatywną, za pomocą </w:t>
      </w:r>
      <w:r w:rsidRPr="00694FB7">
        <w:rPr>
          <w:rFonts w:ascii="Calibri" w:eastAsia="Times New Roman" w:hAnsi="Calibri" w:cs="Times New Roman"/>
          <w:bCs/>
          <w:spacing w:val="-2"/>
          <w:sz w:val="24"/>
          <w:szCs w:val="24"/>
          <w:lang w:eastAsia="pl-PL"/>
        </w:rPr>
        <w:t>E</w:t>
      </w:r>
      <w:r w:rsidRPr="00694FB7"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>lektronicznej </w:t>
      </w:r>
      <w:r w:rsidRPr="00694FB7">
        <w:rPr>
          <w:rFonts w:ascii="Calibri" w:eastAsia="Times New Roman" w:hAnsi="Calibri" w:cs="Times New Roman"/>
          <w:bCs/>
          <w:spacing w:val="-2"/>
          <w:sz w:val="24"/>
          <w:szCs w:val="24"/>
          <w:lang w:eastAsia="pl-PL"/>
        </w:rPr>
        <w:t>P</w:t>
      </w:r>
      <w:r w:rsidRPr="00694FB7"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>latformy </w:t>
      </w:r>
      <w:r w:rsidRPr="00694FB7">
        <w:rPr>
          <w:rFonts w:ascii="Calibri" w:eastAsia="Times New Roman" w:hAnsi="Calibri" w:cs="Times New Roman"/>
          <w:bCs/>
          <w:spacing w:val="-2"/>
          <w:sz w:val="24"/>
          <w:szCs w:val="24"/>
          <w:lang w:eastAsia="pl-PL"/>
        </w:rPr>
        <w:t>U</w:t>
      </w:r>
      <w:r w:rsidRPr="00694FB7"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>sług </w:t>
      </w:r>
      <w:r w:rsidRPr="00694FB7">
        <w:rPr>
          <w:rFonts w:ascii="Calibri" w:eastAsia="Times New Roman" w:hAnsi="Calibri" w:cs="Times New Roman"/>
          <w:bCs/>
          <w:spacing w:val="-2"/>
          <w:sz w:val="24"/>
          <w:szCs w:val="24"/>
          <w:lang w:eastAsia="pl-PL"/>
        </w:rPr>
        <w:t>A</w:t>
      </w:r>
      <w:r w:rsidRPr="00694FB7"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>dministracji </w:t>
      </w:r>
      <w:r w:rsidRPr="00694FB7">
        <w:rPr>
          <w:rFonts w:ascii="Calibri" w:eastAsia="Times New Roman" w:hAnsi="Calibri" w:cs="Times New Roman"/>
          <w:bCs/>
          <w:spacing w:val="-2"/>
          <w:sz w:val="24"/>
          <w:szCs w:val="24"/>
          <w:lang w:eastAsia="pl-PL"/>
        </w:rPr>
        <w:t>P</w:t>
      </w:r>
      <w:r w:rsidRPr="00694FB7"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>ublicznej (ePUAP)</w:t>
      </w:r>
      <w:r w:rsidR="00942D06">
        <w:rPr>
          <w:rStyle w:val="Odwoanieprzypisudolnego"/>
          <w:rFonts w:ascii="Calibri" w:eastAsia="Times New Roman" w:hAnsi="Calibri" w:cs="Times New Roman"/>
          <w:spacing w:val="-2"/>
          <w:sz w:val="24"/>
          <w:szCs w:val="24"/>
          <w:lang w:eastAsia="pl-PL"/>
        </w:rPr>
        <w:footnoteReference w:id="2"/>
      </w:r>
      <w:r w:rsidRPr="00A75511">
        <w:rPr>
          <w:rFonts w:ascii="Calibri" w:eastAsia="Times New Roman" w:hAnsi="Calibri" w:cs="Times New Roman"/>
          <w:spacing w:val="-2"/>
          <w:sz w:val="24"/>
          <w:szCs w:val="24"/>
          <w:lang w:eastAsia="pl-PL"/>
        </w:rPr>
        <w:t>.</w:t>
      </w:r>
    </w:p>
    <w:p w14:paraId="18CAF926" w14:textId="2AA1408C" w:rsidR="00C373A9" w:rsidRDefault="00C373A9" w:rsidP="008A7224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I</w:t>
      </w:r>
      <w:r w:rsidRPr="00C373A9">
        <w:rPr>
          <w:rFonts w:cstheme="minorHAnsi"/>
          <w:sz w:val="24"/>
          <w:szCs w:val="24"/>
        </w:rPr>
        <w:t xml:space="preserve">nformację o zatwierdzonym wyniku oceny projektu oznaczającym wybór projektu do dofinansowania albo stanowiącym ocenę negatywną, o której mowa w </w:t>
      </w:r>
      <w:r w:rsidR="00E35EE1">
        <w:rPr>
          <w:rFonts w:cstheme="minorHAnsi"/>
          <w:sz w:val="24"/>
          <w:szCs w:val="24"/>
        </w:rPr>
        <w:t xml:space="preserve">art. 56 </w:t>
      </w:r>
      <w:r w:rsidRPr="00C373A9">
        <w:rPr>
          <w:rFonts w:cstheme="minorHAnsi"/>
          <w:sz w:val="24"/>
          <w:szCs w:val="24"/>
        </w:rPr>
        <w:t xml:space="preserve">ust. 5 i 6 ustawy wdrożeniowej </w:t>
      </w:r>
      <w:r>
        <w:rPr>
          <w:rFonts w:cstheme="minorHAnsi"/>
          <w:sz w:val="24"/>
          <w:szCs w:val="24"/>
        </w:rPr>
        <w:t>IZ</w:t>
      </w:r>
      <w:r w:rsidRPr="00C373A9">
        <w:rPr>
          <w:rFonts w:cstheme="minorHAnsi"/>
          <w:sz w:val="24"/>
          <w:szCs w:val="24"/>
        </w:rPr>
        <w:t xml:space="preserve"> przekazuje niezwłocznie wnioskodawcy w formie pisemnej lub </w:t>
      </w:r>
      <w:r w:rsidR="00E35EE1">
        <w:rPr>
          <w:rFonts w:cstheme="minorHAnsi"/>
          <w:sz w:val="24"/>
          <w:szCs w:val="24"/>
        </w:rPr>
        <w:br/>
      </w:r>
      <w:r w:rsidRPr="00C373A9">
        <w:rPr>
          <w:rFonts w:cstheme="minorHAnsi"/>
          <w:sz w:val="24"/>
          <w:szCs w:val="24"/>
        </w:rPr>
        <w:t>w formie elektronicznej. Do doręczenia informacji stosuje się przepisy dzi</w:t>
      </w:r>
      <w:r>
        <w:rPr>
          <w:rFonts w:cstheme="minorHAnsi"/>
          <w:sz w:val="24"/>
          <w:szCs w:val="24"/>
        </w:rPr>
        <w:t xml:space="preserve">ału I rozdziału 8 ustawy z dnia </w:t>
      </w:r>
      <w:r w:rsidRPr="00C373A9">
        <w:rPr>
          <w:rFonts w:cstheme="minorHAnsi"/>
          <w:sz w:val="24"/>
          <w:szCs w:val="24"/>
        </w:rPr>
        <w:t>14 czerwca 1960 r. – Kodeks postępowania administracyjnego.</w:t>
      </w:r>
    </w:p>
    <w:p w14:paraId="3DC4F0FC" w14:textId="5DC1562A" w:rsidR="0010114C" w:rsidRDefault="0010114C" w:rsidP="008A7224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Sposób komunikacji między wnioskodawcą a IZ został szczegółowo opisany w Procedurze oceny projektów </w:t>
      </w:r>
      <w:r w:rsidR="00466959" w:rsidRPr="00466959">
        <w:rPr>
          <w:rFonts w:cstheme="minorHAnsi"/>
          <w:sz w:val="24"/>
          <w:szCs w:val="24"/>
        </w:rPr>
        <w:t>w postępowaniu konkurencyjnym (zakres EFS +)</w:t>
      </w:r>
      <w:r w:rsidR="0046695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stanowiącej załącznik nr 1 do regulaminu.</w:t>
      </w:r>
    </w:p>
    <w:p w14:paraId="6C52CBE3" w14:textId="77777777" w:rsidR="00514DAB" w:rsidRDefault="00514DAB" w:rsidP="008A7224">
      <w:pPr>
        <w:autoSpaceDE w:val="0"/>
        <w:autoSpaceDN w:val="0"/>
        <w:adjustRightInd w:val="0"/>
        <w:spacing w:after="240" w:line="276" w:lineRule="auto"/>
        <w:rPr>
          <w:rFonts w:cstheme="minorHAnsi"/>
          <w:sz w:val="24"/>
          <w:szCs w:val="24"/>
        </w:rPr>
      </w:pPr>
    </w:p>
    <w:p w14:paraId="739A6C46" w14:textId="4C3E81DC" w:rsidR="00DA5AF2" w:rsidRPr="00562BE6" w:rsidRDefault="00DA5AF2" w:rsidP="00480595">
      <w:pPr>
        <w:pStyle w:val="Nagwek2"/>
        <w:numPr>
          <w:ilvl w:val="1"/>
          <w:numId w:val="18"/>
        </w:numPr>
        <w:ind w:left="1276" w:hanging="567"/>
        <w:rPr>
          <w:b/>
          <w:color w:val="auto"/>
          <w:sz w:val="28"/>
          <w:szCs w:val="28"/>
        </w:rPr>
      </w:pPr>
      <w:bookmarkStart w:id="29" w:name="_Toc148516159"/>
      <w:r w:rsidRPr="00562BE6">
        <w:rPr>
          <w:b/>
          <w:color w:val="auto"/>
          <w:sz w:val="28"/>
          <w:szCs w:val="28"/>
        </w:rPr>
        <w:t>Kryteria wyboru projektów</w:t>
      </w:r>
      <w:bookmarkEnd w:id="29"/>
    </w:p>
    <w:p w14:paraId="0638AC73" w14:textId="77777777" w:rsidR="00DA5AF2" w:rsidRPr="006330FB" w:rsidRDefault="00DA5AF2" w:rsidP="0006688C">
      <w:pPr>
        <w:spacing w:after="240" w:line="276" w:lineRule="auto"/>
        <w:rPr>
          <w:sz w:val="24"/>
          <w:szCs w:val="24"/>
        </w:rPr>
      </w:pPr>
    </w:p>
    <w:p w14:paraId="473C645C" w14:textId="297986DF" w:rsidR="00DA5AF2" w:rsidRPr="00DA5AF2" w:rsidRDefault="00DA5AF2" w:rsidP="005B56F8">
      <w:pPr>
        <w:spacing w:after="120" w:line="276" w:lineRule="auto"/>
        <w:rPr>
          <w:rFonts w:ascii="Calibri" w:eastAsia="Times New Roman" w:hAnsi="Calibri" w:cs="Times New Roman"/>
          <w:i/>
          <w:sz w:val="24"/>
          <w:szCs w:val="24"/>
          <w:lang w:eastAsia="pl-PL"/>
        </w:rPr>
      </w:pPr>
      <w:r w:rsidRPr="00DA5AF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KOP dokona oceny projektów w oparciu o zatwierdzone przez KM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FEO 2021-2027</w:t>
      </w:r>
      <w:r w:rsidRPr="00DA5AF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Kryteria wyboru projektów dla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d</w:t>
      </w:r>
      <w:r w:rsidRPr="00DA5AF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ziałania </w:t>
      </w:r>
      <w:r w:rsidR="00121DF9" w:rsidRPr="00121DF9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7.1</w:t>
      </w:r>
      <w:r w:rsidR="00121DF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121DF9" w:rsidRPr="00121DF9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Usługi zdrowotne i społeczne oraz opieka długoterminowa</w:t>
      </w:r>
      <w:r w:rsidRPr="00DA5AF2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</w:t>
      </w:r>
      <w:r w:rsidRPr="00DA5AF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 ramach </w:t>
      </w:r>
      <w:r w:rsidR="0011633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programu </w:t>
      </w:r>
      <w:r w:rsidR="00EA311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regionalnego </w:t>
      </w:r>
      <w:r w:rsidRPr="00DA5AF2">
        <w:rPr>
          <w:rFonts w:ascii="Calibri" w:eastAsia="Times New Roman" w:hAnsi="Calibri" w:cs="Times New Roman"/>
          <w:sz w:val="24"/>
          <w:szCs w:val="24"/>
          <w:lang w:eastAsia="pl-PL"/>
        </w:rPr>
        <w:t>FEO 2021-2027</w:t>
      </w:r>
      <w:r w:rsidRPr="00DA5AF2">
        <w:rPr>
          <w:rFonts w:ascii="Calibri" w:eastAsia="Times New Roman" w:hAnsi="Calibri" w:cs="Times New Roman"/>
          <w:i/>
          <w:sz w:val="24"/>
          <w:szCs w:val="24"/>
          <w:lang w:eastAsia="pl-PL"/>
        </w:rPr>
        <w:t xml:space="preserve">, </w:t>
      </w:r>
      <w:r w:rsidRPr="00DA5AF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które stanowią załącznik </w:t>
      </w:r>
      <w:r w:rsidR="00514DAB">
        <w:rPr>
          <w:rFonts w:ascii="Calibri" w:eastAsia="Times New Roman" w:hAnsi="Calibri" w:cs="Times New Roman"/>
          <w:sz w:val="24"/>
          <w:szCs w:val="24"/>
          <w:lang w:eastAsia="pl-PL"/>
        </w:rPr>
        <w:t xml:space="preserve">nr 5 </w:t>
      </w:r>
      <w:r w:rsidRPr="00DA5AF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do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r</w:t>
      </w:r>
      <w:r w:rsidRPr="00DA5AF2">
        <w:rPr>
          <w:rFonts w:ascii="Calibri" w:eastAsia="Times New Roman" w:hAnsi="Calibri" w:cs="Times New Roman"/>
          <w:sz w:val="24"/>
          <w:szCs w:val="24"/>
          <w:lang w:eastAsia="pl-PL"/>
        </w:rPr>
        <w:t>egulaminu.</w:t>
      </w:r>
    </w:p>
    <w:p w14:paraId="72E2FA2E" w14:textId="5989F977" w:rsidR="00DA5AF2" w:rsidRDefault="00DA5AF2" w:rsidP="0006688C">
      <w:pPr>
        <w:spacing w:after="12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Każde kryterium posiada nazwę, definicję oraz </w:t>
      </w:r>
      <w:r w:rsidRPr="00DA5AF2">
        <w:rPr>
          <w:rFonts w:ascii="Calibri" w:eastAsia="Times New Roman" w:hAnsi="Calibri" w:cs="Times New Roman"/>
          <w:sz w:val="24"/>
          <w:szCs w:val="24"/>
          <w:lang w:eastAsia="pl-PL"/>
        </w:rPr>
        <w:t>opis znaczenia dla wyniku oceny.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DA5AF2">
        <w:rPr>
          <w:rFonts w:ascii="Calibri" w:eastAsia="Times New Roman" w:hAnsi="Calibri" w:cs="Times New Roman"/>
          <w:sz w:val="24"/>
          <w:szCs w:val="24"/>
          <w:lang w:eastAsia="pl-PL"/>
        </w:rPr>
        <w:t>Definicja zawiera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m. in.</w:t>
      </w:r>
      <w:r w:rsidRPr="00DA5AF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informacje o tym co będzie oceniane, wskazuje co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DA5AF2">
        <w:rPr>
          <w:rFonts w:ascii="Calibri" w:eastAsia="Times New Roman" w:hAnsi="Calibri" w:cs="Times New Roman"/>
          <w:sz w:val="24"/>
          <w:szCs w:val="24"/>
          <w:lang w:eastAsia="pl-PL"/>
        </w:rPr>
        <w:t>w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pływa na wynik oceny kryterium oraz p</w:t>
      </w:r>
      <w:r w:rsidRPr="00DA5AF2">
        <w:rPr>
          <w:rFonts w:ascii="Calibri" w:eastAsia="Times New Roman" w:hAnsi="Calibri" w:cs="Times New Roman"/>
          <w:sz w:val="24"/>
          <w:szCs w:val="24"/>
          <w:lang w:eastAsia="pl-PL"/>
        </w:rPr>
        <w:t>rzesądza w jakiej sytuacji kryterium uznaje się za spełnione albo</w:t>
      </w:r>
      <w:r w:rsidR="00A31BA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DA5AF2">
        <w:rPr>
          <w:rFonts w:ascii="Calibri" w:eastAsia="Times New Roman" w:hAnsi="Calibri" w:cs="Times New Roman"/>
          <w:sz w:val="24"/>
          <w:szCs w:val="24"/>
          <w:lang w:eastAsia="pl-PL"/>
        </w:rPr>
        <w:t>niespełnione.</w:t>
      </w:r>
    </w:p>
    <w:p w14:paraId="08A4B1F9" w14:textId="77777777" w:rsidR="00C8714D" w:rsidRDefault="00C8714D" w:rsidP="0006688C">
      <w:pPr>
        <w:spacing w:after="12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Kryteria wyboru projektów podzielone są na:</w:t>
      </w:r>
    </w:p>
    <w:p w14:paraId="314C494B" w14:textId="77777777" w:rsidR="00C8714D" w:rsidRDefault="00C8714D" w:rsidP="00480595">
      <w:pPr>
        <w:pStyle w:val="Akapitzlist"/>
        <w:numPr>
          <w:ilvl w:val="0"/>
          <w:numId w:val="5"/>
        </w:numPr>
        <w:spacing w:after="12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714D">
        <w:rPr>
          <w:rFonts w:ascii="Calibri" w:eastAsia="Times New Roman" w:hAnsi="Calibri" w:cs="Times New Roman"/>
          <w:b/>
          <w:sz w:val="24"/>
          <w:szCs w:val="24"/>
          <w:lang w:eastAsia="pl-PL"/>
        </w:rPr>
        <w:t>formalne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bezwzględne,</w:t>
      </w:r>
    </w:p>
    <w:p w14:paraId="56A47FB0" w14:textId="77777777" w:rsidR="00C8714D" w:rsidRDefault="00C8714D" w:rsidP="00480595">
      <w:pPr>
        <w:pStyle w:val="Akapitzlist"/>
        <w:numPr>
          <w:ilvl w:val="0"/>
          <w:numId w:val="5"/>
        </w:numPr>
        <w:spacing w:after="12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714D">
        <w:rPr>
          <w:rFonts w:ascii="Calibri" w:eastAsia="Times New Roman" w:hAnsi="Calibri" w:cs="Times New Roman"/>
          <w:b/>
          <w:sz w:val="24"/>
          <w:szCs w:val="24"/>
          <w:lang w:eastAsia="pl-PL"/>
        </w:rPr>
        <w:t>merytoryczne uniwersalne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bezwzględne i punktowane,</w:t>
      </w:r>
    </w:p>
    <w:p w14:paraId="7FC35AAD" w14:textId="77777777" w:rsidR="00C8714D" w:rsidRDefault="00E272F3" w:rsidP="00480595">
      <w:pPr>
        <w:pStyle w:val="Akapitzlist"/>
        <w:numPr>
          <w:ilvl w:val="0"/>
          <w:numId w:val="5"/>
        </w:numPr>
        <w:spacing w:after="12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merytoryczne</w:t>
      </w:r>
      <w:r w:rsidR="00C8714D" w:rsidRPr="00C8714D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szczegółowe</w:t>
      </w:r>
      <w:r w:rsidR="00C8714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C8714D" w:rsidRPr="00C8714D">
        <w:rPr>
          <w:rFonts w:ascii="Calibri" w:eastAsia="Times New Roman" w:hAnsi="Calibri" w:cs="Times New Roman"/>
          <w:sz w:val="24"/>
          <w:szCs w:val="24"/>
          <w:lang w:eastAsia="pl-PL"/>
        </w:rPr>
        <w:t>bezwzględn</w:t>
      </w:r>
      <w:r w:rsidR="00C8714D">
        <w:rPr>
          <w:rFonts w:ascii="Calibri" w:eastAsia="Times New Roman" w:hAnsi="Calibri" w:cs="Times New Roman"/>
          <w:sz w:val="24"/>
          <w:szCs w:val="24"/>
          <w:lang w:eastAsia="pl-PL"/>
        </w:rPr>
        <w:t>e</w:t>
      </w:r>
      <w:r w:rsidR="00C8714D" w:rsidRPr="00C8714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i punktowan</w:t>
      </w:r>
      <w:r w:rsidR="00C8714D">
        <w:rPr>
          <w:rFonts w:ascii="Calibri" w:eastAsia="Times New Roman" w:hAnsi="Calibri" w:cs="Times New Roman"/>
          <w:sz w:val="24"/>
          <w:szCs w:val="24"/>
          <w:lang w:eastAsia="pl-PL"/>
        </w:rPr>
        <w:t>e,</w:t>
      </w:r>
    </w:p>
    <w:p w14:paraId="047A9397" w14:textId="77777777" w:rsidR="00C8714D" w:rsidRPr="00C8714D" w:rsidRDefault="00C8714D" w:rsidP="00480595">
      <w:pPr>
        <w:pStyle w:val="Akapitzlist"/>
        <w:numPr>
          <w:ilvl w:val="0"/>
          <w:numId w:val="5"/>
        </w:numPr>
        <w:spacing w:after="12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714D">
        <w:rPr>
          <w:rFonts w:ascii="Calibri" w:eastAsia="Times New Roman" w:hAnsi="Calibri" w:cs="Times New Roman"/>
          <w:b/>
          <w:sz w:val="24"/>
          <w:szCs w:val="24"/>
          <w:lang w:eastAsia="pl-PL"/>
        </w:rPr>
        <w:t>negocjacyjne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bezwzględne.</w:t>
      </w:r>
    </w:p>
    <w:p w14:paraId="6D7CBB54" w14:textId="77777777" w:rsidR="00DA5AF2" w:rsidRPr="00DA5AF2" w:rsidRDefault="00DA5AF2" w:rsidP="0006688C">
      <w:pPr>
        <w:spacing w:after="12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W kryteriach wyboru projektów</w:t>
      </w:r>
      <w:r w:rsidRPr="00DA5AF2">
        <w:rPr>
          <w:rFonts w:ascii="Calibri" w:eastAsia="Times New Roman" w:hAnsi="Calibri" w:cs="Times New Roman"/>
          <w:i/>
          <w:sz w:val="24"/>
          <w:szCs w:val="24"/>
          <w:lang w:eastAsia="pl-PL"/>
        </w:rPr>
        <w:t xml:space="preserve"> </w:t>
      </w:r>
      <w:r w:rsidRPr="00DA5AF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wskazano dwa kryteria merytoryczne </w:t>
      </w:r>
      <w:r w:rsidR="00C330AD">
        <w:rPr>
          <w:rFonts w:ascii="Calibri" w:eastAsia="Times New Roman" w:hAnsi="Calibri" w:cs="Times New Roman"/>
          <w:sz w:val="24"/>
          <w:szCs w:val="24"/>
          <w:lang w:eastAsia="pl-PL"/>
        </w:rPr>
        <w:t>uniwersalne punktowane</w:t>
      </w:r>
      <w:r w:rsidRPr="00DA5AF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DA5AF2">
        <w:rPr>
          <w:rFonts w:ascii="Calibri" w:eastAsia="Times New Roman" w:hAnsi="Calibri" w:cs="Times New Roman"/>
          <w:b/>
          <w:sz w:val="24"/>
          <w:szCs w:val="24"/>
          <w:lang w:eastAsia="pl-PL"/>
        </w:rPr>
        <w:t>o charakterze rozstrzygającym</w:t>
      </w:r>
      <w:r w:rsidRPr="00DA5AF2">
        <w:rPr>
          <w:rFonts w:ascii="Calibri" w:eastAsia="Times New Roman" w:hAnsi="Calibri" w:cs="Times New Roman"/>
          <w:sz w:val="24"/>
          <w:szCs w:val="24"/>
          <w:lang w:eastAsia="pl-PL"/>
        </w:rPr>
        <w:t>, tj.:</w:t>
      </w:r>
    </w:p>
    <w:p w14:paraId="652B7D8C" w14:textId="77777777" w:rsidR="00DA5AF2" w:rsidRPr="00DA5AF2" w:rsidRDefault="00DA5AF2" w:rsidP="00480595">
      <w:pPr>
        <w:numPr>
          <w:ilvl w:val="0"/>
          <w:numId w:val="4"/>
        </w:numPr>
        <w:spacing w:after="0" w:line="276" w:lineRule="auto"/>
        <w:ind w:left="714" w:hanging="357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A5AF2">
        <w:rPr>
          <w:rFonts w:ascii="Calibri" w:eastAsia="Times New Roman" w:hAnsi="Calibri" w:cs="Times New Roman"/>
          <w:sz w:val="24"/>
          <w:szCs w:val="24"/>
          <w:lang w:eastAsia="pl-PL"/>
        </w:rPr>
        <w:t>Trafność doboru i opisu zadań przewidzianych do realizacji w ramach projektu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,</w:t>
      </w:r>
    </w:p>
    <w:p w14:paraId="507C63C3" w14:textId="77777777" w:rsidR="00DA5AF2" w:rsidRDefault="00DA5AF2" w:rsidP="00480595">
      <w:pPr>
        <w:numPr>
          <w:ilvl w:val="0"/>
          <w:numId w:val="4"/>
        </w:numPr>
        <w:spacing w:after="120" w:line="276" w:lineRule="auto"/>
        <w:ind w:left="714" w:hanging="357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A5AF2">
        <w:rPr>
          <w:rFonts w:ascii="Calibri" w:eastAsia="Times New Roman" w:hAnsi="Calibri" w:cs="Times New Roman"/>
          <w:sz w:val="24"/>
          <w:szCs w:val="24"/>
          <w:lang w:eastAsia="pl-PL"/>
        </w:rPr>
        <w:t>Poprawność sporządzenia budżetu projektu.</w:t>
      </w:r>
    </w:p>
    <w:p w14:paraId="73CC01B0" w14:textId="3C8DDCDF" w:rsidR="008934FF" w:rsidRDefault="008934FF" w:rsidP="008934FF">
      <w:pPr>
        <w:spacing w:after="120" w:line="276" w:lineRule="auto"/>
        <w:rPr>
          <w:rFonts w:ascii="Calibri" w:eastAsia="Calibri" w:hAnsi="Calibri" w:cs="Arial"/>
          <w:sz w:val="24"/>
          <w:szCs w:val="24"/>
          <w:lang w:eastAsia="pl-PL"/>
        </w:rPr>
      </w:pPr>
      <w:r w:rsidRPr="008934FF">
        <w:rPr>
          <w:rFonts w:ascii="Calibri" w:eastAsia="Calibri" w:hAnsi="Calibri" w:cs="Arial"/>
          <w:b/>
          <w:sz w:val="24"/>
          <w:szCs w:val="24"/>
          <w:lang w:eastAsia="pl-PL"/>
        </w:rPr>
        <w:t>W przypadku,</w:t>
      </w:r>
      <w:r w:rsidRPr="008934FF">
        <w:rPr>
          <w:rFonts w:ascii="Calibri" w:eastAsia="Calibri" w:hAnsi="Calibri" w:cs="Arial"/>
          <w:sz w:val="24"/>
          <w:szCs w:val="24"/>
          <w:lang w:eastAsia="pl-PL"/>
        </w:rPr>
        <w:t xml:space="preserve"> </w:t>
      </w:r>
      <w:r w:rsidRPr="008934FF">
        <w:rPr>
          <w:rFonts w:ascii="Calibri" w:eastAsia="Calibri" w:hAnsi="Calibri" w:cs="Arial"/>
          <w:b/>
          <w:sz w:val="24"/>
          <w:szCs w:val="24"/>
          <w:lang w:eastAsia="pl-PL"/>
        </w:rPr>
        <w:t>gdy kilka projektów uzyska taką samą ocenę punktową</w:t>
      </w:r>
      <w:r w:rsidRPr="008934FF">
        <w:rPr>
          <w:rFonts w:ascii="Calibri" w:eastAsia="Calibri" w:hAnsi="Calibri" w:cs="Arial"/>
          <w:sz w:val="24"/>
          <w:szCs w:val="24"/>
          <w:lang w:eastAsia="pl-PL"/>
        </w:rPr>
        <w:t xml:space="preserve">, a nie jest możliwe wszczęcie negocjacji w odniesieniu do wszystkich tych projektów, o kolejności kierowania do procedury negocjacyjnej decyduje liczba punktów uzyskana w ramach </w:t>
      </w:r>
      <w:r>
        <w:rPr>
          <w:rFonts w:ascii="Calibri" w:eastAsia="Calibri" w:hAnsi="Calibri" w:cs="Arial"/>
          <w:sz w:val="24"/>
          <w:szCs w:val="24"/>
          <w:lang w:eastAsia="pl-PL"/>
        </w:rPr>
        <w:t xml:space="preserve">ww. </w:t>
      </w:r>
      <w:r w:rsidRPr="008934FF">
        <w:rPr>
          <w:rFonts w:ascii="Calibri" w:eastAsia="Calibri" w:hAnsi="Calibri" w:cs="Arial"/>
          <w:sz w:val="24"/>
          <w:szCs w:val="24"/>
          <w:lang w:eastAsia="pl-PL"/>
        </w:rPr>
        <w:t>kryteriów rozstrzygających.</w:t>
      </w:r>
    </w:p>
    <w:p w14:paraId="3BD84D67" w14:textId="1241A11E" w:rsidR="00997E59" w:rsidRDefault="00997E59" w:rsidP="003C274E">
      <w:pPr>
        <w:spacing w:after="120" w:line="276" w:lineRule="auto"/>
        <w:rPr>
          <w:rFonts w:ascii="Calibri" w:eastAsia="Calibri" w:hAnsi="Calibri" w:cs="Arial"/>
          <w:sz w:val="24"/>
          <w:szCs w:val="24"/>
          <w:lang w:eastAsia="pl-PL"/>
        </w:rPr>
      </w:pPr>
      <w:r w:rsidRPr="00997E59">
        <w:rPr>
          <w:rFonts w:ascii="Calibri" w:eastAsia="Calibri" w:hAnsi="Calibri" w:cs="Times New Roman"/>
          <w:iCs/>
          <w:noProof/>
          <w:color w:val="000000"/>
          <w:sz w:val="24"/>
          <w:szCs w:val="24"/>
          <w:lang w:eastAsia="pl-PL"/>
        </w:rPr>
        <w:lastRenderedPageBreak/>
        <w:t xml:space="preserve">W przypadku gdy dwa lub więcej projektów skierowanych do rozstrzygnięcia </w:t>
      </w:r>
      <w:r>
        <w:rPr>
          <w:rFonts w:ascii="Calibri" w:eastAsia="Calibri" w:hAnsi="Calibri" w:cs="Times New Roman"/>
          <w:iCs/>
          <w:noProof/>
          <w:color w:val="000000"/>
          <w:sz w:val="24"/>
          <w:szCs w:val="24"/>
          <w:lang w:eastAsia="pl-PL"/>
        </w:rPr>
        <w:t>postępowania konkurencyjnego</w:t>
      </w:r>
      <w:r w:rsidRPr="00997E59">
        <w:rPr>
          <w:rFonts w:ascii="Calibri" w:eastAsia="Calibri" w:hAnsi="Calibri" w:cs="Times New Roman"/>
          <w:iCs/>
          <w:noProof/>
          <w:color w:val="000000"/>
          <w:sz w:val="24"/>
          <w:szCs w:val="24"/>
          <w:lang w:eastAsia="pl-PL"/>
        </w:rPr>
        <w:t xml:space="preserve"> spełniają wszystkie bezwzględne kryteria wyboru projektów oraz uzyskają taką samą liczbę punktów (równą lub przewyższającą 60 % maksymalnej możliwej do zdobycia liczby punktów ogółem), ale ze względu na wielkość alokacji wszystkie z nich nie mogą zostać wybrane do dofinansowania, o możliwości dofinansowania projektu decyduje liczba punktów uzyskana w ramach kryteriów rozstrzygających</w:t>
      </w:r>
      <w:r w:rsidR="00E20D3F">
        <w:rPr>
          <w:rFonts w:ascii="Calibri" w:eastAsia="Calibri" w:hAnsi="Calibri" w:cs="Times New Roman"/>
          <w:iCs/>
          <w:noProof/>
          <w:color w:val="000000"/>
          <w:sz w:val="24"/>
          <w:szCs w:val="24"/>
          <w:lang w:eastAsia="pl-PL"/>
        </w:rPr>
        <w:t>.</w:t>
      </w:r>
    </w:p>
    <w:p w14:paraId="3AFB1EE7" w14:textId="1F4292B6" w:rsidR="008934FF" w:rsidRDefault="008934FF" w:rsidP="00B83C2E">
      <w:pPr>
        <w:spacing w:after="120" w:line="276" w:lineRule="auto"/>
        <w:rPr>
          <w:rFonts w:ascii="Calibri" w:eastAsia="Calibri" w:hAnsi="Calibri" w:cs="Arial"/>
          <w:sz w:val="24"/>
          <w:szCs w:val="24"/>
          <w:lang w:eastAsia="pl-PL"/>
        </w:rPr>
      </w:pPr>
      <w:r w:rsidRPr="008934FF">
        <w:rPr>
          <w:rFonts w:ascii="Calibri" w:eastAsia="Calibri" w:hAnsi="Calibri" w:cs="Arial"/>
          <w:sz w:val="24"/>
          <w:szCs w:val="24"/>
          <w:lang w:eastAsia="pl-PL"/>
        </w:rPr>
        <w:t xml:space="preserve">Punktacja uzyskana za spełnienie kryterium pn. </w:t>
      </w:r>
      <w:r>
        <w:rPr>
          <w:rFonts w:ascii="Calibri" w:eastAsia="Calibri" w:hAnsi="Calibri" w:cs="Arial"/>
          <w:sz w:val="24"/>
          <w:szCs w:val="24"/>
          <w:lang w:eastAsia="pl-PL"/>
        </w:rPr>
        <w:t>Trafność doboru i opisu zadań</w:t>
      </w:r>
      <w:r w:rsidR="0081752C">
        <w:rPr>
          <w:rFonts w:ascii="Calibri" w:eastAsia="Calibri" w:hAnsi="Calibri" w:cs="Arial"/>
          <w:sz w:val="24"/>
          <w:szCs w:val="24"/>
          <w:lang w:eastAsia="pl-PL"/>
        </w:rPr>
        <w:t xml:space="preserve"> </w:t>
      </w:r>
      <w:r w:rsidRPr="008934FF">
        <w:rPr>
          <w:rFonts w:ascii="Calibri" w:eastAsia="Calibri" w:hAnsi="Calibri" w:cs="Arial"/>
          <w:sz w:val="24"/>
          <w:szCs w:val="24"/>
          <w:lang w:eastAsia="pl-PL"/>
        </w:rPr>
        <w:t xml:space="preserve">przewidzianych </w:t>
      </w:r>
      <w:r>
        <w:rPr>
          <w:rFonts w:ascii="Calibri" w:eastAsia="Calibri" w:hAnsi="Calibri" w:cs="Arial"/>
          <w:sz w:val="24"/>
          <w:szCs w:val="24"/>
          <w:lang w:eastAsia="pl-PL"/>
        </w:rPr>
        <w:t>do realizacji w ramach projektu</w:t>
      </w:r>
      <w:r w:rsidRPr="008934FF">
        <w:rPr>
          <w:rFonts w:ascii="Calibri" w:eastAsia="Calibri" w:hAnsi="Calibri" w:cs="Arial"/>
          <w:sz w:val="24"/>
          <w:szCs w:val="24"/>
          <w:lang w:eastAsia="pl-PL"/>
        </w:rPr>
        <w:t xml:space="preserve"> jest rozstrzygająca w pierwszej kolejności, a w sytuacji gdy nie jest to skuteczne, w drugiej kolejności brana jest pod uwagę punktacja za spełnienie drugiego kryterium, pn. Poprawnoś</w:t>
      </w:r>
      <w:r>
        <w:rPr>
          <w:rFonts w:ascii="Calibri" w:eastAsia="Calibri" w:hAnsi="Calibri" w:cs="Arial"/>
          <w:sz w:val="24"/>
          <w:szCs w:val="24"/>
          <w:lang w:eastAsia="pl-PL"/>
        </w:rPr>
        <w:t>ć sporządzenia budżetu projektu</w:t>
      </w:r>
      <w:r w:rsidRPr="008934FF">
        <w:rPr>
          <w:rFonts w:ascii="Calibri" w:eastAsia="Calibri" w:hAnsi="Calibri" w:cs="Arial"/>
          <w:sz w:val="24"/>
          <w:szCs w:val="24"/>
          <w:lang w:eastAsia="pl-PL"/>
        </w:rPr>
        <w:t>.</w:t>
      </w:r>
    </w:p>
    <w:p w14:paraId="3045CF3A" w14:textId="685D9AB8" w:rsidR="00601419" w:rsidRPr="0096769E" w:rsidRDefault="00601419" w:rsidP="00D14A4D">
      <w:pPr>
        <w:spacing w:after="120" w:line="276" w:lineRule="auto"/>
        <w:rPr>
          <w:b/>
          <w:bCs/>
          <w:sz w:val="24"/>
          <w:szCs w:val="24"/>
        </w:rPr>
      </w:pPr>
      <w:r w:rsidRPr="0096769E">
        <w:rPr>
          <w:b/>
          <w:bCs/>
          <w:sz w:val="24"/>
          <w:szCs w:val="24"/>
        </w:rPr>
        <w:t>Uwaga!</w:t>
      </w:r>
    </w:p>
    <w:p w14:paraId="4A831692" w14:textId="514F8D81" w:rsidR="00601419" w:rsidRDefault="00601419" w:rsidP="00D14A4D">
      <w:pPr>
        <w:spacing w:after="120" w:line="276" w:lineRule="auto"/>
        <w:rPr>
          <w:sz w:val="24"/>
          <w:szCs w:val="24"/>
        </w:rPr>
      </w:pPr>
      <w:r w:rsidRPr="0096769E">
        <w:rPr>
          <w:b/>
          <w:bCs/>
          <w:sz w:val="24"/>
          <w:szCs w:val="24"/>
        </w:rPr>
        <w:t>Kryteria merytoryczne uniwersalne</w:t>
      </w:r>
      <w:r>
        <w:rPr>
          <w:sz w:val="24"/>
          <w:szCs w:val="24"/>
        </w:rPr>
        <w:t xml:space="preserve"> w brzmieniu:</w:t>
      </w:r>
    </w:p>
    <w:p w14:paraId="3AC8B230" w14:textId="111B0B64" w:rsidR="00601419" w:rsidRPr="0096769E" w:rsidRDefault="00601419" w:rsidP="0096769E">
      <w:pPr>
        <w:pStyle w:val="Akapitzlist"/>
        <w:numPr>
          <w:ilvl w:val="0"/>
          <w:numId w:val="68"/>
        </w:numPr>
        <w:spacing w:after="120" w:line="276" w:lineRule="auto"/>
        <w:rPr>
          <w:sz w:val="24"/>
          <w:szCs w:val="24"/>
        </w:rPr>
      </w:pPr>
      <w:r w:rsidRPr="0096769E">
        <w:rPr>
          <w:sz w:val="24"/>
          <w:szCs w:val="24"/>
        </w:rPr>
        <w:t>Projekt skierowany do osób fizycznych mieszkających w rozumieniu Kodeksu</w:t>
      </w:r>
      <w:r w:rsidR="00975EA1">
        <w:rPr>
          <w:sz w:val="24"/>
          <w:szCs w:val="24"/>
        </w:rPr>
        <w:t xml:space="preserve"> </w:t>
      </w:r>
      <w:r w:rsidRPr="0096769E">
        <w:rPr>
          <w:sz w:val="24"/>
          <w:szCs w:val="24"/>
        </w:rPr>
        <w:t xml:space="preserve">Cywilnego i/lub  pracujących i/lub uczących się </w:t>
      </w:r>
      <w:r w:rsidRPr="0096769E">
        <w:rPr>
          <w:b/>
          <w:bCs/>
          <w:sz w:val="24"/>
          <w:szCs w:val="24"/>
        </w:rPr>
        <w:t>na terenie województwa opolskiego</w:t>
      </w:r>
      <w:r w:rsidR="00896366" w:rsidRPr="0096769E">
        <w:rPr>
          <w:sz w:val="24"/>
          <w:szCs w:val="24"/>
        </w:rPr>
        <w:t>,</w:t>
      </w:r>
    </w:p>
    <w:p w14:paraId="6690C69A" w14:textId="46A5403A" w:rsidR="00995993" w:rsidRDefault="00601419" w:rsidP="004241A6">
      <w:pPr>
        <w:pStyle w:val="Akapitzlist"/>
        <w:numPr>
          <w:ilvl w:val="0"/>
          <w:numId w:val="68"/>
        </w:numPr>
        <w:spacing w:after="120" w:line="276" w:lineRule="auto"/>
        <w:rPr>
          <w:sz w:val="24"/>
          <w:szCs w:val="24"/>
        </w:rPr>
      </w:pPr>
      <w:r w:rsidRPr="0096769E">
        <w:rPr>
          <w:sz w:val="24"/>
          <w:szCs w:val="24"/>
        </w:rPr>
        <w:t xml:space="preserve">Projekt skierowany do podmiotów, których siedziba/oddział znajduje się </w:t>
      </w:r>
      <w:r w:rsidRPr="0096769E">
        <w:rPr>
          <w:b/>
          <w:bCs/>
          <w:sz w:val="24"/>
          <w:szCs w:val="24"/>
        </w:rPr>
        <w:t>na terenie województwa opolskiego</w:t>
      </w:r>
      <w:r w:rsidRPr="0096769E">
        <w:rPr>
          <w:sz w:val="24"/>
          <w:szCs w:val="24"/>
        </w:rPr>
        <w:t xml:space="preserve"> (jeżeli dotyczy)</w:t>
      </w:r>
    </w:p>
    <w:p w14:paraId="70203DBC" w14:textId="74522B77" w:rsidR="00601419" w:rsidRPr="0096769E" w:rsidRDefault="00601419" w:rsidP="0096769E">
      <w:pPr>
        <w:spacing w:after="120" w:line="276" w:lineRule="auto"/>
        <w:ind w:left="360"/>
        <w:rPr>
          <w:sz w:val="24"/>
          <w:szCs w:val="24"/>
        </w:rPr>
      </w:pPr>
      <w:r w:rsidRPr="0096769E">
        <w:rPr>
          <w:sz w:val="24"/>
          <w:szCs w:val="24"/>
        </w:rPr>
        <w:t>wymagają uszczegółowi</w:t>
      </w:r>
      <w:r w:rsidR="00995993">
        <w:rPr>
          <w:sz w:val="24"/>
          <w:szCs w:val="24"/>
        </w:rPr>
        <w:t>enia</w:t>
      </w:r>
      <w:r w:rsidRPr="0096769E">
        <w:rPr>
          <w:sz w:val="24"/>
          <w:szCs w:val="24"/>
        </w:rPr>
        <w:t xml:space="preserve"> w niniejszym postępowaniu</w:t>
      </w:r>
      <w:r w:rsidR="00995993">
        <w:rPr>
          <w:sz w:val="24"/>
          <w:szCs w:val="24"/>
        </w:rPr>
        <w:t>,</w:t>
      </w:r>
      <w:r w:rsidRPr="0096769E">
        <w:rPr>
          <w:sz w:val="24"/>
          <w:szCs w:val="24"/>
        </w:rPr>
        <w:t xml:space="preserve"> </w:t>
      </w:r>
      <w:r w:rsidRPr="0096769E">
        <w:rPr>
          <w:b/>
          <w:bCs/>
          <w:sz w:val="24"/>
          <w:szCs w:val="24"/>
        </w:rPr>
        <w:t>w ramach którego zostanie przeprowadzonych pięć naborów, każdy dla innego subregionu:</w:t>
      </w:r>
    </w:p>
    <w:p w14:paraId="1FED3C53" w14:textId="2DA68786" w:rsidR="00601419" w:rsidRPr="00601419" w:rsidRDefault="00601419" w:rsidP="0096769E">
      <w:pPr>
        <w:spacing w:after="120" w:line="276" w:lineRule="auto"/>
        <w:ind w:firstLine="426"/>
        <w:rPr>
          <w:sz w:val="24"/>
          <w:szCs w:val="24"/>
        </w:rPr>
      </w:pPr>
      <w:r w:rsidRPr="00601419">
        <w:rPr>
          <w:sz w:val="24"/>
          <w:szCs w:val="24"/>
        </w:rPr>
        <w:t>1)</w:t>
      </w:r>
      <w:r w:rsidRPr="00601419">
        <w:rPr>
          <w:sz w:val="24"/>
          <w:szCs w:val="24"/>
        </w:rPr>
        <w:tab/>
      </w:r>
      <w:r w:rsidRPr="0096769E">
        <w:rPr>
          <w:b/>
          <w:bCs/>
          <w:sz w:val="24"/>
          <w:szCs w:val="24"/>
        </w:rPr>
        <w:t>FEOP.07.01-IZ.00-00</w:t>
      </w:r>
      <w:r w:rsidR="00C23CF6">
        <w:rPr>
          <w:b/>
          <w:bCs/>
          <w:sz w:val="24"/>
          <w:szCs w:val="24"/>
        </w:rPr>
        <w:t>1</w:t>
      </w:r>
      <w:r w:rsidRPr="0096769E">
        <w:rPr>
          <w:b/>
          <w:bCs/>
          <w:sz w:val="24"/>
          <w:szCs w:val="24"/>
        </w:rPr>
        <w:t>/2</w:t>
      </w:r>
      <w:r w:rsidR="00C23CF6">
        <w:rPr>
          <w:b/>
          <w:bCs/>
          <w:sz w:val="24"/>
          <w:szCs w:val="24"/>
        </w:rPr>
        <w:t>4</w:t>
      </w:r>
      <w:r w:rsidRPr="00601419">
        <w:rPr>
          <w:sz w:val="24"/>
          <w:szCs w:val="24"/>
        </w:rPr>
        <w:t xml:space="preserve"> dla Subregionu Aglomeracja Opolska,</w:t>
      </w:r>
    </w:p>
    <w:p w14:paraId="6B300CB3" w14:textId="36EC5692" w:rsidR="00601419" w:rsidRPr="00601419" w:rsidRDefault="00601419" w:rsidP="0096769E">
      <w:pPr>
        <w:spacing w:after="120" w:line="276" w:lineRule="auto"/>
        <w:ind w:firstLine="426"/>
        <w:rPr>
          <w:sz w:val="24"/>
          <w:szCs w:val="24"/>
        </w:rPr>
      </w:pPr>
      <w:r w:rsidRPr="00601419">
        <w:rPr>
          <w:sz w:val="24"/>
          <w:szCs w:val="24"/>
        </w:rPr>
        <w:t>2)</w:t>
      </w:r>
      <w:r w:rsidRPr="00601419">
        <w:rPr>
          <w:sz w:val="24"/>
          <w:szCs w:val="24"/>
        </w:rPr>
        <w:tab/>
      </w:r>
      <w:r w:rsidRPr="0096769E">
        <w:rPr>
          <w:b/>
          <w:bCs/>
          <w:sz w:val="24"/>
          <w:szCs w:val="24"/>
        </w:rPr>
        <w:t>FEOP.07.01-IZ.00-00</w:t>
      </w:r>
      <w:r w:rsidR="00C23CF6">
        <w:rPr>
          <w:b/>
          <w:bCs/>
          <w:sz w:val="24"/>
          <w:szCs w:val="24"/>
        </w:rPr>
        <w:t>2</w:t>
      </w:r>
      <w:r w:rsidRPr="0096769E">
        <w:rPr>
          <w:b/>
          <w:bCs/>
          <w:sz w:val="24"/>
          <w:szCs w:val="24"/>
        </w:rPr>
        <w:t>/2</w:t>
      </w:r>
      <w:r w:rsidR="00C23CF6">
        <w:rPr>
          <w:b/>
          <w:bCs/>
          <w:sz w:val="24"/>
          <w:szCs w:val="24"/>
        </w:rPr>
        <w:t>4</w:t>
      </w:r>
      <w:r w:rsidRPr="00601419">
        <w:rPr>
          <w:sz w:val="24"/>
          <w:szCs w:val="24"/>
        </w:rPr>
        <w:t xml:space="preserve"> dla Subregionu Brzeskiego,</w:t>
      </w:r>
    </w:p>
    <w:p w14:paraId="2D6412FC" w14:textId="4B5F0883" w:rsidR="00601419" w:rsidRPr="00601419" w:rsidRDefault="00601419" w:rsidP="0096769E">
      <w:pPr>
        <w:spacing w:after="120" w:line="276" w:lineRule="auto"/>
        <w:ind w:firstLine="426"/>
        <w:rPr>
          <w:sz w:val="24"/>
          <w:szCs w:val="24"/>
        </w:rPr>
      </w:pPr>
      <w:r w:rsidRPr="00601419">
        <w:rPr>
          <w:sz w:val="24"/>
          <w:szCs w:val="24"/>
        </w:rPr>
        <w:t>3)</w:t>
      </w:r>
      <w:r w:rsidRPr="00601419">
        <w:rPr>
          <w:sz w:val="24"/>
          <w:szCs w:val="24"/>
        </w:rPr>
        <w:tab/>
      </w:r>
      <w:r w:rsidRPr="0096769E">
        <w:rPr>
          <w:b/>
          <w:bCs/>
          <w:sz w:val="24"/>
          <w:szCs w:val="24"/>
        </w:rPr>
        <w:t>FEOP.07.01-IZ.00-00</w:t>
      </w:r>
      <w:r w:rsidR="00C23CF6">
        <w:rPr>
          <w:b/>
          <w:bCs/>
          <w:sz w:val="24"/>
          <w:szCs w:val="24"/>
        </w:rPr>
        <w:t>3</w:t>
      </w:r>
      <w:r w:rsidRPr="0096769E">
        <w:rPr>
          <w:b/>
          <w:bCs/>
          <w:sz w:val="24"/>
          <w:szCs w:val="24"/>
        </w:rPr>
        <w:t>/2</w:t>
      </w:r>
      <w:r w:rsidR="00C23CF6">
        <w:rPr>
          <w:b/>
          <w:bCs/>
          <w:sz w:val="24"/>
          <w:szCs w:val="24"/>
        </w:rPr>
        <w:t>4</w:t>
      </w:r>
      <w:r w:rsidRPr="00601419">
        <w:rPr>
          <w:sz w:val="24"/>
          <w:szCs w:val="24"/>
        </w:rPr>
        <w:t xml:space="preserve"> dla Subregionu Kędzierzyńsko-Strzeleckiego,</w:t>
      </w:r>
    </w:p>
    <w:p w14:paraId="73390D02" w14:textId="6EB965A1" w:rsidR="00601419" w:rsidRPr="00601419" w:rsidRDefault="00601419" w:rsidP="0096769E">
      <w:pPr>
        <w:spacing w:after="120" w:line="276" w:lineRule="auto"/>
        <w:ind w:firstLine="426"/>
        <w:rPr>
          <w:sz w:val="24"/>
          <w:szCs w:val="24"/>
        </w:rPr>
      </w:pPr>
      <w:r w:rsidRPr="00601419">
        <w:rPr>
          <w:sz w:val="24"/>
          <w:szCs w:val="24"/>
        </w:rPr>
        <w:t>4)</w:t>
      </w:r>
      <w:r w:rsidRPr="00601419">
        <w:rPr>
          <w:sz w:val="24"/>
          <w:szCs w:val="24"/>
        </w:rPr>
        <w:tab/>
      </w:r>
      <w:r w:rsidRPr="0096769E">
        <w:rPr>
          <w:b/>
          <w:bCs/>
          <w:sz w:val="24"/>
          <w:szCs w:val="24"/>
        </w:rPr>
        <w:t>FEOP.07.01-IZ.00-00</w:t>
      </w:r>
      <w:r w:rsidR="00C23CF6">
        <w:rPr>
          <w:b/>
          <w:bCs/>
          <w:sz w:val="24"/>
          <w:szCs w:val="24"/>
        </w:rPr>
        <w:t>4</w:t>
      </w:r>
      <w:r w:rsidRPr="0096769E">
        <w:rPr>
          <w:b/>
          <w:bCs/>
          <w:sz w:val="24"/>
          <w:szCs w:val="24"/>
        </w:rPr>
        <w:t>/2</w:t>
      </w:r>
      <w:r w:rsidR="00C23CF6">
        <w:rPr>
          <w:b/>
          <w:bCs/>
          <w:sz w:val="24"/>
          <w:szCs w:val="24"/>
        </w:rPr>
        <w:t>4</w:t>
      </w:r>
      <w:r w:rsidRPr="00601419">
        <w:rPr>
          <w:sz w:val="24"/>
          <w:szCs w:val="24"/>
        </w:rPr>
        <w:t xml:space="preserve"> dla Subregionu Południowego,</w:t>
      </w:r>
    </w:p>
    <w:p w14:paraId="6EB50028" w14:textId="4D80B016" w:rsidR="00601419" w:rsidRPr="00601419" w:rsidRDefault="00601419" w:rsidP="0096769E">
      <w:pPr>
        <w:spacing w:after="120" w:line="276" w:lineRule="auto"/>
        <w:ind w:firstLine="426"/>
        <w:rPr>
          <w:sz w:val="24"/>
          <w:szCs w:val="24"/>
        </w:rPr>
      </w:pPr>
      <w:r w:rsidRPr="00601419">
        <w:rPr>
          <w:sz w:val="24"/>
          <w:szCs w:val="24"/>
        </w:rPr>
        <w:t>5)</w:t>
      </w:r>
      <w:r w:rsidRPr="00601419">
        <w:rPr>
          <w:sz w:val="24"/>
          <w:szCs w:val="24"/>
        </w:rPr>
        <w:tab/>
      </w:r>
      <w:r w:rsidRPr="0096769E">
        <w:rPr>
          <w:b/>
          <w:bCs/>
          <w:sz w:val="24"/>
          <w:szCs w:val="24"/>
        </w:rPr>
        <w:t>FEOP.07.01-IZ.00-00</w:t>
      </w:r>
      <w:r w:rsidR="00C23CF6">
        <w:rPr>
          <w:b/>
          <w:bCs/>
          <w:sz w:val="24"/>
          <w:szCs w:val="24"/>
        </w:rPr>
        <w:t>5</w:t>
      </w:r>
      <w:r w:rsidRPr="0096769E">
        <w:rPr>
          <w:b/>
          <w:bCs/>
          <w:sz w:val="24"/>
          <w:szCs w:val="24"/>
        </w:rPr>
        <w:t>/2</w:t>
      </w:r>
      <w:r w:rsidR="00C23CF6">
        <w:rPr>
          <w:b/>
          <w:bCs/>
          <w:sz w:val="24"/>
          <w:szCs w:val="24"/>
        </w:rPr>
        <w:t>4</w:t>
      </w:r>
      <w:r w:rsidRPr="00601419">
        <w:rPr>
          <w:sz w:val="24"/>
          <w:szCs w:val="24"/>
        </w:rPr>
        <w:t xml:space="preserve"> dla Subregionu Północnego.</w:t>
      </w:r>
    </w:p>
    <w:p w14:paraId="1EF65351" w14:textId="62C20A9E" w:rsidR="00643EC8" w:rsidRDefault="00601419" w:rsidP="00643EC8">
      <w:pPr>
        <w:spacing w:after="120" w:line="276" w:lineRule="auto"/>
        <w:rPr>
          <w:sz w:val="24"/>
          <w:szCs w:val="24"/>
        </w:rPr>
      </w:pPr>
      <w:r w:rsidRPr="00601419">
        <w:rPr>
          <w:sz w:val="24"/>
          <w:szCs w:val="24"/>
        </w:rPr>
        <w:t xml:space="preserve">Powyższe oznacza, że </w:t>
      </w:r>
      <w:r w:rsidRPr="0096769E">
        <w:rPr>
          <w:b/>
          <w:bCs/>
          <w:sz w:val="24"/>
          <w:szCs w:val="24"/>
        </w:rPr>
        <w:t>wniosek o dofinansowanie projektu złożony w ramach naboru do danego subregionu m</w:t>
      </w:r>
      <w:r w:rsidR="00635734">
        <w:rPr>
          <w:b/>
          <w:bCs/>
          <w:sz w:val="24"/>
          <w:szCs w:val="24"/>
        </w:rPr>
        <w:t>oże</w:t>
      </w:r>
      <w:r w:rsidRPr="0096769E">
        <w:rPr>
          <w:b/>
          <w:bCs/>
          <w:sz w:val="24"/>
          <w:szCs w:val="24"/>
        </w:rPr>
        <w:t xml:space="preserve"> obejmować wsparciem grupę docelową wyłącznie z tego subregionu</w:t>
      </w:r>
      <w:r w:rsidRPr="00601419">
        <w:rPr>
          <w:sz w:val="24"/>
          <w:szCs w:val="24"/>
        </w:rPr>
        <w:t>, czyli</w:t>
      </w:r>
      <w:r w:rsidR="00643EC8">
        <w:rPr>
          <w:sz w:val="24"/>
          <w:szCs w:val="24"/>
        </w:rPr>
        <w:t>:</w:t>
      </w:r>
      <w:r w:rsidRPr="00601419">
        <w:rPr>
          <w:sz w:val="24"/>
          <w:szCs w:val="24"/>
        </w:rPr>
        <w:t xml:space="preserve"> </w:t>
      </w:r>
    </w:p>
    <w:p w14:paraId="57D8FE81" w14:textId="09A6AB52" w:rsidR="00643EC8" w:rsidRPr="0096769E" w:rsidRDefault="00601419" w:rsidP="0096769E">
      <w:pPr>
        <w:pStyle w:val="Akapitzlist"/>
        <w:numPr>
          <w:ilvl w:val="0"/>
          <w:numId w:val="77"/>
        </w:numPr>
        <w:spacing w:after="120" w:line="276" w:lineRule="auto"/>
        <w:ind w:left="714" w:hanging="357"/>
        <w:rPr>
          <w:sz w:val="24"/>
          <w:szCs w:val="24"/>
        </w:rPr>
      </w:pPr>
      <w:r w:rsidRPr="0096769E">
        <w:rPr>
          <w:sz w:val="24"/>
          <w:szCs w:val="24"/>
        </w:rPr>
        <w:t>osoby fizyczne mieszkające w rozumieniu Kodeksu Cywilnego i/lub pracujące i/lub uczące się na terenie tego subregionu</w:t>
      </w:r>
      <w:r w:rsidR="00643EC8" w:rsidRPr="0096769E">
        <w:rPr>
          <w:sz w:val="24"/>
          <w:szCs w:val="24"/>
        </w:rPr>
        <w:t>,</w:t>
      </w:r>
      <w:r w:rsidR="00224532" w:rsidRPr="0096769E">
        <w:rPr>
          <w:sz w:val="24"/>
          <w:szCs w:val="24"/>
        </w:rPr>
        <w:t xml:space="preserve"> </w:t>
      </w:r>
    </w:p>
    <w:p w14:paraId="1A3FE45A" w14:textId="463AC65F" w:rsidR="00601419" w:rsidRPr="0096769E" w:rsidRDefault="00601419" w:rsidP="0096769E">
      <w:pPr>
        <w:pStyle w:val="Akapitzlist"/>
        <w:numPr>
          <w:ilvl w:val="0"/>
          <w:numId w:val="77"/>
        </w:numPr>
        <w:spacing w:after="120" w:line="276" w:lineRule="auto"/>
        <w:rPr>
          <w:sz w:val="24"/>
          <w:szCs w:val="24"/>
        </w:rPr>
      </w:pPr>
      <w:r w:rsidRPr="0096769E">
        <w:rPr>
          <w:sz w:val="24"/>
          <w:szCs w:val="24"/>
        </w:rPr>
        <w:t>podmioty, których siedziba/oddział znajduje się na terenie tego subregionu.</w:t>
      </w:r>
    </w:p>
    <w:p w14:paraId="7EEC08E9" w14:textId="5CF017DA" w:rsidR="000469ED" w:rsidRPr="00066C31" w:rsidRDefault="00D14A4D" w:rsidP="00D14A4D">
      <w:pPr>
        <w:spacing w:after="120" w:line="276" w:lineRule="auto"/>
        <w:rPr>
          <w:b/>
          <w:sz w:val="24"/>
          <w:szCs w:val="24"/>
        </w:rPr>
      </w:pPr>
      <w:r w:rsidRPr="00D14A4D">
        <w:rPr>
          <w:sz w:val="24"/>
          <w:szCs w:val="24"/>
        </w:rPr>
        <w:t xml:space="preserve">W przypadku kryteriów wyboru projektów o charakterze bezwzględnym ocenianych na podstawie deklaracji zawartej we wniosku o dofinansowanie projektu, </w:t>
      </w:r>
      <w:r w:rsidRPr="00D14A4D">
        <w:rPr>
          <w:b/>
          <w:sz w:val="24"/>
          <w:szCs w:val="24"/>
        </w:rPr>
        <w:t>IZ zastrzega sobie prawo do zażądania po rozstrzygnięciu postępowania, a przed</w:t>
      </w:r>
      <w:r w:rsidR="0081752C">
        <w:rPr>
          <w:b/>
          <w:sz w:val="24"/>
          <w:szCs w:val="24"/>
        </w:rPr>
        <w:t xml:space="preserve"> </w:t>
      </w:r>
      <w:r w:rsidR="000532E6">
        <w:rPr>
          <w:b/>
          <w:sz w:val="24"/>
          <w:szCs w:val="24"/>
        </w:rPr>
        <w:t xml:space="preserve">podpisaniem umowy o dofinansowanie lub </w:t>
      </w:r>
      <w:r w:rsidRPr="00D14A4D">
        <w:rPr>
          <w:b/>
          <w:sz w:val="24"/>
          <w:szCs w:val="24"/>
        </w:rPr>
        <w:t>podjęciem decyzji o dofinansowaniu projektu, dostarczenia przez wnioskodawcę dokumentów</w:t>
      </w:r>
      <w:r w:rsidR="000532E6">
        <w:rPr>
          <w:b/>
          <w:sz w:val="24"/>
          <w:szCs w:val="24"/>
        </w:rPr>
        <w:t xml:space="preserve"> </w:t>
      </w:r>
      <w:r w:rsidRPr="00D14A4D">
        <w:rPr>
          <w:b/>
          <w:sz w:val="24"/>
          <w:szCs w:val="24"/>
        </w:rPr>
        <w:t xml:space="preserve">potwierdzających spełnienie tych kryteriów. </w:t>
      </w:r>
      <w:r w:rsidRPr="00D14A4D">
        <w:rPr>
          <w:sz w:val="24"/>
          <w:szCs w:val="24"/>
        </w:rPr>
        <w:t xml:space="preserve">Ze względu na </w:t>
      </w:r>
      <w:r w:rsidRPr="00D14A4D">
        <w:rPr>
          <w:sz w:val="24"/>
          <w:szCs w:val="24"/>
        </w:rPr>
        <w:lastRenderedPageBreak/>
        <w:t>charakter bezwzględnych</w:t>
      </w:r>
      <w:r w:rsidR="000532E6">
        <w:rPr>
          <w:b/>
          <w:sz w:val="24"/>
          <w:szCs w:val="24"/>
        </w:rPr>
        <w:t xml:space="preserve"> </w:t>
      </w:r>
      <w:r w:rsidRPr="00D14A4D">
        <w:rPr>
          <w:sz w:val="24"/>
          <w:szCs w:val="24"/>
        </w:rPr>
        <w:t>kryteriów wyboru projektów przyjętych przez KM FEO 2021-2027, weryfikacja kryteriów,</w:t>
      </w:r>
      <w:r w:rsidR="000532E6">
        <w:rPr>
          <w:b/>
          <w:sz w:val="24"/>
          <w:szCs w:val="24"/>
        </w:rPr>
        <w:t xml:space="preserve"> </w:t>
      </w:r>
      <w:r w:rsidRPr="00D14A4D">
        <w:rPr>
          <w:sz w:val="24"/>
          <w:szCs w:val="24"/>
        </w:rPr>
        <w:t>o których mowa powyżej, przed</w:t>
      </w:r>
      <w:r w:rsidR="000532E6">
        <w:rPr>
          <w:sz w:val="24"/>
          <w:szCs w:val="24"/>
        </w:rPr>
        <w:t xml:space="preserve"> </w:t>
      </w:r>
      <w:r w:rsidRPr="00D14A4D">
        <w:rPr>
          <w:sz w:val="24"/>
          <w:szCs w:val="24"/>
        </w:rPr>
        <w:t>rozpoczęciem realizacji projektu, na podstawie dokumentów poświadczających ich spełnienie, możliwa jest do przeprowadzenia w stosunku do następujących kryteriów:</w:t>
      </w:r>
    </w:p>
    <w:p w14:paraId="782FD04D" w14:textId="38A6029A" w:rsidR="000469ED" w:rsidRDefault="000469ED" w:rsidP="00480595">
      <w:pPr>
        <w:pStyle w:val="Akapitzlist"/>
        <w:numPr>
          <w:ilvl w:val="0"/>
          <w:numId w:val="23"/>
        </w:numPr>
        <w:spacing w:after="120" w:line="276" w:lineRule="auto"/>
        <w:ind w:left="714" w:hanging="357"/>
        <w:rPr>
          <w:rFonts w:eastAsia="Calibri" w:cstheme="minorHAnsi"/>
          <w:sz w:val="24"/>
          <w:szCs w:val="24"/>
        </w:rPr>
      </w:pPr>
      <w:r w:rsidRPr="00326F8D">
        <w:rPr>
          <w:rFonts w:eastAsia="Calibri" w:cstheme="minorHAnsi"/>
          <w:sz w:val="24"/>
          <w:szCs w:val="24"/>
        </w:rPr>
        <w:t>Wnioskodawca oraz Partnerzy (jeśli dotyczy) nie podlegają wykluczeniu z ubiegania się o dofinansowanie</w:t>
      </w:r>
      <w:r w:rsidR="00D14A4D">
        <w:rPr>
          <w:rFonts w:eastAsia="Calibri" w:cstheme="minorHAnsi"/>
          <w:sz w:val="24"/>
          <w:szCs w:val="24"/>
        </w:rPr>
        <w:t>,</w:t>
      </w:r>
    </w:p>
    <w:p w14:paraId="63FF0177" w14:textId="2979A7AE" w:rsidR="00D14A4D" w:rsidRPr="00326F8D" w:rsidRDefault="00D14A4D" w:rsidP="00480595">
      <w:pPr>
        <w:pStyle w:val="Akapitzlist"/>
        <w:numPr>
          <w:ilvl w:val="0"/>
          <w:numId w:val="23"/>
        </w:numPr>
        <w:spacing w:after="120" w:line="276" w:lineRule="auto"/>
        <w:ind w:left="714" w:hanging="357"/>
        <w:rPr>
          <w:rFonts w:eastAsia="Calibri" w:cstheme="minorHAnsi"/>
          <w:sz w:val="24"/>
          <w:szCs w:val="24"/>
        </w:rPr>
      </w:pPr>
      <w:r w:rsidRPr="00D14A4D">
        <w:rPr>
          <w:rFonts w:ascii="Calibri" w:eastAsia="Calibri" w:hAnsi="Calibri" w:cs="Calibri"/>
          <w:sz w:val="24"/>
        </w:rPr>
        <w:t>Zgodność projektu z zasadami dotyczącymi pomocy publicznej/pomocy de minimis</w:t>
      </w:r>
      <w:r w:rsidRPr="00D14A4D">
        <w:rPr>
          <w:rFonts w:ascii="Calibri" w:eastAsia="Calibri" w:hAnsi="Calibri" w:cs="Calibri"/>
          <w:spacing w:val="-52"/>
          <w:sz w:val="24"/>
        </w:rPr>
        <w:t xml:space="preserve"> </w:t>
      </w:r>
      <w:r w:rsidRPr="00D14A4D">
        <w:rPr>
          <w:rFonts w:ascii="Calibri" w:eastAsia="Calibri" w:hAnsi="Calibri" w:cs="Calibri"/>
          <w:sz w:val="24"/>
        </w:rPr>
        <w:t>(jeśli</w:t>
      </w:r>
      <w:r w:rsidRPr="00D14A4D">
        <w:rPr>
          <w:rFonts w:ascii="Calibri" w:eastAsia="Calibri" w:hAnsi="Calibri" w:cs="Calibri"/>
          <w:spacing w:val="-2"/>
          <w:sz w:val="24"/>
        </w:rPr>
        <w:t xml:space="preserve"> </w:t>
      </w:r>
      <w:r w:rsidRPr="00D14A4D">
        <w:rPr>
          <w:rFonts w:ascii="Calibri" w:eastAsia="Calibri" w:hAnsi="Calibri" w:cs="Calibri"/>
          <w:sz w:val="24"/>
        </w:rPr>
        <w:t>dotyczy)</w:t>
      </w:r>
      <w:r>
        <w:rPr>
          <w:rFonts w:ascii="Calibri" w:eastAsia="Calibri" w:hAnsi="Calibri" w:cs="Calibri"/>
          <w:sz w:val="24"/>
        </w:rPr>
        <w:t>.</w:t>
      </w:r>
    </w:p>
    <w:p w14:paraId="28153C05" w14:textId="756FCC29" w:rsidR="0019300F" w:rsidRPr="000532E6" w:rsidRDefault="000532E6" w:rsidP="005419DE">
      <w:pPr>
        <w:spacing w:after="120" w:line="276" w:lineRule="auto"/>
        <w:rPr>
          <w:rFonts w:eastAsia="Calibri" w:cstheme="minorHAnsi"/>
          <w:sz w:val="24"/>
          <w:szCs w:val="24"/>
        </w:rPr>
      </w:pPr>
      <w:r w:rsidRPr="000532E6">
        <w:rPr>
          <w:rFonts w:eastAsia="Calibri" w:cstheme="minorHAnsi"/>
          <w:sz w:val="24"/>
          <w:szCs w:val="24"/>
        </w:rPr>
        <w:t xml:space="preserve">W związku z powyższym po rozstrzygnięciu postępowania, </w:t>
      </w:r>
      <w:r w:rsidRPr="00E41F2D">
        <w:rPr>
          <w:rFonts w:eastAsia="Calibri" w:cstheme="minorHAnsi"/>
          <w:sz w:val="24"/>
          <w:szCs w:val="24"/>
        </w:rPr>
        <w:t>a przed</w:t>
      </w:r>
      <w:r w:rsidRPr="00E41F2D">
        <w:rPr>
          <w:b/>
          <w:sz w:val="24"/>
          <w:szCs w:val="24"/>
        </w:rPr>
        <w:t xml:space="preserve"> </w:t>
      </w:r>
      <w:r w:rsidRPr="00E41F2D">
        <w:rPr>
          <w:rFonts w:eastAsia="Calibri" w:cstheme="minorHAnsi"/>
          <w:bCs/>
          <w:sz w:val="24"/>
          <w:szCs w:val="24"/>
        </w:rPr>
        <w:t xml:space="preserve">podpisaniem umowy </w:t>
      </w:r>
      <w:r w:rsidR="002741DB">
        <w:rPr>
          <w:rFonts w:eastAsia="Calibri" w:cstheme="minorHAnsi"/>
          <w:bCs/>
          <w:sz w:val="24"/>
          <w:szCs w:val="24"/>
        </w:rPr>
        <w:br/>
      </w:r>
      <w:r w:rsidRPr="00E41F2D">
        <w:rPr>
          <w:rFonts w:eastAsia="Calibri" w:cstheme="minorHAnsi"/>
          <w:bCs/>
          <w:sz w:val="24"/>
          <w:szCs w:val="24"/>
        </w:rPr>
        <w:t xml:space="preserve">o dofinansowanie </w:t>
      </w:r>
      <w:bookmarkStart w:id="30" w:name="_Hlk148515673"/>
      <w:r w:rsidRPr="00E41F2D">
        <w:rPr>
          <w:rFonts w:eastAsia="Calibri" w:cstheme="minorHAnsi"/>
          <w:bCs/>
          <w:sz w:val="24"/>
          <w:szCs w:val="24"/>
        </w:rPr>
        <w:t>lub</w:t>
      </w:r>
      <w:r w:rsidRPr="00E41F2D">
        <w:rPr>
          <w:rFonts w:eastAsia="Calibri" w:cstheme="minorHAnsi"/>
          <w:sz w:val="24"/>
          <w:szCs w:val="24"/>
        </w:rPr>
        <w:t xml:space="preserve"> podjęciem decyzji o dofinansowaniu projektu</w:t>
      </w:r>
      <w:bookmarkEnd w:id="30"/>
      <w:r w:rsidRPr="00E41F2D">
        <w:rPr>
          <w:rFonts w:eastAsia="Calibri" w:cstheme="minorHAnsi"/>
          <w:sz w:val="24"/>
          <w:szCs w:val="24"/>
        </w:rPr>
        <w:t>, wnioskodawca zostanie wezwany do złożenia stosownych dokumentów potwierdzających spełnienie powyższych kryteriów.</w:t>
      </w:r>
    </w:p>
    <w:p w14:paraId="271916F5" w14:textId="3A5A05B7" w:rsidR="000532E6" w:rsidRPr="007F4D8F" w:rsidRDefault="000532E6" w:rsidP="000532E6">
      <w:pPr>
        <w:spacing w:after="0" w:line="276" w:lineRule="auto"/>
        <w:rPr>
          <w:rFonts w:eastAsia="Calibri" w:cstheme="minorHAnsi"/>
          <w:b/>
          <w:bCs/>
          <w:sz w:val="24"/>
          <w:szCs w:val="24"/>
        </w:rPr>
      </w:pPr>
      <w:r w:rsidRPr="007F4D8F">
        <w:rPr>
          <w:rFonts w:eastAsia="Calibri" w:cstheme="minorHAnsi"/>
          <w:b/>
          <w:bCs/>
          <w:sz w:val="24"/>
          <w:szCs w:val="24"/>
        </w:rPr>
        <w:t>Ponadto na etapie</w:t>
      </w:r>
      <w:r w:rsidR="00F96749" w:rsidRPr="007F4D8F">
        <w:rPr>
          <w:rFonts w:eastAsia="Calibri" w:cstheme="minorHAnsi"/>
          <w:b/>
          <w:bCs/>
          <w:sz w:val="24"/>
          <w:szCs w:val="24"/>
        </w:rPr>
        <w:t xml:space="preserve"> realizacji projektu,</w:t>
      </w:r>
      <w:r w:rsidRPr="007F4D8F">
        <w:rPr>
          <w:rFonts w:eastAsia="Calibri" w:cstheme="minorHAnsi"/>
          <w:b/>
          <w:bCs/>
          <w:sz w:val="24"/>
          <w:szCs w:val="24"/>
        </w:rPr>
        <w:t xml:space="preserve"> weryfikacji wniosku o płatność oraz kontroli na miejscu realizacji projektu</w:t>
      </w:r>
    </w:p>
    <w:p w14:paraId="08927140" w14:textId="77777777" w:rsidR="000532E6" w:rsidRPr="007F4D8F" w:rsidRDefault="000532E6" w:rsidP="000532E6">
      <w:pPr>
        <w:spacing w:after="0" w:line="276" w:lineRule="auto"/>
        <w:rPr>
          <w:rFonts w:eastAsia="Calibri" w:cstheme="minorHAnsi"/>
          <w:b/>
          <w:bCs/>
          <w:sz w:val="24"/>
          <w:szCs w:val="24"/>
        </w:rPr>
      </w:pPr>
      <w:r w:rsidRPr="007F4D8F">
        <w:rPr>
          <w:rFonts w:eastAsia="Calibri" w:cstheme="minorHAnsi"/>
          <w:b/>
          <w:bCs/>
          <w:sz w:val="24"/>
          <w:szCs w:val="24"/>
        </w:rPr>
        <w:t>beneficjent zobowiązany jest do udowodnienia spełnienia poszczególnych kryteriów.</w:t>
      </w:r>
    </w:p>
    <w:p w14:paraId="0B87863E" w14:textId="77777777" w:rsidR="00C23CF6" w:rsidRPr="000532E6" w:rsidRDefault="00C23CF6" w:rsidP="000532E6">
      <w:pPr>
        <w:spacing w:after="0" w:line="276" w:lineRule="auto"/>
        <w:rPr>
          <w:rFonts w:eastAsia="Calibri" w:cstheme="minorHAnsi"/>
          <w:sz w:val="24"/>
          <w:szCs w:val="24"/>
        </w:rPr>
      </w:pPr>
    </w:p>
    <w:p w14:paraId="750F5939" w14:textId="77777777" w:rsidR="000532E6" w:rsidRPr="000532E6" w:rsidRDefault="000532E6" w:rsidP="000532E6">
      <w:pPr>
        <w:spacing w:after="0" w:line="276" w:lineRule="auto"/>
        <w:rPr>
          <w:rFonts w:eastAsia="Calibri" w:cstheme="minorHAnsi"/>
          <w:sz w:val="24"/>
          <w:szCs w:val="24"/>
        </w:rPr>
      </w:pPr>
      <w:r w:rsidRPr="000532E6">
        <w:rPr>
          <w:rFonts w:eastAsia="Calibri" w:cstheme="minorHAnsi"/>
          <w:sz w:val="24"/>
          <w:szCs w:val="24"/>
        </w:rPr>
        <w:t>W związku z tym, kryteria wyboru projektów ocenione na podstawie deklaracji we wniosku</w:t>
      </w:r>
    </w:p>
    <w:p w14:paraId="61F65BBC" w14:textId="69FD3D90" w:rsidR="00186D24" w:rsidRDefault="000532E6" w:rsidP="000532E6">
      <w:pPr>
        <w:spacing w:after="0" w:line="276" w:lineRule="auto"/>
        <w:rPr>
          <w:rFonts w:eastAsia="Calibri" w:cstheme="minorHAnsi"/>
          <w:sz w:val="24"/>
          <w:szCs w:val="24"/>
        </w:rPr>
      </w:pPr>
      <w:r w:rsidRPr="000532E6">
        <w:rPr>
          <w:rFonts w:eastAsia="Calibri" w:cstheme="minorHAnsi"/>
          <w:sz w:val="24"/>
          <w:szCs w:val="24"/>
        </w:rPr>
        <w:t>o dofinansowanie projektu weryfikowane będą na podstawie dokumentów</w:t>
      </w:r>
      <w:r w:rsidR="00FA60A9">
        <w:rPr>
          <w:rFonts w:eastAsia="Calibri" w:cstheme="minorHAnsi"/>
          <w:sz w:val="24"/>
          <w:szCs w:val="24"/>
        </w:rPr>
        <w:t xml:space="preserve"> </w:t>
      </w:r>
      <w:r w:rsidRPr="000532E6">
        <w:rPr>
          <w:rFonts w:eastAsia="Calibri" w:cstheme="minorHAnsi"/>
          <w:sz w:val="24"/>
          <w:szCs w:val="24"/>
        </w:rPr>
        <w:t>poświadczających ich spełnienie na etapie realizacji projektu oraz podczas kontroli</w:t>
      </w:r>
      <w:r w:rsidR="00FA60A9">
        <w:rPr>
          <w:rFonts w:eastAsia="Calibri" w:cstheme="minorHAnsi"/>
          <w:sz w:val="24"/>
          <w:szCs w:val="24"/>
        </w:rPr>
        <w:t xml:space="preserve">. </w:t>
      </w:r>
      <w:r w:rsidRPr="000532E6">
        <w:rPr>
          <w:rFonts w:eastAsia="Calibri" w:cstheme="minorHAnsi"/>
          <w:sz w:val="24"/>
          <w:szCs w:val="24"/>
        </w:rPr>
        <w:t xml:space="preserve"> </w:t>
      </w:r>
      <w:r w:rsidR="00FA60A9" w:rsidRPr="00FA60A9">
        <w:rPr>
          <w:rFonts w:eastAsia="Calibri" w:cstheme="minorHAnsi"/>
          <w:sz w:val="24"/>
          <w:szCs w:val="24"/>
        </w:rPr>
        <w:t>Wnioskodawca będzie zobowiązany przed podpisaniem umowy o dofinansowanie projektu</w:t>
      </w:r>
      <w:r w:rsidR="00FA60A9" w:rsidRPr="00FA60A9">
        <w:rPr>
          <w:rFonts w:eastAsia="Calibri" w:cstheme="minorHAnsi"/>
          <w:bCs/>
          <w:sz w:val="24"/>
          <w:szCs w:val="24"/>
        </w:rPr>
        <w:t xml:space="preserve"> lub</w:t>
      </w:r>
      <w:r w:rsidR="00FA60A9" w:rsidRPr="00FA60A9">
        <w:rPr>
          <w:rFonts w:eastAsia="Calibri" w:cstheme="minorHAnsi"/>
          <w:sz w:val="24"/>
          <w:szCs w:val="24"/>
        </w:rPr>
        <w:t xml:space="preserve"> podjęciem decyzji o dofinansowaniu projektu do wskazania tych dokumentów </w:t>
      </w:r>
      <w:r w:rsidR="00FA60A9">
        <w:rPr>
          <w:rFonts w:eastAsia="Calibri" w:cstheme="minorHAnsi"/>
          <w:sz w:val="24"/>
          <w:szCs w:val="24"/>
        </w:rPr>
        <w:br/>
      </w:r>
      <w:r w:rsidR="00FA60A9" w:rsidRPr="00FA60A9">
        <w:rPr>
          <w:rFonts w:eastAsia="Calibri" w:cstheme="minorHAnsi"/>
          <w:sz w:val="24"/>
          <w:szCs w:val="24"/>
        </w:rPr>
        <w:t>w</w:t>
      </w:r>
      <w:r w:rsidR="00FA60A9">
        <w:rPr>
          <w:rFonts w:eastAsia="Calibri" w:cstheme="minorHAnsi"/>
          <w:sz w:val="24"/>
          <w:szCs w:val="24"/>
        </w:rPr>
        <w:t xml:space="preserve"> </w:t>
      </w:r>
      <w:r w:rsidR="00FA60A9" w:rsidRPr="00FA60A9">
        <w:rPr>
          <w:rFonts w:eastAsia="Calibri" w:cstheme="minorHAnsi"/>
          <w:sz w:val="24"/>
          <w:szCs w:val="24"/>
        </w:rPr>
        <w:t>załączniku</w:t>
      </w:r>
      <w:r w:rsidRPr="000532E6">
        <w:rPr>
          <w:rFonts w:eastAsia="Calibri" w:cstheme="minorHAnsi"/>
          <w:sz w:val="24"/>
          <w:szCs w:val="24"/>
        </w:rPr>
        <w:t xml:space="preserve"> nr 15 do </w:t>
      </w:r>
      <w:r w:rsidR="0019300F">
        <w:rPr>
          <w:rFonts w:eastAsia="Calibri" w:cstheme="minorHAnsi"/>
          <w:sz w:val="24"/>
          <w:szCs w:val="24"/>
        </w:rPr>
        <w:t>umowy/d</w:t>
      </w:r>
      <w:r w:rsidRPr="000532E6">
        <w:rPr>
          <w:rFonts w:eastAsia="Calibri" w:cstheme="minorHAnsi"/>
          <w:sz w:val="24"/>
          <w:szCs w:val="24"/>
        </w:rPr>
        <w:t>ecyzji o dofinansowaniu projektu pn. Zasady weryfikacji kryteriów wyboru projektów na etapie wprowadzania zmian do projektów, rozliczania wniosków o</w:t>
      </w:r>
      <w:r>
        <w:rPr>
          <w:rFonts w:eastAsia="Calibri" w:cstheme="minorHAnsi"/>
          <w:sz w:val="24"/>
          <w:szCs w:val="24"/>
        </w:rPr>
        <w:t xml:space="preserve"> </w:t>
      </w:r>
      <w:r w:rsidRPr="000532E6">
        <w:rPr>
          <w:rFonts w:eastAsia="Calibri" w:cstheme="minorHAnsi"/>
          <w:sz w:val="24"/>
          <w:szCs w:val="24"/>
        </w:rPr>
        <w:t>płatność i przeprowadzania kontroli, w tym wykaz minimalnych obligatoryjnych</w:t>
      </w:r>
      <w:r w:rsidR="0019300F">
        <w:rPr>
          <w:rFonts w:eastAsia="Calibri" w:cstheme="minorHAnsi"/>
          <w:sz w:val="24"/>
          <w:szCs w:val="24"/>
        </w:rPr>
        <w:t xml:space="preserve"> </w:t>
      </w:r>
      <w:r w:rsidRPr="000532E6">
        <w:rPr>
          <w:rFonts w:eastAsia="Calibri" w:cstheme="minorHAnsi"/>
          <w:sz w:val="24"/>
          <w:szCs w:val="24"/>
        </w:rPr>
        <w:t>dokumentów dla działania 7.1 Usługi zdrowotne i społeczne oraz opieka długoterminowa</w:t>
      </w:r>
      <w:r w:rsidR="0019300F">
        <w:rPr>
          <w:rFonts w:eastAsia="Calibri" w:cstheme="minorHAnsi"/>
          <w:sz w:val="24"/>
          <w:szCs w:val="24"/>
        </w:rPr>
        <w:t xml:space="preserve"> </w:t>
      </w:r>
      <w:r w:rsidR="005419DE">
        <w:rPr>
          <w:rFonts w:eastAsia="Calibri" w:cstheme="minorHAnsi"/>
          <w:sz w:val="24"/>
          <w:szCs w:val="24"/>
        </w:rPr>
        <w:br/>
      </w:r>
      <w:r w:rsidRPr="000532E6">
        <w:rPr>
          <w:rFonts w:eastAsia="Calibri" w:cstheme="minorHAnsi"/>
          <w:sz w:val="24"/>
          <w:szCs w:val="24"/>
        </w:rPr>
        <w:t>w ramach programu regionalnego FEO 2021-2027)</w:t>
      </w:r>
      <w:r>
        <w:rPr>
          <w:rFonts w:eastAsia="Calibri" w:cstheme="minorHAnsi"/>
          <w:sz w:val="24"/>
          <w:szCs w:val="24"/>
        </w:rPr>
        <w:t>.</w:t>
      </w:r>
    </w:p>
    <w:p w14:paraId="0AFA44B5" w14:textId="77777777" w:rsidR="005F76E4" w:rsidRDefault="005F76E4" w:rsidP="00186D24">
      <w:pPr>
        <w:spacing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CCCF62B" w14:textId="77777777" w:rsidR="005F76E4" w:rsidRPr="00E64843" w:rsidRDefault="005F76E4" w:rsidP="00186D24">
      <w:pPr>
        <w:spacing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1C3545E0" w14:textId="431BEDEE" w:rsidR="007230FF" w:rsidRPr="00562BE6" w:rsidRDefault="007230FF" w:rsidP="00480595">
      <w:pPr>
        <w:pStyle w:val="Nagwek2"/>
        <w:numPr>
          <w:ilvl w:val="1"/>
          <w:numId w:val="18"/>
        </w:numPr>
        <w:ind w:left="1276" w:hanging="567"/>
        <w:rPr>
          <w:b/>
          <w:color w:val="auto"/>
          <w:sz w:val="28"/>
          <w:szCs w:val="28"/>
        </w:rPr>
      </w:pPr>
      <w:bookmarkStart w:id="31" w:name="_Toc148516160"/>
      <w:r w:rsidRPr="00562BE6">
        <w:rPr>
          <w:b/>
          <w:color w:val="auto"/>
          <w:sz w:val="28"/>
          <w:szCs w:val="28"/>
        </w:rPr>
        <w:t>Zakres, w jakim możliwe jest uzupełnianie lub poprawianie wniosków</w:t>
      </w:r>
      <w:r w:rsidR="00FD2865">
        <w:rPr>
          <w:b/>
          <w:color w:val="auto"/>
          <w:sz w:val="28"/>
          <w:szCs w:val="28"/>
        </w:rPr>
        <w:t xml:space="preserve"> o dofinansowanie projektu</w:t>
      </w:r>
      <w:bookmarkEnd w:id="31"/>
    </w:p>
    <w:p w14:paraId="6C614F4D" w14:textId="77777777" w:rsidR="003711BB" w:rsidRPr="003711BB" w:rsidRDefault="003711BB" w:rsidP="0006688C">
      <w:pPr>
        <w:spacing w:after="240" w:line="276" w:lineRule="auto"/>
        <w:rPr>
          <w:sz w:val="24"/>
          <w:szCs w:val="24"/>
        </w:rPr>
      </w:pPr>
    </w:p>
    <w:p w14:paraId="51BBF797" w14:textId="72547867" w:rsidR="003711BB" w:rsidRPr="003711BB" w:rsidRDefault="003711BB" w:rsidP="0006688C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3711BB">
        <w:rPr>
          <w:rFonts w:cstheme="minorHAnsi"/>
          <w:sz w:val="24"/>
          <w:szCs w:val="24"/>
        </w:rPr>
        <w:t>Oceny spełniania kryteriów przez dany projekt dokonuje się na podstawie</w:t>
      </w:r>
      <w:r>
        <w:rPr>
          <w:rFonts w:cstheme="minorHAnsi"/>
          <w:sz w:val="24"/>
          <w:szCs w:val="24"/>
        </w:rPr>
        <w:t xml:space="preserve"> </w:t>
      </w:r>
      <w:r w:rsidR="00C0727E">
        <w:rPr>
          <w:rFonts w:cstheme="minorHAnsi"/>
          <w:sz w:val="24"/>
          <w:szCs w:val="24"/>
        </w:rPr>
        <w:t xml:space="preserve">zapisów </w:t>
      </w:r>
      <w:r w:rsidRPr="003711BB">
        <w:rPr>
          <w:rFonts w:cstheme="minorHAnsi"/>
          <w:sz w:val="24"/>
          <w:szCs w:val="24"/>
        </w:rPr>
        <w:t xml:space="preserve">wniosku </w:t>
      </w:r>
      <w:r>
        <w:rPr>
          <w:rFonts w:cstheme="minorHAnsi"/>
          <w:sz w:val="24"/>
          <w:szCs w:val="24"/>
        </w:rPr>
        <w:br/>
        <w:t xml:space="preserve">o dofinansowanie </w:t>
      </w:r>
      <w:r w:rsidR="00FD2865">
        <w:rPr>
          <w:rFonts w:cstheme="minorHAnsi"/>
          <w:sz w:val="24"/>
          <w:szCs w:val="24"/>
        </w:rPr>
        <w:t>projektu</w:t>
      </w:r>
      <w:r w:rsidR="00FD2865" w:rsidRPr="003711B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oraz poprzez wykorzystanie</w:t>
      </w:r>
      <w:r w:rsidRPr="003711B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podczas</w:t>
      </w:r>
      <w:r w:rsidRPr="003711BB">
        <w:rPr>
          <w:rFonts w:cstheme="minorHAnsi"/>
          <w:sz w:val="24"/>
          <w:szCs w:val="24"/>
        </w:rPr>
        <w:t xml:space="preserve"> ocen</w:t>
      </w:r>
      <w:r>
        <w:rPr>
          <w:rFonts w:cstheme="minorHAnsi"/>
          <w:sz w:val="24"/>
          <w:szCs w:val="24"/>
        </w:rPr>
        <w:t>y</w:t>
      </w:r>
      <w:r w:rsidRPr="003711BB">
        <w:rPr>
          <w:rFonts w:cstheme="minorHAnsi"/>
          <w:sz w:val="24"/>
          <w:szCs w:val="24"/>
        </w:rPr>
        <w:t xml:space="preserve"> wyjaśnień</w:t>
      </w:r>
      <w:r>
        <w:rPr>
          <w:rFonts w:cstheme="minorHAnsi"/>
          <w:sz w:val="24"/>
          <w:szCs w:val="24"/>
        </w:rPr>
        <w:t xml:space="preserve"> udzielonych przez wnioskodawcę </w:t>
      </w:r>
      <w:r w:rsidRPr="003711BB">
        <w:rPr>
          <w:rFonts w:cstheme="minorHAnsi"/>
          <w:sz w:val="24"/>
          <w:szCs w:val="24"/>
        </w:rPr>
        <w:t>albo przekazanych przez niego lub uzys</w:t>
      </w:r>
      <w:r>
        <w:rPr>
          <w:rFonts w:cstheme="minorHAnsi"/>
          <w:sz w:val="24"/>
          <w:szCs w:val="24"/>
        </w:rPr>
        <w:t xml:space="preserve">kanych w inny sposób informacji </w:t>
      </w:r>
      <w:r w:rsidRPr="003711BB">
        <w:rPr>
          <w:rFonts w:cstheme="minorHAnsi"/>
          <w:sz w:val="24"/>
          <w:szCs w:val="24"/>
        </w:rPr>
        <w:t xml:space="preserve">dotyczących wnioskodawcy lub projektu. </w:t>
      </w:r>
      <w:r>
        <w:rPr>
          <w:rFonts w:cstheme="minorHAnsi"/>
          <w:sz w:val="24"/>
          <w:szCs w:val="24"/>
        </w:rPr>
        <w:t xml:space="preserve">Uzyskanie i wykorzystanie </w:t>
      </w:r>
      <w:r w:rsidRPr="003711BB">
        <w:rPr>
          <w:rFonts w:cstheme="minorHAnsi"/>
          <w:sz w:val="24"/>
          <w:szCs w:val="24"/>
        </w:rPr>
        <w:t xml:space="preserve">tych wyjaśnień i informacji </w:t>
      </w:r>
      <w:r>
        <w:rPr>
          <w:rFonts w:cstheme="minorHAnsi"/>
          <w:sz w:val="24"/>
          <w:szCs w:val="24"/>
        </w:rPr>
        <w:t>będzie</w:t>
      </w:r>
      <w:r w:rsidRPr="003711BB">
        <w:rPr>
          <w:rFonts w:cstheme="minorHAnsi"/>
          <w:sz w:val="24"/>
          <w:szCs w:val="24"/>
        </w:rPr>
        <w:t xml:space="preserve"> dokumentowane.</w:t>
      </w:r>
    </w:p>
    <w:p w14:paraId="1934A228" w14:textId="1750F6DE" w:rsidR="001F3DB2" w:rsidRDefault="00E97B7B" w:rsidP="0006688C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Etap I - o</w:t>
      </w:r>
      <w:r w:rsidR="001F3DB2" w:rsidRPr="001F3DB2">
        <w:rPr>
          <w:rFonts w:cstheme="minorHAnsi"/>
          <w:b/>
          <w:sz w:val="24"/>
          <w:szCs w:val="24"/>
        </w:rPr>
        <w:t>cena formalna</w:t>
      </w:r>
      <w:r w:rsidR="001F3DB2" w:rsidRPr="001F3DB2">
        <w:rPr>
          <w:rFonts w:cstheme="minorHAnsi"/>
          <w:sz w:val="24"/>
          <w:szCs w:val="24"/>
        </w:rPr>
        <w:t xml:space="preserve"> obejmuje ocenę spełniania przez projekt kryteriów o charakterze</w:t>
      </w:r>
      <w:r w:rsidR="001F3DB2">
        <w:rPr>
          <w:rFonts w:cstheme="minorHAnsi"/>
          <w:sz w:val="24"/>
          <w:szCs w:val="24"/>
        </w:rPr>
        <w:t xml:space="preserve"> </w:t>
      </w:r>
      <w:r w:rsidR="001F3DB2" w:rsidRPr="001F3DB2">
        <w:rPr>
          <w:rFonts w:cstheme="minorHAnsi"/>
          <w:sz w:val="24"/>
          <w:szCs w:val="24"/>
        </w:rPr>
        <w:t xml:space="preserve">formalnym. Kryteriami takimi </w:t>
      </w:r>
      <w:r w:rsidR="001F3DB2">
        <w:rPr>
          <w:rFonts w:cstheme="minorHAnsi"/>
          <w:sz w:val="24"/>
          <w:szCs w:val="24"/>
        </w:rPr>
        <w:t>są</w:t>
      </w:r>
      <w:r w:rsidR="001F3DB2" w:rsidRPr="001F3DB2">
        <w:rPr>
          <w:rFonts w:cstheme="minorHAnsi"/>
          <w:sz w:val="24"/>
          <w:szCs w:val="24"/>
        </w:rPr>
        <w:t xml:space="preserve"> tylko kryte</w:t>
      </w:r>
      <w:r w:rsidR="001F3DB2">
        <w:rPr>
          <w:rFonts w:cstheme="minorHAnsi"/>
          <w:sz w:val="24"/>
          <w:szCs w:val="24"/>
        </w:rPr>
        <w:t xml:space="preserve">ria zero-jedynkowe, tzn. takie, </w:t>
      </w:r>
      <w:r w:rsidR="001F3DB2" w:rsidRPr="001F3DB2">
        <w:rPr>
          <w:rFonts w:cstheme="minorHAnsi"/>
          <w:sz w:val="24"/>
          <w:szCs w:val="24"/>
        </w:rPr>
        <w:t xml:space="preserve">których ocena polega na przypisaniu wartości „tak” </w:t>
      </w:r>
      <w:r w:rsidR="001F3DB2">
        <w:rPr>
          <w:rFonts w:cstheme="minorHAnsi"/>
          <w:sz w:val="24"/>
          <w:szCs w:val="24"/>
        </w:rPr>
        <w:t xml:space="preserve">lub „nie” albo stwierdzeniu, że </w:t>
      </w:r>
      <w:r w:rsidR="001F3DB2" w:rsidRPr="001F3DB2">
        <w:rPr>
          <w:rFonts w:cstheme="minorHAnsi"/>
          <w:sz w:val="24"/>
          <w:szCs w:val="24"/>
        </w:rPr>
        <w:t>kryterium nie dotyczy danego projektu. W wynik</w:t>
      </w:r>
      <w:r w:rsidR="001F3DB2">
        <w:rPr>
          <w:rFonts w:cstheme="minorHAnsi"/>
          <w:sz w:val="24"/>
          <w:szCs w:val="24"/>
        </w:rPr>
        <w:t>u tej oceny</w:t>
      </w:r>
      <w:r w:rsidR="001F3DB2" w:rsidRPr="001F3DB2">
        <w:rPr>
          <w:rFonts w:cstheme="minorHAnsi"/>
          <w:sz w:val="24"/>
          <w:szCs w:val="24"/>
        </w:rPr>
        <w:t xml:space="preserve">, wniosek </w:t>
      </w:r>
      <w:r w:rsidR="001F3DB2">
        <w:rPr>
          <w:rFonts w:cstheme="minorHAnsi"/>
          <w:sz w:val="24"/>
          <w:szCs w:val="24"/>
        </w:rPr>
        <w:t xml:space="preserve">może zostać </w:t>
      </w:r>
      <w:r w:rsidR="001F3DB2" w:rsidRPr="001F3DB2">
        <w:rPr>
          <w:rFonts w:cstheme="minorHAnsi"/>
          <w:sz w:val="24"/>
          <w:szCs w:val="24"/>
        </w:rPr>
        <w:t>skierowany do poprawy lub uzupełnienia zgodnie z art. 55 ust. 1 ustawy</w:t>
      </w:r>
      <w:r w:rsidR="008D3895">
        <w:rPr>
          <w:rFonts w:cstheme="minorHAnsi"/>
          <w:sz w:val="24"/>
          <w:szCs w:val="24"/>
        </w:rPr>
        <w:t xml:space="preserve"> wdrożeniowej</w:t>
      </w:r>
      <w:r w:rsidR="001F3DB2" w:rsidRPr="001F3DB2">
        <w:rPr>
          <w:rFonts w:cstheme="minorHAnsi"/>
          <w:sz w:val="24"/>
          <w:szCs w:val="24"/>
        </w:rPr>
        <w:t>.</w:t>
      </w:r>
      <w:r w:rsidR="001F3DB2">
        <w:rPr>
          <w:rFonts w:cstheme="minorHAnsi"/>
          <w:sz w:val="24"/>
          <w:szCs w:val="24"/>
        </w:rPr>
        <w:t xml:space="preserve"> W trakcie </w:t>
      </w:r>
      <w:r w:rsidR="001F3DB2" w:rsidRPr="001F3DB2">
        <w:rPr>
          <w:rFonts w:cstheme="minorHAnsi"/>
          <w:sz w:val="24"/>
          <w:szCs w:val="24"/>
        </w:rPr>
        <w:t xml:space="preserve">uzupełniania lub poprawiania wniosku o dofinansowanie projektu </w:t>
      </w:r>
      <w:r w:rsidR="001F3DB2">
        <w:rPr>
          <w:rFonts w:cstheme="minorHAnsi"/>
          <w:sz w:val="24"/>
          <w:szCs w:val="24"/>
        </w:rPr>
        <w:t xml:space="preserve">IZ </w:t>
      </w:r>
      <w:r w:rsidR="001F3DB2" w:rsidRPr="001F3DB2">
        <w:rPr>
          <w:rFonts w:cstheme="minorHAnsi"/>
          <w:sz w:val="24"/>
          <w:szCs w:val="24"/>
        </w:rPr>
        <w:t>zapewnia równe traktowanie wnioskodawców</w:t>
      </w:r>
      <w:r w:rsidR="001F3DB2">
        <w:rPr>
          <w:rFonts w:cstheme="minorHAnsi"/>
          <w:sz w:val="24"/>
          <w:szCs w:val="24"/>
        </w:rPr>
        <w:t>.</w:t>
      </w:r>
    </w:p>
    <w:p w14:paraId="0FF2E570" w14:textId="0C6FC29B" w:rsidR="006B215E" w:rsidRPr="001F3DB2" w:rsidRDefault="006B215E" w:rsidP="0006688C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Możliwość pozyskiwania od wnioskodawcy wyjaśnień dotyczy wszystkich kryteriów formalnych.</w:t>
      </w:r>
    </w:p>
    <w:p w14:paraId="04CAC618" w14:textId="66ED9540" w:rsidR="00EA0B79" w:rsidRDefault="00ED1AEC" w:rsidP="00694FB7">
      <w:pPr>
        <w:spacing w:after="120" w:line="276" w:lineRule="auto"/>
        <w:rPr>
          <w:rFonts w:ascii="Calibri" w:eastAsia="Calibri" w:hAnsi="Calibri" w:cs="Times New Roman"/>
          <w:iCs/>
          <w:noProof/>
          <w:sz w:val="24"/>
          <w:szCs w:val="24"/>
          <w:lang w:eastAsia="pl-PL"/>
        </w:rPr>
      </w:pPr>
      <w:r w:rsidRPr="00ED1AEC">
        <w:rPr>
          <w:rFonts w:ascii="Calibri" w:eastAsia="Calibri" w:hAnsi="Calibri" w:cs="Calibri"/>
          <w:sz w:val="24"/>
        </w:rPr>
        <w:t>Projekt w części dotyczącej spełnienia k</w:t>
      </w:r>
      <w:r w:rsidRPr="00ED1AEC">
        <w:rPr>
          <w:rFonts w:ascii="Calibri" w:eastAsia="Calibri" w:hAnsi="Calibri" w:cs="Calibri"/>
          <w:b/>
          <w:sz w:val="24"/>
        </w:rPr>
        <w:t xml:space="preserve">ryteriów formalnych </w:t>
      </w:r>
      <w:r w:rsidRPr="00ED1AEC">
        <w:rPr>
          <w:rFonts w:ascii="Calibri" w:eastAsia="Calibri" w:hAnsi="Calibri" w:cs="Calibri"/>
          <w:sz w:val="24"/>
        </w:rPr>
        <w:t xml:space="preserve">wyboru projektów </w:t>
      </w:r>
      <w:r w:rsidRPr="00ED1AEC">
        <w:rPr>
          <w:rFonts w:ascii="Calibri" w:eastAsia="Calibri" w:hAnsi="Calibri" w:cs="Calibri"/>
          <w:b/>
          <w:sz w:val="24"/>
        </w:rPr>
        <w:t>może być</w:t>
      </w:r>
      <w:r w:rsidRPr="00ED1AEC">
        <w:rPr>
          <w:rFonts w:ascii="Calibri" w:eastAsia="Calibri" w:hAnsi="Calibri" w:cs="Calibri"/>
          <w:b/>
          <w:spacing w:val="-52"/>
          <w:sz w:val="24"/>
        </w:rPr>
        <w:t xml:space="preserve"> </w:t>
      </w:r>
      <w:r w:rsidRPr="00ED1AEC">
        <w:rPr>
          <w:rFonts w:ascii="Calibri" w:eastAsia="Calibri" w:hAnsi="Calibri" w:cs="Calibri"/>
          <w:b/>
          <w:sz w:val="24"/>
        </w:rPr>
        <w:t>poprawiany lub uzupełniany wyłącznie w zakresie zmian/poprawek o charakterze</w:t>
      </w:r>
      <w:r w:rsidRPr="00ED1AEC">
        <w:rPr>
          <w:rFonts w:ascii="Calibri" w:eastAsia="Calibri" w:hAnsi="Calibri" w:cs="Calibri"/>
          <w:b/>
          <w:spacing w:val="1"/>
          <w:sz w:val="24"/>
        </w:rPr>
        <w:t xml:space="preserve"> </w:t>
      </w:r>
      <w:r w:rsidRPr="00ED1AEC">
        <w:rPr>
          <w:rFonts w:ascii="Calibri" w:eastAsia="Calibri" w:hAnsi="Calibri" w:cs="Calibri"/>
          <w:b/>
          <w:sz w:val="24"/>
        </w:rPr>
        <w:t>formalnym</w:t>
      </w:r>
      <w:r w:rsidRPr="00ED1AEC">
        <w:rPr>
          <w:rFonts w:ascii="Calibri" w:eastAsia="Calibri" w:hAnsi="Calibri" w:cs="Calibri"/>
          <w:b/>
          <w:spacing w:val="-1"/>
          <w:sz w:val="24"/>
        </w:rPr>
        <w:t xml:space="preserve"> </w:t>
      </w:r>
      <w:r w:rsidRPr="00ED1AEC">
        <w:rPr>
          <w:rFonts w:ascii="Calibri" w:eastAsia="Calibri" w:hAnsi="Calibri" w:cs="Calibri"/>
          <w:b/>
          <w:sz w:val="24"/>
        </w:rPr>
        <w:t>wskazanych</w:t>
      </w:r>
      <w:r w:rsidRPr="00ED1AEC">
        <w:rPr>
          <w:rFonts w:ascii="Calibri" w:eastAsia="Calibri" w:hAnsi="Calibri" w:cs="Calibri"/>
          <w:b/>
          <w:spacing w:val="-4"/>
          <w:sz w:val="24"/>
        </w:rPr>
        <w:t xml:space="preserve"> </w:t>
      </w:r>
      <w:r w:rsidRPr="00ED1AEC">
        <w:rPr>
          <w:rFonts w:ascii="Calibri" w:eastAsia="Calibri" w:hAnsi="Calibri" w:cs="Calibri"/>
          <w:b/>
          <w:sz w:val="24"/>
        </w:rPr>
        <w:t>przez</w:t>
      </w:r>
      <w:r w:rsidRPr="00ED1AEC">
        <w:rPr>
          <w:rFonts w:ascii="Calibri" w:eastAsia="Calibri" w:hAnsi="Calibri" w:cs="Calibri"/>
          <w:b/>
          <w:spacing w:val="-1"/>
          <w:sz w:val="24"/>
        </w:rPr>
        <w:t xml:space="preserve"> </w:t>
      </w:r>
      <w:r w:rsidRPr="00ED1AEC">
        <w:rPr>
          <w:rFonts w:ascii="Calibri" w:eastAsia="Calibri" w:hAnsi="Calibri" w:cs="Calibri"/>
          <w:b/>
          <w:sz w:val="24"/>
        </w:rPr>
        <w:t>oceniających</w:t>
      </w:r>
      <w:r w:rsidRPr="00ED1AEC">
        <w:rPr>
          <w:rFonts w:ascii="Calibri" w:eastAsia="Calibri" w:hAnsi="Calibri" w:cs="Calibri"/>
          <w:b/>
          <w:spacing w:val="-3"/>
          <w:sz w:val="24"/>
        </w:rPr>
        <w:t xml:space="preserve"> </w:t>
      </w:r>
      <w:r w:rsidRPr="00ED1AEC">
        <w:rPr>
          <w:rFonts w:ascii="Calibri" w:eastAsia="Calibri" w:hAnsi="Calibri" w:cs="Calibri"/>
          <w:b/>
          <w:sz w:val="24"/>
        </w:rPr>
        <w:t>w</w:t>
      </w:r>
      <w:r w:rsidRPr="00ED1AEC">
        <w:rPr>
          <w:rFonts w:ascii="Calibri" w:eastAsia="Calibri" w:hAnsi="Calibri" w:cs="Calibri"/>
          <w:b/>
          <w:spacing w:val="-1"/>
          <w:sz w:val="24"/>
        </w:rPr>
        <w:t xml:space="preserve"> </w:t>
      </w:r>
      <w:r w:rsidRPr="00ED1AEC">
        <w:rPr>
          <w:rFonts w:ascii="Calibri" w:eastAsia="Calibri" w:hAnsi="Calibri" w:cs="Calibri"/>
          <w:b/>
          <w:sz w:val="24"/>
        </w:rPr>
        <w:t>listach sprawdzających</w:t>
      </w:r>
      <w:r w:rsidRPr="00ED1AEC">
        <w:rPr>
          <w:rFonts w:ascii="Calibri" w:eastAsia="Calibri" w:hAnsi="Calibri" w:cs="Calibri"/>
          <w:sz w:val="24"/>
        </w:rPr>
        <w:t>.</w:t>
      </w:r>
      <w:r w:rsidR="006B215E">
        <w:rPr>
          <w:rFonts w:ascii="Calibri" w:eastAsia="Calibri" w:hAnsi="Calibri" w:cs="Times New Roman"/>
          <w:iCs/>
          <w:noProof/>
          <w:sz w:val="24"/>
          <w:szCs w:val="24"/>
          <w:lang w:eastAsia="pl-PL"/>
        </w:rPr>
        <w:t xml:space="preserve"> </w:t>
      </w:r>
    </w:p>
    <w:p w14:paraId="51A11249" w14:textId="721E4AD4" w:rsidR="007230FF" w:rsidRDefault="000A563D" w:rsidP="00694FB7">
      <w:pPr>
        <w:spacing w:after="120" w:line="276" w:lineRule="auto"/>
        <w:rPr>
          <w:rFonts w:ascii="Calibri" w:eastAsia="Calibri" w:hAnsi="Calibri" w:cs="Times New Roman"/>
          <w:iCs/>
          <w:noProof/>
          <w:sz w:val="24"/>
          <w:szCs w:val="24"/>
          <w:lang w:eastAsia="pl-PL"/>
        </w:rPr>
      </w:pPr>
      <w:r w:rsidRPr="00694FB7">
        <w:rPr>
          <w:rFonts w:ascii="Calibri" w:eastAsia="Calibri" w:hAnsi="Calibri" w:cs="Times New Roman"/>
          <w:b/>
          <w:iCs/>
          <w:noProof/>
          <w:sz w:val="24"/>
          <w:szCs w:val="24"/>
          <w:lang w:eastAsia="pl-PL"/>
        </w:rPr>
        <w:t>Możliwość korekty nie dotyczy</w:t>
      </w:r>
      <w:r w:rsidR="006B215E" w:rsidRPr="00694FB7">
        <w:rPr>
          <w:rFonts w:ascii="Calibri" w:eastAsia="Calibri" w:hAnsi="Calibri" w:cs="Times New Roman"/>
          <w:b/>
          <w:iCs/>
          <w:noProof/>
          <w:sz w:val="24"/>
          <w:szCs w:val="24"/>
          <w:lang w:eastAsia="pl-PL"/>
        </w:rPr>
        <w:t xml:space="preserve"> </w:t>
      </w:r>
      <w:r w:rsidRPr="00694FB7">
        <w:rPr>
          <w:rFonts w:ascii="Calibri" w:eastAsia="Calibri" w:hAnsi="Calibri" w:cs="Times New Roman"/>
          <w:b/>
          <w:iCs/>
          <w:noProof/>
          <w:sz w:val="24"/>
          <w:szCs w:val="24"/>
          <w:lang w:eastAsia="pl-PL"/>
        </w:rPr>
        <w:t>następujących kryteriów formalnych</w:t>
      </w:r>
      <w:r w:rsidR="006B215E">
        <w:rPr>
          <w:rFonts w:ascii="Calibri" w:eastAsia="Calibri" w:hAnsi="Calibri" w:cs="Times New Roman"/>
          <w:iCs/>
          <w:noProof/>
          <w:sz w:val="24"/>
          <w:szCs w:val="24"/>
          <w:lang w:eastAsia="pl-PL"/>
        </w:rPr>
        <w:t>:</w:t>
      </w:r>
    </w:p>
    <w:p w14:paraId="26322238" w14:textId="4AEFC929" w:rsidR="00ED1AEC" w:rsidRPr="00ED1AEC" w:rsidRDefault="00ED1AEC" w:rsidP="00480595">
      <w:pPr>
        <w:pStyle w:val="Akapitzlist"/>
        <w:widowControl w:val="0"/>
        <w:numPr>
          <w:ilvl w:val="0"/>
          <w:numId w:val="8"/>
        </w:numPr>
        <w:tabs>
          <w:tab w:val="left" w:pos="830"/>
        </w:tabs>
        <w:autoSpaceDE w:val="0"/>
        <w:autoSpaceDN w:val="0"/>
        <w:spacing w:before="167" w:after="0" w:line="240" w:lineRule="auto"/>
        <w:contextualSpacing w:val="0"/>
        <w:jc w:val="both"/>
        <w:rPr>
          <w:rFonts w:ascii="Symbol" w:hAnsi="Symbol"/>
          <w:sz w:val="24"/>
        </w:rPr>
      </w:pPr>
      <w:r>
        <w:rPr>
          <w:sz w:val="24"/>
        </w:rPr>
        <w:t>Projekt</w:t>
      </w:r>
      <w:r>
        <w:rPr>
          <w:spacing w:val="-4"/>
          <w:sz w:val="24"/>
        </w:rPr>
        <w:t xml:space="preserve"> </w:t>
      </w:r>
      <w:r>
        <w:rPr>
          <w:sz w:val="24"/>
        </w:rPr>
        <w:t>złożony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ramach</w:t>
      </w:r>
      <w:r>
        <w:rPr>
          <w:spacing w:val="-1"/>
          <w:sz w:val="24"/>
        </w:rPr>
        <w:t xml:space="preserve"> </w:t>
      </w:r>
      <w:r>
        <w:rPr>
          <w:sz w:val="24"/>
        </w:rPr>
        <w:t>właściwego</w:t>
      </w:r>
      <w:r>
        <w:rPr>
          <w:spacing w:val="-3"/>
          <w:sz w:val="24"/>
        </w:rPr>
        <w:t xml:space="preserve"> </w:t>
      </w:r>
      <w:r>
        <w:rPr>
          <w:sz w:val="24"/>
        </w:rPr>
        <w:t>działania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naboru,</w:t>
      </w:r>
    </w:p>
    <w:p w14:paraId="4F4D56A9" w14:textId="70632292" w:rsidR="006B215E" w:rsidRDefault="006B215E" w:rsidP="00480595">
      <w:pPr>
        <w:pStyle w:val="Akapitzlist"/>
        <w:numPr>
          <w:ilvl w:val="0"/>
          <w:numId w:val="8"/>
        </w:numPr>
        <w:spacing w:after="240" w:line="276" w:lineRule="auto"/>
        <w:ind w:left="714" w:hanging="357"/>
        <w:rPr>
          <w:rFonts w:ascii="Calibri" w:eastAsia="Calibri" w:hAnsi="Calibri" w:cs="Times New Roman"/>
          <w:iCs/>
          <w:noProof/>
          <w:sz w:val="24"/>
          <w:szCs w:val="24"/>
          <w:lang w:eastAsia="pl-PL"/>
        </w:rPr>
      </w:pPr>
      <w:r>
        <w:rPr>
          <w:rFonts w:ascii="Calibri" w:eastAsia="Calibri" w:hAnsi="Calibri" w:cs="Times New Roman"/>
          <w:iCs/>
          <w:noProof/>
          <w:sz w:val="24"/>
          <w:szCs w:val="24"/>
          <w:lang w:eastAsia="pl-PL"/>
        </w:rPr>
        <w:t xml:space="preserve">Zasadność zawarcia partnerstwa </w:t>
      </w:r>
      <w:r w:rsidRPr="006B215E">
        <w:rPr>
          <w:rFonts w:ascii="Calibri" w:eastAsia="Calibri" w:hAnsi="Calibri" w:cs="Times New Roman"/>
          <w:iCs/>
          <w:noProof/>
          <w:sz w:val="24"/>
          <w:szCs w:val="24"/>
          <w:lang w:eastAsia="pl-PL"/>
        </w:rPr>
        <w:t>w ramach projektu (jeśli dotyczy)</w:t>
      </w:r>
      <w:r>
        <w:rPr>
          <w:rFonts w:ascii="Calibri" w:eastAsia="Calibri" w:hAnsi="Calibri" w:cs="Times New Roman"/>
          <w:iCs/>
          <w:noProof/>
          <w:sz w:val="24"/>
          <w:szCs w:val="24"/>
          <w:lang w:eastAsia="pl-PL"/>
        </w:rPr>
        <w:t>,</w:t>
      </w:r>
    </w:p>
    <w:p w14:paraId="6231A7EB" w14:textId="29A86C2B" w:rsidR="006B215E" w:rsidRDefault="00340D0B" w:rsidP="00480595">
      <w:pPr>
        <w:pStyle w:val="Akapitzlist"/>
        <w:numPr>
          <w:ilvl w:val="0"/>
          <w:numId w:val="8"/>
        </w:numPr>
        <w:spacing w:after="0" w:line="276" w:lineRule="auto"/>
        <w:ind w:left="714" w:hanging="357"/>
        <w:rPr>
          <w:rFonts w:eastAsia="Calibri" w:cs="Times New Roman"/>
          <w:sz w:val="24"/>
          <w:szCs w:val="24"/>
        </w:rPr>
      </w:pPr>
      <w:r w:rsidRPr="00340D0B">
        <w:rPr>
          <w:rFonts w:eastAsia="Calibri" w:cs="Times New Roman"/>
          <w:sz w:val="24"/>
          <w:szCs w:val="24"/>
        </w:rPr>
        <w:t>Podmiot aplikujący o dofinansowanie składa dopuszczalną w Regulaminie wyboru projektów liczbę wniosków niezależnie od tego czy pełni rolę Wnioskodawcy czy Partnera (jeśli dot</w:t>
      </w:r>
      <w:r>
        <w:rPr>
          <w:rFonts w:eastAsia="Calibri" w:cs="Times New Roman"/>
          <w:sz w:val="24"/>
          <w:szCs w:val="24"/>
        </w:rPr>
        <w:t>yczy)</w:t>
      </w:r>
      <w:r w:rsidR="006B215E">
        <w:rPr>
          <w:rFonts w:eastAsia="Calibri" w:cs="Times New Roman"/>
          <w:sz w:val="24"/>
          <w:szCs w:val="24"/>
        </w:rPr>
        <w:t>,</w:t>
      </w:r>
    </w:p>
    <w:p w14:paraId="5D27C2D3" w14:textId="4D7CC3F0" w:rsidR="00340D0B" w:rsidRDefault="00340D0B" w:rsidP="00480595">
      <w:pPr>
        <w:pStyle w:val="Akapitzlist"/>
        <w:numPr>
          <w:ilvl w:val="0"/>
          <w:numId w:val="8"/>
        </w:numPr>
        <w:spacing w:after="120" w:line="276" w:lineRule="auto"/>
        <w:ind w:left="714" w:hanging="357"/>
        <w:rPr>
          <w:rFonts w:eastAsia="Calibri" w:cs="Times New Roman"/>
          <w:sz w:val="24"/>
          <w:szCs w:val="24"/>
        </w:rPr>
      </w:pPr>
      <w:r w:rsidRPr="00340D0B">
        <w:rPr>
          <w:rFonts w:eastAsia="Calibri" w:cs="Times New Roman"/>
          <w:sz w:val="24"/>
          <w:szCs w:val="24"/>
        </w:rPr>
        <w:t xml:space="preserve">Projekt, którego łączna wartość wyrażona w PLN nie przekracza równowartości </w:t>
      </w:r>
      <w:r w:rsidR="00000BFE">
        <w:rPr>
          <w:rFonts w:eastAsia="Calibri" w:cs="Times New Roman"/>
          <w:sz w:val="24"/>
          <w:szCs w:val="24"/>
        </w:rPr>
        <w:br/>
      </w:r>
      <w:r w:rsidRPr="00340D0B">
        <w:rPr>
          <w:rFonts w:eastAsia="Calibri" w:cs="Times New Roman"/>
          <w:sz w:val="24"/>
          <w:szCs w:val="24"/>
        </w:rPr>
        <w:t>200 tys. EUR rozliczany jest z zastosowaniem uproszczonych metod roz</w:t>
      </w:r>
      <w:r w:rsidR="001C6FE4">
        <w:rPr>
          <w:rFonts w:eastAsia="Calibri" w:cs="Times New Roman"/>
          <w:sz w:val="24"/>
          <w:szCs w:val="24"/>
        </w:rPr>
        <w:t>liczania wydatków wskazanych w r</w:t>
      </w:r>
      <w:r w:rsidRPr="00340D0B">
        <w:rPr>
          <w:rFonts w:eastAsia="Calibri" w:cs="Times New Roman"/>
          <w:sz w:val="24"/>
          <w:szCs w:val="24"/>
        </w:rPr>
        <w:t>egulaminie wyboru projektów</w:t>
      </w:r>
      <w:r>
        <w:rPr>
          <w:rFonts w:eastAsia="Calibri" w:cs="Times New Roman"/>
          <w:sz w:val="24"/>
          <w:szCs w:val="24"/>
        </w:rPr>
        <w:t>.</w:t>
      </w:r>
    </w:p>
    <w:p w14:paraId="09513000" w14:textId="02B1520A" w:rsidR="00C2576F" w:rsidRDefault="00C2576F" w:rsidP="0006688C">
      <w:pPr>
        <w:autoSpaceDE w:val="0"/>
        <w:autoSpaceDN w:val="0"/>
        <w:adjustRightInd w:val="0"/>
        <w:spacing w:after="120" w:line="276" w:lineRule="auto"/>
        <w:rPr>
          <w:rFonts w:cstheme="minorHAnsi"/>
          <w:b/>
          <w:sz w:val="24"/>
          <w:szCs w:val="24"/>
        </w:rPr>
      </w:pPr>
      <w:r w:rsidRPr="00C2576F">
        <w:rPr>
          <w:rFonts w:cstheme="minorHAnsi"/>
          <w:b/>
          <w:iCs/>
          <w:sz w:val="24"/>
          <w:szCs w:val="24"/>
        </w:rPr>
        <w:t>Jeśli uzupełniony/poprawiony wniosek o dofinansowanie projektu zostanie złożony przez wnioskodawcę w wymaganym terminie jednak nie będzie poprawnie podpisany, wówczas istnieje możliwość uzupełnienia/poprawy w zakresie podpisu elektronicznego.</w:t>
      </w:r>
    </w:p>
    <w:p w14:paraId="3B24B892" w14:textId="6E83E563" w:rsidR="008D3895" w:rsidRPr="008D3895" w:rsidRDefault="00E97B7B" w:rsidP="0006688C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Etap II - o</w:t>
      </w:r>
      <w:r w:rsidR="008D3895" w:rsidRPr="008D3895">
        <w:rPr>
          <w:rFonts w:cstheme="minorHAnsi"/>
          <w:b/>
          <w:sz w:val="24"/>
          <w:szCs w:val="24"/>
        </w:rPr>
        <w:t>cena merytoryczna</w:t>
      </w:r>
      <w:r w:rsidR="008D3895" w:rsidRPr="008D3895">
        <w:rPr>
          <w:rFonts w:cstheme="minorHAnsi"/>
          <w:sz w:val="24"/>
          <w:szCs w:val="24"/>
        </w:rPr>
        <w:t xml:space="preserve"> obejmuje ocenę spełniania przez projekt kryteriów</w:t>
      </w:r>
      <w:r w:rsidR="008D389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="008D3895" w:rsidRPr="008D3895">
        <w:rPr>
          <w:rFonts w:cstheme="minorHAnsi"/>
          <w:sz w:val="24"/>
          <w:szCs w:val="24"/>
        </w:rPr>
        <w:t xml:space="preserve">o charakterze merytorycznym. Kryteriami takimi </w:t>
      </w:r>
      <w:r w:rsidR="008D3895">
        <w:rPr>
          <w:rFonts w:cstheme="minorHAnsi"/>
          <w:sz w:val="24"/>
          <w:szCs w:val="24"/>
        </w:rPr>
        <w:t>są kryteria zerojedynkowe oraz</w:t>
      </w:r>
      <w:r w:rsidR="00287BB8">
        <w:rPr>
          <w:rFonts w:cstheme="minorHAnsi"/>
          <w:sz w:val="24"/>
          <w:szCs w:val="24"/>
        </w:rPr>
        <w:t xml:space="preserve"> </w:t>
      </w:r>
      <w:r w:rsidR="008D3895">
        <w:rPr>
          <w:rFonts w:cstheme="minorHAnsi"/>
          <w:sz w:val="24"/>
          <w:szCs w:val="24"/>
        </w:rPr>
        <w:t xml:space="preserve">punktowane. </w:t>
      </w:r>
      <w:r>
        <w:rPr>
          <w:rFonts w:cstheme="minorHAnsi"/>
          <w:sz w:val="24"/>
          <w:szCs w:val="24"/>
        </w:rPr>
        <w:t>Na tym etapie oceny nie ma możliwości poprawy wniosku</w:t>
      </w:r>
      <w:r w:rsidR="00FD2865">
        <w:rPr>
          <w:rFonts w:cstheme="minorHAnsi"/>
          <w:sz w:val="24"/>
          <w:szCs w:val="24"/>
        </w:rPr>
        <w:t xml:space="preserve"> o dofinansowanie projektu</w:t>
      </w:r>
      <w:r>
        <w:rPr>
          <w:rFonts w:cstheme="minorHAnsi"/>
          <w:sz w:val="24"/>
          <w:szCs w:val="24"/>
        </w:rPr>
        <w:t>.</w:t>
      </w:r>
    </w:p>
    <w:p w14:paraId="32320389" w14:textId="4558E392" w:rsidR="00F507BC" w:rsidRPr="005F76E4" w:rsidRDefault="00E97B7B" w:rsidP="003C274E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Etap III - n</w:t>
      </w:r>
      <w:r w:rsidR="000A563D" w:rsidRPr="000A563D">
        <w:rPr>
          <w:rFonts w:cstheme="minorHAnsi"/>
          <w:b/>
          <w:sz w:val="24"/>
          <w:szCs w:val="24"/>
        </w:rPr>
        <w:t>egocjacje</w:t>
      </w:r>
      <w:r w:rsidR="000A563D" w:rsidRPr="000A563D">
        <w:rPr>
          <w:rFonts w:cstheme="minorHAnsi"/>
          <w:sz w:val="24"/>
          <w:szCs w:val="24"/>
        </w:rPr>
        <w:t xml:space="preserve"> obejmują  </w:t>
      </w:r>
      <w:r w:rsidR="000A563D" w:rsidRPr="00694FB7">
        <w:rPr>
          <w:rFonts w:cstheme="minorHAnsi"/>
          <w:bCs/>
          <w:sz w:val="24"/>
          <w:szCs w:val="24"/>
        </w:rPr>
        <w:t xml:space="preserve">poprawianie lub uzupełnianie wniosku o dofinansowanie </w:t>
      </w:r>
      <w:r w:rsidR="00FD2865" w:rsidRPr="00694FB7">
        <w:rPr>
          <w:rFonts w:cstheme="minorHAnsi"/>
          <w:bCs/>
          <w:sz w:val="24"/>
          <w:szCs w:val="24"/>
        </w:rPr>
        <w:t>projekt</w:t>
      </w:r>
      <w:r w:rsidR="00FD2865">
        <w:rPr>
          <w:rFonts w:cstheme="minorHAnsi"/>
          <w:bCs/>
          <w:sz w:val="24"/>
          <w:szCs w:val="24"/>
        </w:rPr>
        <w:t>u</w:t>
      </w:r>
      <w:r w:rsidR="00FD2865" w:rsidRPr="00694FB7">
        <w:rPr>
          <w:rFonts w:cstheme="minorHAnsi"/>
          <w:bCs/>
          <w:sz w:val="24"/>
          <w:szCs w:val="24"/>
        </w:rPr>
        <w:t xml:space="preserve"> </w:t>
      </w:r>
      <w:r w:rsidR="000A563D" w:rsidRPr="00694FB7">
        <w:rPr>
          <w:rFonts w:cstheme="minorHAnsi"/>
          <w:bCs/>
          <w:sz w:val="24"/>
          <w:szCs w:val="24"/>
        </w:rPr>
        <w:t>w oparciu o uwagi dotyczące spełniania kryteriów merytorycznych bezwzględnych wskazane w listach sprawdzających</w:t>
      </w:r>
      <w:r>
        <w:rPr>
          <w:rFonts w:cstheme="minorHAnsi"/>
          <w:b/>
          <w:sz w:val="24"/>
          <w:szCs w:val="24"/>
        </w:rPr>
        <w:t xml:space="preserve"> </w:t>
      </w:r>
      <w:r w:rsidR="008D0959" w:rsidRPr="001C6FE4">
        <w:rPr>
          <w:rFonts w:cstheme="minorHAnsi"/>
          <w:sz w:val="24"/>
          <w:szCs w:val="24"/>
        </w:rPr>
        <w:t>i/</w:t>
      </w:r>
      <w:r w:rsidRPr="00694FB7">
        <w:rPr>
          <w:rFonts w:cstheme="minorHAnsi"/>
          <w:bCs/>
          <w:sz w:val="24"/>
          <w:szCs w:val="24"/>
        </w:rPr>
        <w:t>lub</w:t>
      </w:r>
      <w:r>
        <w:rPr>
          <w:rFonts w:cstheme="minorHAnsi"/>
          <w:b/>
          <w:sz w:val="24"/>
          <w:szCs w:val="24"/>
        </w:rPr>
        <w:t xml:space="preserve"> </w:t>
      </w:r>
      <w:r w:rsidRPr="000A563D">
        <w:rPr>
          <w:rFonts w:cstheme="minorHAnsi"/>
          <w:sz w:val="24"/>
          <w:szCs w:val="24"/>
        </w:rPr>
        <w:t>uzyskiwanie od wnios</w:t>
      </w:r>
      <w:r>
        <w:rPr>
          <w:rFonts w:cstheme="minorHAnsi"/>
          <w:sz w:val="24"/>
          <w:szCs w:val="24"/>
        </w:rPr>
        <w:t xml:space="preserve">kodawców informacji </w:t>
      </w:r>
      <w:r w:rsidR="006D3D71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i wyjaśnień</w:t>
      </w:r>
      <w:r w:rsidR="000A563D" w:rsidRPr="00AD1D58">
        <w:rPr>
          <w:rFonts w:cstheme="minorHAnsi"/>
          <w:b/>
          <w:sz w:val="24"/>
          <w:szCs w:val="24"/>
        </w:rPr>
        <w:t>.</w:t>
      </w:r>
      <w:r w:rsidR="000A563D" w:rsidRPr="000A563D">
        <w:rPr>
          <w:rFonts w:cstheme="minorHAnsi"/>
          <w:sz w:val="24"/>
          <w:szCs w:val="24"/>
        </w:rPr>
        <w:t xml:space="preserve"> </w:t>
      </w:r>
    </w:p>
    <w:p w14:paraId="2E080E3C" w14:textId="6E0E35C7" w:rsidR="00945354" w:rsidRPr="00694FB7" w:rsidRDefault="00945354" w:rsidP="003C274E">
      <w:pPr>
        <w:autoSpaceDE w:val="0"/>
        <w:autoSpaceDN w:val="0"/>
        <w:adjustRightInd w:val="0"/>
        <w:spacing w:after="120" w:line="276" w:lineRule="auto"/>
        <w:rPr>
          <w:rFonts w:cstheme="minorHAnsi"/>
          <w:b/>
          <w:sz w:val="24"/>
          <w:szCs w:val="24"/>
        </w:rPr>
      </w:pPr>
      <w:r w:rsidRPr="00694FB7">
        <w:rPr>
          <w:rFonts w:cstheme="minorHAnsi"/>
          <w:b/>
          <w:sz w:val="24"/>
          <w:szCs w:val="24"/>
        </w:rPr>
        <w:t>Uwaga!</w:t>
      </w:r>
    </w:p>
    <w:p w14:paraId="18A6305D" w14:textId="77777777" w:rsidR="00E97B7B" w:rsidRPr="00694FB7" w:rsidRDefault="000A563D" w:rsidP="0006688C">
      <w:pPr>
        <w:autoSpaceDE w:val="0"/>
        <w:autoSpaceDN w:val="0"/>
        <w:adjustRightInd w:val="0"/>
        <w:spacing w:after="120" w:line="276" w:lineRule="auto"/>
        <w:rPr>
          <w:rFonts w:cstheme="minorHAnsi"/>
          <w:b/>
          <w:bCs/>
          <w:sz w:val="24"/>
          <w:szCs w:val="24"/>
        </w:rPr>
      </w:pPr>
      <w:r w:rsidRPr="00694FB7">
        <w:rPr>
          <w:rFonts w:cstheme="minorHAnsi"/>
          <w:b/>
          <w:bCs/>
          <w:sz w:val="24"/>
          <w:szCs w:val="24"/>
        </w:rPr>
        <w:t xml:space="preserve">Nie ma możliwości poprawiania lub uzupełniania kryteriów merytorycznych punktowanych. </w:t>
      </w:r>
    </w:p>
    <w:p w14:paraId="2E467967" w14:textId="105ACA09" w:rsidR="00F6194F" w:rsidRDefault="000A563D" w:rsidP="00694FB7">
      <w:pPr>
        <w:autoSpaceDE w:val="0"/>
        <w:autoSpaceDN w:val="0"/>
        <w:adjustRightInd w:val="0"/>
        <w:spacing w:after="120" w:line="276" w:lineRule="auto"/>
        <w:rPr>
          <w:rFonts w:cstheme="minorHAnsi"/>
          <w:b/>
          <w:bCs/>
          <w:sz w:val="24"/>
          <w:szCs w:val="24"/>
        </w:rPr>
      </w:pPr>
      <w:r w:rsidRPr="000A563D">
        <w:rPr>
          <w:rFonts w:cstheme="minorHAnsi"/>
          <w:sz w:val="24"/>
          <w:szCs w:val="24"/>
        </w:rPr>
        <w:lastRenderedPageBreak/>
        <w:t>Negocjacje kończą się oceną zerojedynkowego</w:t>
      </w:r>
      <w:r>
        <w:rPr>
          <w:rFonts w:cstheme="minorHAnsi"/>
          <w:sz w:val="24"/>
          <w:szCs w:val="24"/>
        </w:rPr>
        <w:t xml:space="preserve"> </w:t>
      </w:r>
      <w:r w:rsidRPr="000A563D">
        <w:rPr>
          <w:rFonts w:cstheme="minorHAnsi"/>
          <w:sz w:val="24"/>
          <w:szCs w:val="24"/>
        </w:rPr>
        <w:t>kryterium dotyczącego s</w:t>
      </w:r>
      <w:r>
        <w:rPr>
          <w:rFonts w:cstheme="minorHAnsi"/>
          <w:sz w:val="24"/>
          <w:szCs w:val="24"/>
        </w:rPr>
        <w:t xml:space="preserve">pełnienia warunków postawionych </w:t>
      </w:r>
      <w:r w:rsidRPr="000A563D">
        <w:rPr>
          <w:rFonts w:cstheme="minorHAnsi"/>
          <w:sz w:val="24"/>
          <w:szCs w:val="24"/>
        </w:rPr>
        <w:t>wnioskodawcy przez oceniających</w:t>
      </w:r>
      <w:r w:rsidR="00521AAC">
        <w:rPr>
          <w:rFonts w:cstheme="minorHAnsi"/>
          <w:sz w:val="24"/>
          <w:szCs w:val="24"/>
        </w:rPr>
        <w:t xml:space="preserve"> i/lub</w:t>
      </w:r>
      <w:r w:rsidRPr="000A563D">
        <w:rPr>
          <w:rFonts w:cstheme="minorHAnsi"/>
          <w:sz w:val="24"/>
          <w:szCs w:val="24"/>
        </w:rPr>
        <w:t xml:space="preserve"> przewo</w:t>
      </w:r>
      <w:r>
        <w:rPr>
          <w:rFonts w:cstheme="minorHAnsi"/>
          <w:sz w:val="24"/>
          <w:szCs w:val="24"/>
        </w:rPr>
        <w:t xml:space="preserve">dniczącego KOP </w:t>
      </w:r>
      <w:r w:rsidR="008D0959">
        <w:rPr>
          <w:rFonts w:cstheme="minorHAnsi"/>
          <w:sz w:val="24"/>
          <w:szCs w:val="24"/>
        </w:rPr>
        <w:t>i/</w:t>
      </w:r>
      <w:r>
        <w:rPr>
          <w:rFonts w:cstheme="minorHAnsi"/>
          <w:sz w:val="24"/>
          <w:szCs w:val="24"/>
        </w:rPr>
        <w:t xml:space="preserve">lub wynikających </w:t>
      </w:r>
      <w:r w:rsidRPr="000A563D">
        <w:rPr>
          <w:rFonts w:cstheme="minorHAnsi"/>
          <w:sz w:val="24"/>
          <w:szCs w:val="24"/>
        </w:rPr>
        <w:t>z ustaleń podjętych w toku negocjacji.</w:t>
      </w:r>
      <w:r w:rsidR="00AD1D58">
        <w:rPr>
          <w:rFonts w:cstheme="minorHAnsi"/>
          <w:sz w:val="24"/>
          <w:szCs w:val="24"/>
        </w:rPr>
        <w:t xml:space="preserve"> Powyższe kryterium dotyczy również przypadku</w:t>
      </w:r>
      <w:r w:rsidR="00AD1D58" w:rsidRPr="00AD1D58">
        <w:rPr>
          <w:rFonts w:cstheme="minorHAnsi"/>
          <w:sz w:val="24"/>
          <w:szCs w:val="24"/>
        </w:rPr>
        <w:t>, gdy z uwagi na wyczerpanie kwoty przeznaczonej na dofinansowanie projektó</w:t>
      </w:r>
      <w:r w:rsidR="00AD1D58">
        <w:rPr>
          <w:rFonts w:cstheme="minorHAnsi"/>
          <w:sz w:val="24"/>
          <w:szCs w:val="24"/>
        </w:rPr>
        <w:t xml:space="preserve">w </w:t>
      </w:r>
      <w:r w:rsidR="00AD1D58" w:rsidRPr="00AD1D58">
        <w:rPr>
          <w:rFonts w:cstheme="minorHAnsi"/>
          <w:sz w:val="24"/>
          <w:szCs w:val="24"/>
        </w:rPr>
        <w:t>w naborze, nie mogły zostać podjęte negocjacje projektu</w:t>
      </w:r>
      <w:r w:rsidR="00AD1D58">
        <w:rPr>
          <w:rFonts w:cstheme="minorHAnsi"/>
          <w:sz w:val="24"/>
          <w:szCs w:val="24"/>
        </w:rPr>
        <w:t>, wówczas kryterium zostanie ocenione negatywnie.</w:t>
      </w:r>
      <w:r w:rsidR="00187D67">
        <w:rPr>
          <w:rFonts w:cstheme="minorHAnsi"/>
          <w:sz w:val="24"/>
          <w:szCs w:val="24"/>
        </w:rPr>
        <w:t xml:space="preserve"> Z</w:t>
      </w:r>
      <w:r w:rsidR="00187D67" w:rsidRPr="00187D67">
        <w:rPr>
          <w:rFonts w:cstheme="minorHAnsi"/>
          <w:sz w:val="24"/>
          <w:szCs w:val="24"/>
        </w:rPr>
        <w:t>asady prowadzenia negocjacji</w:t>
      </w:r>
      <w:r w:rsidR="00187D67">
        <w:rPr>
          <w:rFonts w:cstheme="minorHAnsi"/>
          <w:sz w:val="24"/>
          <w:szCs w:val="24"/>
        </w:rPr>
        <w:t xml:space="preserve"> zostały opisane w załączniku nr 1 do regulaminu.</w:t>
      </w:r>
      <w:r w:rsidR="006D3D71">
        <w:rPr>
          <w:rFonts w:cstheme="minorHAnsi"/>
          <w:sz w:val="24"/>
          <w:szCs w:val="24"/>
        </w:rPr>
        <w:t xml:space="preserve"> </w:t>
      </w:r>
      <w:r w:rsidR="006D3D71" w:rsidRPr="00B83C2E">
        <w:rPr>
          <w:rFonts w:cstheme="minorHAnsi"/>
          <w:b/>
          <w:sz w:val="24"/>
          <w:szCs w:val="24"/>
        </w:rPr>
        <w:t>Przedmiotowe kryterium podlega poprawie</w:t>
      </w:r>
      <w:r w:rsidR="006D3D71">
        <w:rPr>
          <w:rFonts w:cstheme="minorHAnsi"/>
          <w:sz w:val="24"/>
          <w:szCs w:val="24"/>
        </w:rPr>
        <w:t xml:space="preserve">, ale </w:t>
      </w:r>
      <w:r w:rsidR="006D3D71" w:rsidRPr="00B83C2E">
        <w:rPr>
          <w:rFonts w:cstheme="minorHAnsi"/>
          <w:b/>
          <w:sz w:val="24"/>
          <w:szCs w:val="24"/>
        </w:rPr>
        <w:t>tylko i wyłącznie</w:t>
      </w:r>
      <w:r w:rsidR="00B408E1">
        <w:rPr>
          <w:rFonts w:cstheme="minorHAnsi"/>
          <w:b/>
          <w:sz w:val="24"/>
          <w:szCs w:val="24"/>
        </w:rPr>
        <w:t xml:space="preserve"> </w:t>
      </w:r>
      <w:r w:rsidR="006D3D71" w:rsidRPr="00B83C2E">
        <w:rPr>
          <w:rFonts w:cstheme="minorHAnsi"/>
          <w:b/>
          <w:sz w:val="24"/>
          <w:szCs w:val="24"/>
        </w:rPr>
        <w:t xml:space="preserve">w zakresie </w:t>
      </w:r>
      <w:r w:rsidR="008D2561">
        <w:rPr>
          <w:rFonts w:cstheme="minorHAnsi"/>
          <w:b/>
          <w:sz w:val="24"/>
          <w:szCs w:val="24"/>
        </w:rPr>
        <w:t xml:space="preserve">elektronicznego </w:t>
      </w:r>
      <w:r w:rsidR="006D3D71" w:rsidRPr="00B83C2E">
        <w:rPr>
          <w:rFonts w:cstheme="minorHAnsi"/>
          <w:b/>
          <w:sz w:val="24"/>
          <w:szCs w:val="24"/>
        </w:rPr>
        <w:t>podpisu projektu</w:t>
      </w:r>
      <w:r w:rsidR="006D3D71">
        <w:rPr>
          <w:rFonts w:cstheme="minorHAnsi"/>
          <w:sz w:val="24"/>
          <w:szCs w:val="24"/>
        </w:rPr>
        <w:t xml:space="preserve">, a więc </w:t>
      </w:r>
      <w:r w:rsidR="006D3D71" w:rsidRPr="00B83C2E">
        <w:rPr>
          <w:rFonts w:cstheme="minorHAnsi"/>
          <w:b/>
          <w:sz w:val="24"/>
          <w:szCs w:val="24"/>
        </w:rPr>
        <w:t xml:space="preserve">w sytuacji, gdy przekazany w systemie projekt </w:t>
      </w:r>
      <w:r w:rsidR="002B5371">
        <w:rPr>
          <w:rFonts w:cstheme="minorHAnsi"/>
          <w:b/>
          <w:sz w:val="24"/>
          <w:szCs w:val="24"/>
        </w:rPr>
        <w:t xml:space="preserve">nie </w:t>
      </w:r>
      <w:r w:rsidR="006D3D71" w:rsidRPr="00B83C2E">
        <w:rPr>
          <w:rFonts w:cstheme="minorHAnsi"/>
          <w:b/>
          <w:sz w:val="24"/>
          <w:szCs w:val="24"/>
        </w:rPr>
        <w:t xml:space="preserve">będzie </w:t>
      </w:r>
      <w:r w:rsidR="002B5371">
        <w:rPr>
          <w:rFonts w:cstheme="minorHAnsi"/>
          <w:b/>
          <w:sz w:val="24"/>
          <w:szCs w:val="24"/>
        </w:rPr>
        <w:t>poprawnie</w:t>
      </w:r>
      <w:r w:rsidR="006D3D71" w:rsidRPr="00B83C2E">
        <w:rPr>
          <w:rFonts w:cstheme="minorHAnsi"/>
          <w:b/>
          <w:sz w:val="24"/>
          <w:szCs w:val="24"/>
        </w:rPr>
        <w:t xml:space="preserve"> podpisany.</w:t>
      </w:r>
    </w:p>
    <w:p w14:paraId="30A703C5" w14:textId="19B04955" w:rsidR="00C2576F" w:rsidRDefault="00C2576F" w:rsidP="00694FB7">
      <w:pPr>
        <w:autoSpaceDE w:val="0"/>
        <w:autoSpaceDN w:val="0"/>
        <w:adjustRightInd w:val="0"/>
        <w:spacing w:after="120" w:line="276" w:lineRule="auto"/>
        <w:rPr>
          <w:rFonts w:cstheme="minorHAnsi"/>
          <w:b/>
          <w:bCs/>
          <w:sz w:val="24"/>
          <w:szCs w:val="24"/>
        </w:rPr>
      </w:pPr>
      <w:r w:rsidRPr="00C2576F">
        <w:rPr>
          <w:rFonts w:cstheme="minorHAnsi"/>
          <w:b/>
          <w:bCs/>
          <w:iCs/>
          <w:sz w:val="24"/>
          <w:szCs w:val="24"/>
        </w:rPr>
        <w:t>Jeśli uzupełniony/poprawiony wniosek o dofinansowanie projektu zostanie złożony przez wnioskodawcę w wymaganym terminie jednak nie będzie poprawnie podpisany, wówczas istnieje możliwość uzupełnienia/poprawy w zakresie podpisu elektronicznego.</w:t>
      </w:r>
    </w:p>
    <w:p w14:paraId="415458CC" w14:textId="5892A750" w:rsidR="00521AAC" w:rsidRPr="00694FB7" w:rsidRDefault="00521AAC" w:rsidP="00694FB7">
      <w:pPr>
        <w:autoSpaceDE w:val="0"/>
        <w:autoSpaceDN w:val="0"/>
        <w:adjustRightInd w:val="0"/>
        <w:spacing w:after="120" w:line="276" w:lineRule="auto"/>
        <w:rPr>
          <w:rFonts w:cstheme="minorHAnsi"/>
          <w:b/>
          <w:bCs/>
          <w:sz w:val="24"/>
          <w:szCs w:val="24"/>
        </w:rPr>
      </w:pPr>
      <w:r w:rsidRPr="00694FB7">
        <w:rPr>
          <w:rFonts w:cstheme="minorHAnsi"/>
          <w:b/>
          <w:bCs/>
          <w:sz w:val="24"/>
          <w:szCs w:val="24"/>
        </w:rPr>
        <w:t>U</w:t>
      </w:r>
      <w:r w:rsidR="006D73E7">
        <w:rPr>
          <w:rFonts w:cstheme="minorHAnsi"/>
          <w:b/>
          <w:bCs/>
          <w:sz w:val="24"/>
          <w:szCs w:val="24"/>
        </w:rPr>
        <w:t>waga</w:t>
      </w:r>
      <w:r w:rsidRPr="00694FB7">
        <w:rPr>
          <w:rFonts w:cstheme="minorHAnsi"/>
          <w:b/>
          <w:bCs/>
          <w:sz w:val="24"/>
          <w:szCs w:val="24"/>
        </w:rPr>
        <w:t>!</w:t>
      </w:r>
    </w:p>
    <w:p w14:paraId="19893A7E" w14:textId="24197669" w:rsidR="006E4116" w:rsidRDefault="00750682" w:rsidP="009816C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694FB7">
        <w:rPr>
          <w:rFonts w:cstheme="minorHAnsi"/>
          <w:sz w:val="24"/>
          <w:szCs w:val="24"/>
        </w:rPr>
        <w:t>Jeżeli wnioskodawca uzupełni wniosek niezgodnie z wezwaniem, ocenie podlega projekt na podstawie złożonej korekty wniosku</w:t>
      </w:r>
      <w:r w:rsidR="00FD2865">
        <w:rPr>
          <w:rFonts w:cstheme="minorHAnsi"/>
          <w:sz w:val="24"/>
          <w:szCs w:val="24"/>
        </w:rPr>
        <w:t xml:space="preserve"> o dofinansowanie projektu</w:t>
      </w:r>
      <w:r w:rsidRPr="00694FB7">
        <w:rPr>
          <w:rFonts w:cstheme="minorHAnsi"/>
          <w:sz w:val="24"/>
          <w:szCs w:val="24"/>
        </w:rPr>
        <w:t>.</w:t>
      </w:r>
      <w:r w:rsidRPr="00750682">
        <w:rPr>
          <w:rFonts w:cstheme="minorHAnsi"/>
          <w:sz w:val="24"/>
          <w:szCs w:val="24"/>
        </w:rPr>
        <w:t xml:space="preserve"> Jeżeli wnioskodawca nie złoży </w:t>
      </w:r>
      <w:r w:rsidRPr="00694FB7">
        <w:rPr>
          <w:rFonts w:cstheme="minorHAnsi"/>
          <w:sz w:val="24"/>
          <w:szCs w:val="24"/>
        </w:rPr>
        <w:t>w wymaganym terminie korekty wniosku</w:t>
      </w:r>
      <w:r w:rsidR="00FD2865" w:rsidRPr="00FD2865">
        <w:rPr>
          <w:rFonts w:cstheme="minorHAnsi"/>
          <w:sz w:val="24"/>
          <w:szCs w:val="24"/>
        </w:rPr>
        <w:t xml:space="preserve"> o dofinansowanie projektu</w:t>
      </w:r>
      <w:r w:rsidRPr="00694FB7">
        <w:rPr>
          <w:rFonts w:cstheme="minorHAnsi"/>
          <w:sz w:val="24"/>
          <w:szCs w:val="24"/>
        </w:rPr>
        <w:t>, ocenie podlega projekt na wersji wniosku</w:t>
      </w:r>
      <w:r w:rsidR="00FD2865" w:rsidRPr="00FD2865">
        <w:rPr>
          <w:rFonts w:cstheme="minorHAnsi"/>
          <w:sz w:val="24"/>
          <w:szCs w:val="24"/>
        </w:rPr>
        <w:t xml:space="preserve"> o dofinansowanie projektu</w:t>
      </w:r>
      <w:r w:rsidRPr="00694FB7">
        <w:rPr>
          <w:rFonts w:cstheme="minorHAnsi"/>
          <w:sz w:val="24"/>
          <w:szCs w:val="24"/>
        </w:rPr>
        <w:t>, który został skierowany do uzupełnienia lub poprawy</w:t>
      </w:r>
      <w:r w:rsidR="00E65855" w:rsidRPr="005D3B2C">
        <w:rPr>
          <w:rFonts w:cstheme="minorHAnsi"/>
          <w:b/>
          <w:bCs/>
          <w:sz w:val="24"/>
          <w:szCs w:val="24"/>
        </w:rPr>
        <w:t>.</w:t>
      </w:r>
    </w:p>
    <w:p w14:paraId="007035D5" w14:textId="77777777" w:rsidR="00485EE0" w:rsidRPr="009816C6" w:rsidRDefault="00485EE0" w:rsidP="00EF277F">
      <w:pPr>
        <w:autoSpaceDE w:val="0"/>
        <w:autoSpaceDN w:val="0"/>
        <w:adjustRightInd w:val="0"/>
        <w:spacing w:after="240" w:line="276" w:lineRule="auto"/>
        <w:rPr>
          <w:rFonts w:cstheme="minorHAnsi"/>
          <w:b/>
          <w:bCs/>
          <w:sz w:val="24"/>
          <w:szCs w:val="24"/>
          <w:u w:val="single"/>
        </w:rPr>
      </w:pPr>
    </w:p>
    <w:p w14:paraId="2B474C31" w14:textId="510B5D5B" w:rsidR="00C373A9" w:rsidRPr="00562BE6" w:rsidRDefault="00D44F10" w:rsidP="00480595">
      <w:pPr>
        <w:pStyle w:val="Nagwek2"/>
        <w:numPr>
          <w:ilvl w:val="0"/>
          <w:numId w:val="18"/>
        </w:numPr>
        <w:rPr>
          <w:rFonts w:asciiTheme="minorHAnsi" w:hAnsiTheme="minorHAnsi" w:cstheme="minorHAnsi"/>
          <w:b/>
          <w:color w:val="auto"/>
          <w:sz w:val="28"/>
          <w:szCs w:val="28"/>
        </w:rPr>
      </w:pPr>
      <w:bookmarkStart w:id="32" w:name="_Toc148516161"/>
      <w:r w:rsidRPr="00562BE6">
        <w:rPr>
          <w:rFonts w:asciiTheme="minorHAnsi" w:hAnsiTheme="minorHAnsi" w:cstheme="minorHAnsi"/>
          <w:b/>
          <w:color w:val="auto"/>
          <w:sz w:val="28"/>
          <w:szCs w:val="28"/>
        </w:rPr>
        <w:t>Kwota przeznaczona na dofinansowanie projektów</w:t>
      </w:r>
      <w:bookmarkEnd w:id="32"/>
    </w:p>
    <w:p w14:paraId="6942CD30" w14:textId="77777777" w:rsidR="00715A48" w:rsidRPr="006330FB" w:rsidRDefault="00715A48" w:rsidP="0006688C">
      <w:pPr>
        <w:spacing w:after="240" w:line="276" w:lineRule="auto"/>
        <w:rPr>
          <w:sz w:val="24"/>
          <w:szCs w:val="24"/>
        </w:rPr>
      </w:pPr>
    </w:p>
    <w:p w14:paraId="42C69F07" w14:textId="36C7F1BA" w:rsidR="00715A48" w:rsidRPr="00715A48" w:rsidRDefault="00715A48" w:rsidP="00F6194F">
      <w:pPr>
        <w:spacing w:after="120" w:line="276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715A48">
        <w:rPr>
          <w:rFonts w:ascii="Calibri" w:eastAsia="Times New Roman" w:hAnsi="Calibri" w:cs="Times New Roman"/>
          <w:sz w:val="24"/>
          <w:szCs w:val="24"/>
          <w:lang w:eastAsia="pl-PL"/>
        </w:rPr>
        <w:t>Wartość środków przeznaczonych na dofinansowanie projektów w 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postępowaniu konkurencyjnym</w:t>
      </w:r>
      <w:r w:rsidRPr="00715A4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dla Działania </w:t>
      </w:r>
      <w:r w:rsidR="00121DF9">
        <w:rPr>
          <w:rFonts w:ascii="Calibri" w:eastAsia="Times New Roman" w:hAnsi="Calibri" w:cs="Times New Roman"/>
          <w:b/>
          <w:sz w:val="24"/>
          <w:szCs w:val="24"/>
          <w:lang w:eastAsia="pl-PL"/>
        </w:rPr>
        <w:t>7</w:t>
      </w:r>
      <w:r w:rsidRPr="00715A48">
        <w:rPr>
          <w:rFonts w:ascii="Calibri" w:eastAsia="Times New Roman" w:hAnsi="Calibri" w:cs="Times New Roman"/>
          <w:b/>
          <w:sz w:val="24"/>
          <w:szCs w:val="24"/>
          <w:lang w:eastAsia="pl-PL"/>
        </w:rPr>
        <w:t>.</w:t>
      </w:r>
      <w:r w:rsidR="00121DF9">
        <w:rPr>
          <w:rFonts w:ascii="Calibri" w:eastAsia="Times New Roman" w:hAnsi="Calibri" w:cs="Times New Roman"/>
          <w:b/>
          <w:sz w:val="24"/>
          <w:szCs w:val="24"/>
          <w:lang w:eastAsia="pl-PL"/>
        </w:rPr>
        <w:t>1</w:t>
      </w:r>
      <w:r w:rsidRPr="00715A48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="00121DF9" w:rsidRPr="00121DF9">
        <w:rPr>
          <w:rFonts w:ascii="Calibri" w:eastAsia="Times New Roman" w:hAnsi="Calibri" w:cs="Times New Roman"/>
          <w:b/>
          <w:sz w:val="24"/>
          <w:szCs w:val="24"/>
          <w:lang w:eastAsia="pl-PL"/>
        </w:rPr>
        <w:t>Usługi zdrowotne i społeczne oraz opieka długoterminowa</w:t>
      </w:r>
      <w:r w:rsidRPr="00715A4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wynosi</w:t>
      </w:r>
      <w:r w:rsidR="009863F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łącznie</w:t>
      </w:r>
      <w:r w:rsidRPr="00715A48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:</w:t>
      </w:r>
    </w:p>
    <w:p w14:paraId="58CF9B4B" w14:textId="326B6B14" w:rsidR="00715A48" w:rsidRPr="00254CFF" w:rsidRDefault="00C23CF6" w:rsidP="00480595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bookmarkStart w:id="33" w:name="_Hlk147407208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  </w:t>
      </w:r>
      <w:r w:rsidR="009F33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43 252 939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  <w:r w:rsidR="00715A48" w:rsidRPr="00254CF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PLN</w:t>
      </w:r>
      <w:r w:rsidR="00715A48" w:rsidRPr="00254CF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w tym:</w:t>
      </w:r>
    </w:p>
    <w:p w14:paraId="2F857E97" w14:textId="2C3E00B2" w:rsidR="00715A48" w:rsidRPr="00254CFF" w:rsidRDefault="00C23CF6" w:rsidP="00480595">
      <w:pPr>
        <w:pStyle w:val="Akapitzlist"/>
        <w:numPr>
          <w:ilvl w:val="0"/>
          <w:numId w:val="38"/>
        </w:num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</w:t>
      </w:r>
      <w:r w:rsidR="004241A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38 700 000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15A48" w:rsidRPr="00254CF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PLN </w:t>
      </w:r>
      <w:r w:rsidR="00715A48" w:rsidRPr="00254CFF">
        <w:rPr>
          <w:rFonts w:ascii="Calibri" w:eastAsia="Times New Roman" w:hAnsi="Calibri" w:cs="Calibri" w:hint="eastAsia"/>
          <w:color w:val="000000"/>
          <w:sz w:val="24"/>
          <w:szCs w:val="24"/>
          <w:lang w:eastAsia="pl-PL"/>
        </w:rPr>
        <w:t>ś</w:t>
      </w:r>
      <w:r w:rsidR="00715A48" w:rsidRPr="00254CF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rodki EFS+,</w:t>
      </w:r>
    </w:p>
    <w:p w14:paraId="2F562160" w14:textId="5DF7B64E" w:rsidR="00715A48" w:rsidRPr="00254CFF" w:rsidRDefault="000C4309" w:rsidP="00480595">
      <w:pPr>
        <w:pStyle w:val="Akapitzlist"/>
        <w:numPr>
          <w:ilvl w:val="0"/>
          <w:numId w:val="38"/>
        </w:num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</w:t>
      </w:r>
      <w:r w:rsidR="00C23CF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</w:t>
      </w:r>
      <w:r w:rsidR="009F335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4 552 939</w:t>
      </w:r>
      <w:r w:rsidR="00C23CF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15A48" w:rsidRPr="00254CF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PLN </w:t>
      </w:r>
      <w:r w:rsidR="00715A48" w:rsidRPr="00254CFF">
        <w:rPr>
          <w:rFonts w:ascii="Calibri" w:eastAsia="Times New Roman" w:hAnsi="Calibri" w:cs="Calibri" w:hint="eastAsia"/>
          <w:color w:val="000000"/>
          <w:sz w:val="24"/>
          <w:szCs w:val="24"/>
          <w:lang w:eastAsia="pl-PL"/>
        </w:rPr>
        <w:t>ś</w:t>
      </w:r>
      <w:r w:rsidR="00FC4C18" w:rsidRPr="00254CF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rodki BP</w:t>
      </w:r>
      <w:bookmarkEnd w:id="33"/>
      <w:r w:rsidR="009863F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="000D30A8" w:rsidRPr="00254CF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</w:p>
    <w:p w14:paraId="5E056557" w14:textId="77777777" w:rsidR="00254CFF" w:rsidRDefault="00254CFF" w:rsidP="00254CFF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2B4D9486" w14:textId="47E1B30B" w:rsidR="00254CFF" w:rsidRPr="009863FF" w:rsidRDefault="009863FF" w:rsidP="00254CFF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</w:t>
      </w:r>
      <w:r w:rsidR="00AD352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dla naboru n</w:t>
      </w:r>
      <w:r w:rsidR="008625B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ume</w:t>
      </w:r>
      <w:r w:rsidR="00AD352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14:paraId="6ED8A9D0" w14:textId="77777777" w:rsidR="00254CFF" w:rsidRPr="00254CFF" w:rsidRDefault="00254CFF" w:rsidP="00254CFF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5A478FAD" w14:textId="6C913F23" w:rsidR="00254CFF" w:rsidRDefault="00AD3528" w:rsidP="008625BA">
      <w:pPr>
        <w:pStyle w:val="Akapitzlist"/>
        <w:numPr>
          <w:ilvl w:val="0"/>
          <w:numId w:val="64"/>
        </w:numPr>
        <w:shd w:val="clear" w:color="auto" w:fill="FFFFFF"/>
        <w:spacing w:after="0" w:line="276" w:lineRule="auto"/>
        <w:ind w:left="714" w:hanging="357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bookmarkStart w:id="34" w:name="_Hlk147410674"/>
      <w:bookmarkStart w:id="35" w:name="_Hlk147411103"/>
      <w:r w:rsidRPr="0048059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FEOP.07.01-IZ.00-00</w:t>
      </w:r>
      <w:r w:rsidR="00C23CF6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1</w:t>
      </w:r>
      <w:r w:rsidRPr="0048059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/2</w:t>
      </w:r>
      <w:r w:rsidR="00C23CF6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4</w:t>
      </w:r>
      <w:r w:rsidRPr="0048059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</w:t>
      </w:r>
      <w:r w:rsidRPr="00480595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dla Subregionu</w:t>
      </w:r>
      <w:r w:rsidRPr="0048059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</w:t>
      </w:r>
      <w:bookmarkEnd w:id="34"/>
      <w:r w:rsidR="00254CFF" w:rsidRPr="0048059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Aglomeracja Opolska</w:t>
      </w:r>
      <w:bookmarkEnd w:id="35"/>
      <w:r w:rsidR="00254CFF" w:rsidRPr="0048059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14:paraId="03B1E17C" w14:textId="77777777" w:rsidR="008625BA" w:rsidRPr="00480595" w:rsidRDefault="008625BA" w:rsidP="00480595">
      <w:pPr>
        <w:pStyle w:val="Akapitzlist"/>
        <w:shd w:val="clear" w:color="auto" w:fill="FFFFFF"/>
        <w:spacing w:after="0" w:line="276" w:lineRule="auto"/>
        <w:ind w:left="714"/>
        <w:rPr>
          <w:rFonts w:ascii="Calibri" w:eastAsia="Times New Roman" w:hAnsi="Calibri" w:cs="Calibri"/>
          <w:color w:val="000000"/>
          <w:sz w:val="12"/>
          <w:szCs w:val="12"/>
          <w:lang w:eastAsia="pl-PL"/>
        </w:rPr>
      </w:pPr>
    </w:p>
    <w:p w14:paraId="450BBD66" w14:textId="1EADE5A2" w:rsidR="00254CFF" w:rsidRPr="00254CFF" w:rsidRDefault="00C23CF6" w:rsidP="00480595">
      <w:pPr>
        <w:pStyle w:val="Akapitzlist"/>
        <w:numPr>
          <w:ilvl w:val="0"/>
          <w:numId w:val="35"/>
        </w:numPr>
        <w:shd w:val="clear" w:color="auto" w:fill="FFFFFF"/>
        <w:tabs>
          <w:tab w:val="left" w:pos="993"/>
          <w:tab w:val="left" w:pos="1701"/>
        </w:tabs>
        <w:spacing w:after="0" w:line="276" w:lineRule="auto"/>
        <w:ind w:hanging="11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bookmarkStart w:id="36" w:name="_Hlk147407364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 </w:t>
      </w:r>
      <w:r w:rsidR="004241A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14 305 882</w:t>
      </w:r>
      <w:r w:rsidR="006E463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  <w:r w:rsidR="00254CFF" w:rsidRPr="00254CF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PLN</w:t>
      </w:r>
      <w:r w:rsidR="00254CFF" w:rsidRPr="00254CF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w tym:</w:t>
      </w:r>
    </w:p>
    <w:p w14:paraId="6E6DDCD3" w14:textId="104F2EDA" w:rsidR="00254CFF" w:rsidRPr="00254CFF" w:rsidRDefault="00C23CF6" w:rsidP="00480595">
      <w:pPr>
        <w:pStyle w:val="Akapitzlist"/>
        <w:numPr>
          <w:ilvl w:val="0"/>
          <w:numId w:val="36"/>
        </w:numPr>
        <w:shd w:val="clear" w:color="auto" w:fill="FFFFFF"/>
        <w:tabs>
          <w:tab w:val="left" w:pos="993"/>
          <w:tab w:val="left" w:pos="1701"/>
        </w:tabs>
        <w:spacing w:after="0" w:line="276" w:lineRule="auto"/>
        <w:ind w:hanging="306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</w:t>
      </w:r>
      <w:r w:rsidR="004241A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12 800 000</w:t>
      </w:r>
      <w:r w:rsidR="00254CFF" w:rsidRPr="00254CF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PLN </w:t>
      </w:r>
      <w:r w:rsidR="00254CFF" w:rsidRPr="00254CFF">
        <w:rPr>
          <w:rFonts w:ascii="Calibri" w:eastAsia="Times New Roman" w:hAnsi="Calibri" w:cs="Calibri" w:hint="eastAsia"/>
          <w:color w:val="000000"/>
          <w:sz w:val="24"/>
          <w:szCs w:val="24"/>
          <w:lang w:eastAsia="pl-PL"/>
        </w:rPr>
        <w:t>ś</w:t>
      </w:r>
      <w:r w:rsidR="00254CFF" w:rsidRPr="00254CF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rodki EFS+,</w:t>
      </w:r>
    </w:p>
    <w:p w14:paraId="60FF9C58" w14:textId="48C5211C" w:rsidR="00254CFF" w:rsidRDefault="006E4638" w:rsidP="008625BA">
      <w:pPr>
        <w:pStyle w:val="Akapitzlist"/>
        <w:numPr>
          <w:ilvl w:val="0"/>
          <w:numId w:val="36"/>
        </w:numPr>
        <w:shd w:val="clear" w:color="auto" w:fill="FFFFFF"/>
        <w:tabs>
          <w:tab w:val="left" w:pos="993"/>
          <w:tab w:val="left" w:pos="1701"/>
        </w:tabs>
        <w:spacing w:after="0" w:line="276" w:lineRule="auto"/>
        <w:ind w:hanging="306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</w:t>
      </w:r>
      <w:r w:rsidR="00C23CF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4241A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1 505 882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254CFF" w:rsidRPr="00254CF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PLN </w:t>
      </w:r>
      <w:r w:rsidR="00254CFF" w:rsidRPr="00254CFF">
        <w:rPr>
          <w:rFonts w:ascii="Calibri" w:eastAsia="Times New Roman" w:hAnsi="Calibri" w:cs="Calibri" w:hint="eastAsia"/>
          <w:color w:val="000000"/>
          <w:sz w:val="24"/>
          <w:szCs w:val="24"/>
          <w:lang w:eastAsia="pl-PL"/>
        </w:rPr>
        <w:t>ś</w:t>
      </w:r>
      <w:r w:rsidR="00254CFF" w:rsidRPr="00254CF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rodki BP.</w:t>
      </w:r>
      <w:bookmarkEnd w:id="36"/>
    </w:p>
    <w:p w14:paraId="62FBF41D" w14:textId="77777777" w:rsidR="008625BA" w:rsidRPr="00480595" w:rsidRDefault="008625BA" w:rsidP="00480595">
      <w:pPr>
        <w:pStyle w:val="Akapitzlist"/>
        <w:shd w:val="clear" w:color="auto" w:fill="FFFFFF"/>
        <w:tabs>
          <w:tab w:val="left" w:pos="993"/>
          <w:tab w:val="left" w:pos="1701"/>
        </w:tabs>
        <w:spacing w:after="0" w:line="276" w:lineRule="auto"/>
        <w:ind w:left="1440"/>
        <w:rPr>
          <w:rFonts w:ascii="Calibri" w:eastAsia="Times New Roman" w:hAnsi="Calibri" w:cs="Calibri"/>
          <w:color w:val="000000"/>
          <w:sz w:val="12"/>
          <w:szCs w:val="12"/>
          <w:lang w:eastAsia="pl-PL"/>
        </w:rPr>
      </w:pPr>
    </w:p>
    <w:p w14:paraId="43E5AFEB" w14:textId="23284C02" w:rsidR="00254CFF" w:rsidRDefault="005C20A5" w:rsidP="008625BA">
      <w:pPr>
        <w:pStyle w:val="Akapitzlist"/>
        <w:numPr>
          <w:ilvl w:val="0"/>
          <w:numId w:val="64"/>
        </w:numPr>
        <w:shd w:val="clear" w:color="auto" w:fill="FFFFFF"/>
        <w:spacing w:after="0" w:line="276" w:lineRule="auto"/>
        <w:ind w:left="714" w:hanging="357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bookmarkStart w:id="37" w:name="_Hlk147411125"/>
      <w:r w:rsidRPr="0048059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FEOP.07.01-IZ.00-00</w:t>
      </w:r>
      <w:r w:rsidR="00C23CF6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2</w:t>
      </w:r>
      <w:r w:rsidRPr="0048059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/2</w:t>
      </w:r>
      <w:r w:rsidR="00C23CF6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4</w:t>
      </w:r>
      <w:r w:rsidRPr="0048059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</w:t>
      </w:r>
      <w:r w:rsidRPr="00480595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dla Subregionu</w:t>
      </w:r>
      <w:r w:rsidRPr="0048059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</w:t>
      </w:r>
      <w:r w:rsidR="00254CFF" w:rsidRPr="0048059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Brzeski</w:t>
      </w:r>
      <w:r w:rsidRPr="0048059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ego</w:t>
      </w:r>
      <w:bookmarkEnd w:id="37"/>
      <w:r w:rsidR="00254CFF" w:rsidRPr="0048059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14:paraId="1D1C86E7" w14:textId="77777777" w:rsidR="008625BA" w:rsidRPr="00480595" w:rsidRDefault="008625BA" w:rsidP="00480595">
      <w:pPr>
        <w:pStyle w:val="Akapitzlist"/>
        <w:shd w:val="clear" w:color="auto" w:fill="FFFFFF"/>
        <w:spacing w:after="0" w:line="276" w:lineRule="auto"/>
        <w:ind w:left="714"/>
        <w:rPr>
          <w:rFonts w:ascii="Calibri" w:eastAsia="Times New Roman" w:hAnsi="Calibri" w:cs="Calibri"/>
          <w:color w:val="000000"/>
          <w:sz w:val="12"/>
          <w:szCs w:val="12"/>
          <w:lang w:eastAsia="pl-PL"/>
        </w:rPr>
      </w:pPr>
    </w:p>
    <w:p w14:paraId="7081A965" w14:textId="73CBD658" w:rsidR="00254CFF" w:rsidRPr="00254CFF" w:rsidRDefault="00E729B8" w:rsidP="00E729B8">
      <w:pPr>
        <w:pStyle w:val="Akapitzlist"/>
        <w:numPr>
          <w:ilvl w:val="0"/>
          <w:numId w:val="39"/>
        </w:numPr>
        <w:shd w:val="clear" w:color="auto" w:fill="FFFFFF"/>
        <w:tabs>
          <w:tab w:val="left" w:pos="993"/>
        </w:tabs>
        <w:spacing w:after="0" w:line="276" w:lineRule="auto"/>
        <w:ind w:hanging="11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bookmarkStart w:id="38" w:name="_Hlk147407451"/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</w:t>
      </w:r>
      <w:r w:rsidRPr="007F4D8F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3 491 529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PLN</w:t>
      </w:r>
      <w:r w:rsidR="00254CFF" w:rsidRPr="00254CF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w tym:</w:t>
      </w:r>
    </w:p>
    <w:p w14:paraId="3B316D07" w14:textId="60E01540" w:rsidR="00254CFF" w:rsidRDefault="004241A6" w:rsidP="00480595">
      <w:pPr>
        <w:numPr>
          <w:ilvl w:val="0"/>
          <w:numId w:val="36"/>
        </w:numPr>
        <w:shd w:val="clear" w:color="auto" w:fill="FFFFFF"/>
        <w:tabs>
          <w:tab w:val="left" w:pos="993"/>
        </w:tabs>
        <w:spacing w:after="0" w:line="276" w:lineRule="auto"/>
        <w:ind w:hanging="306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3 124</w:t>
      </w:r>
      <w:r w:rsidR="00E729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000</w:t>
      </w:r>
      <w:r w:rsidR="00E729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254CFF" w:rsidRPr="00254CF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PLN </w:t>
      </w:r>
      <w:r w:rsidR="00254CFF" w:rsidRPr="00254CFF">
        <w:rPr>
          <w:rFonts w:ascii="Calibri" w:eastAsia="Times New Roman" w:hAnsi="Calibri" w:cs="Calibri" w:hint="eastAsia"/>
          <w:color w:val="000000"/>
          <w:sz w:val="24"/>
          <w:szCs w:val="24"/>
          <w:lang w:eastAsia="pl-PL"/>
        </w:rPr>
        <w:t>ś</w:t>
      </w:r>
      <w:r w:rsidR="00254CFF" w:rsidRPr="00254CF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rodki EFS+,</w:t>
      </w:r>
    </w:p>
    <w:p w14:paraId="06E512CD" w14:textId="5E241DF4" w:rsidR="00254CFF" w:rsidRPr="00254CFF" w:rsidRDefault="006E4638" w:rsidP="00480595">
      <w:pPr>
        <w:numPr>
          <w:ilvl w:val="0"/>
          <w:numId w:val="36"/>
        </w:numPr>
        <w:shd w:val="clear" w:color="auto" w:fill="FFFFFF"/>
        <w:tabs>
          <w:tab w:val="left" w:pos="993"/>
        </w:tabs>
        <w:spacing w:after="120" w:line="276" w:lineRule="auto"/>
        <w:ind w:left="1434" w:hanging="306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</w:t>
      </w:r>
      <w:r w:rsidR="00E729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367 529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254CFF" w:rsidRPr="00254CF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PLN </w:t>
      </w:r>
      <w:r w:rsidR="00254CFF" w:rsidRPr="00254CFF">
        <w:rPr>
          <w:rFonts w:ascii="Calibri" w:eastAsia="Times New Roman" w:hAnsi="Calibri" w:cs="Calibri" w:hint="eastAsia"/>
          <w:color w:val="000000"/>
          <w:sz w:val="24"/>
          <w:szCs w:val="24"/>
          <w:lang w:eastAsia="pl-PL"/>
        </w:rPr>
        <w:t>ś</w:t>
      </w:r>
      <w:r w:rsidR="00254CFF" w:rsidRPr="00254CF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rodki BP.</w:t>
      </w:r>
      <w:bookmarkEnd w:id="38"/>
    </w:p>
    <w:p w14:paraId="7F0CF1E8" w14:textId="2391F691" w:rsidR="00254CFF" w:rsidRPr="00480595" w:rsidRDefault="005C20A5" w:rsidP="00480595">
      <w:pPr>
        <w:pStyle w:val="Akapitzlist"/>
        <w:numPr>
          <w:ilvl w:val="0"/>
          <w:numId w:val="64"/>
        </w:numPr>
        <w:shd w:val="clear" w:color="auto" w:fill="FFFFFF"/>
        <w:spacing w:after="12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bookmarkStart w:id="39" w:name="_Hlk147411140"/>
      <w:r w:rsidRPr="0048059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FEOP.07.01-IZ.00-00</w:t>
      </w:r>
      <w:r w:rsidR="00C23CF6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3</w:t>
      </w:r>
      <w:r w:rsidRPr="0048059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/2</w:t>
      </w:r>
      <w:r w:rsidR="00C23CF6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4</w:t>
      </w:r>
      <w:r w:rsidRPr="0048059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</w:t>
      </w:r>
      <w:r w:rsidRPr="00480595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dla Subregionu</w:t>
      </w:r>
      <w:r w:rsidRPr="0048059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</w:t>
      </w:r>
      <w:r w:rsidR="00254CFF" w:rsidRPr="0048059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Kędzierzyńsko-Strzelecki</w:t>
      </w:r>
      <w:r w:rsidRPr="0048059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ego</w:t>
      </w:r>
      <w:bookmarkEnd w:id="39"/>
      <w:r w:rsidR="004B45A1" w:rsidRPr="0048059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14:paraId="4A68628A" w14:textId="776FCA96" w:rsidR="004B45A1" w:rsidRPr="004B45A1" w:rsidRDefault="00C23CF6" w:rsidP="00E729B8">
      <w:pPr>
        <w:numPr>
          <w:ilvl w:val="0"/>
          <w:numId w:val="39"/>
        </w:numPr>
        <w:shd w:val="clear" w:color="auto" w:fill="FFFFFF"/>
        <w:tabs>
          <w:tab w:val="left" w:pos="993"/>
        </w:tabs>
        <w:spacing w:after="0" w:line="276" w:lineRule="auto"/>
        <w:ind w:hanging="11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bookmarkStart w:id="40" w:name="_Hlk147407501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 </w:t>
      </w:r>
      <w:r w:rsidR="00E729B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7 434 029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  <w:r w:rsidR="004B45A1" w:rsidRPr="004B45A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PLN</w:t>
      </w:r>
      <w:r w:rsidR="004B45A1" w:rsidRPr="004B45A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w tym:</w:t>
      </w:r>
    </w:p>
    <w:p w14:paraId="2285530C" w14:textId="16BBC71E" w:rsidR="004B45A1" w:rsidRDefault="00E729B8" w:rsidP="00480595">
      <w:pPr>
        <w:numPr>
          <w:ilvl w:val="0"/>
          <w:numId w:val="36"/>
        </w:numPr>
        <w:shd w:val="clear" w:color="auto" w:fill="FFFFFF"/>
        <w:tabs>
          <w:tab w:val="left" w:pos="993"/>
        </w:tabs>
        <w:spacing w:after="0" w:line="276" w:lineRule="auto"/>
        <w:ind w:hanging="306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6 651 500</w:t>
      </w:r>
      <w:r w:rsidR="00254CFF" w:rsidRPr="004B45A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PLN </w:t>
      </w:r>
      <w:r w:rsidR="00254CFF" w:rsidRPr="004B45A1">
        <w:rPr>
          <w:rFonts w:ascii="Calibri" w:eastAsia="Times New Roman" w:hAnsi="Calibri" w:cs="Calibri" w:hint="eastAsia"/>
          <w:color w:val="000000"/>
          <w:sz w:val="24"/>
          <w:szCs w:val="24"/>
          <w:lang w:eastAsia="pl-PL"/>
        </w:rPr>
        <w:t>ś</w:t>
      </w:r>
      <w:r w:rsidR="00254CFF" w:rsidRPr="004B45A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rodki EFS+,</w:t>
      </w:r>
    </w:p>
    <w:p w14:paraId="1069C35B" w14:textId="72D05001" w:rsidR="004B45A1" w:rsidRPr="004B45A1" w:rsidRDefault="006E4638" w:rsidP="00480595">
      <w:pPr>
        <w:numPr>
          <w:ilvl w:val="0"/>
          <w:numId w:val="36"/>
        </w:numPr>
        <w:shd w:val="clear" w:color="auto" w:fill="FFFFFF"/>
        <w:tabs>
          <w:tab w:val="left" w:pos="993"/>
        </w:tabs>
        <w:spacing w:after="120" w:line="276" w:lineRule="auto"/>
        <w:ind w:hanging="306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</w:t>
      </w:r>
      <w:r w:rsidR="00C23CF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</w:t>
      </w:r>
      <w:r w:rsidR="00E729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782 529</w:t>
      </w:r>
      <w:r w:rsidR="00C23CF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254CFF" w:rsidRPr="00254CF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PLN </w:t>
      </w:r>
      <w:r w:rsidR="00254CFF" w:rsidRPr="00254CFF">
        <w:rPr>
          <w:rFonts w:ascii="Calibri" w:eastAsia="Times New Roman" w:hAnsi="Calibri" w:cs="Calibri" w:hint="eastAsia"/>
          <w:color w:val="000000"/>
          <w:sz w:val="24"/>
          <w:szCs w:val="24"/>
          <w:lang w:eastAsia="pl-PL"/>
        </w:rPr>
        <w:t>ś</w:t>
      </w:r>
      <w:r w:rsidR="00254CFF" w:rsidRPr="00254CF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rodki BP.</w:t>
      </w:r>
    </w:p>
    <w:p w14:paraId="2EA95DB3" w14:textId="777280B3" w:rsidR="00254CFF" w:rsidRPr="00480595" w:rsidRDefault="005C20A5" w:rsidP="00480595">
      <w:pPr>
        <w:pStyle w:val="Akapitzlist"/>
        <w:numPr>
          <w:ilvl w:val="0"/>
          <w:numId w:val="64"/>
        </w:numPr>
        <w:shd w:val="clear" w:color="auto" w:fill="FFFFFF"/>
        <w:spacing w:after="12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bookmarkStart w:id="41" w:name="_Hlk147411168"/>
      <w:bookmarkEnd w:id="40"/>
      <w:r w:rsidRPr="0048059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FEOP.07.01-IZ.00-00</w:t>
      </w:r>
      <w:r w:rsidR="00C23CF6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4</w:t>
      </w:r>
      <w:r w:rsidRPr="0048059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/2</w:t>
      </w:r>
      <w:r w:rsidR="00C23CF6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4</w:t>
      </w:r>
      <w:r w:rsidRPr="0048059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</w:t>
      </w:r>
      <w:r w:rsidRPr="00480595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dla Subregionu</w:t>
      </w:r>
      <w:r w:rsidRPr="0048059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</w:t>
      </w:r>
      <w:r w:rsidR="00254CFF" w:rsidRPr="0048059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Południow</w:t>
      </w:r>
      <w:r w:rsidRPr="0048059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ego</w:t>
      </w:r>
      <w:bookmarkEnd w:id="41"/>
      <w:r w:rsidR="004B45A1" w:rsidRPr="0048059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14:paraId="028723A9" w14:textId="4E70576F" w:rsidR="004B45A1" w:rsidRPr="004B45A1" w:rsidRDefault="00665DF9" w:rsidP="009F335F">
      <w:pPr>
        <w:numPr>
          <w:ilvl w:val="0"/>
          <w:numId w:val="39"/>
        </w:numPr>
        <w:shd w:val="clear" w:color="auto" w:fill="FFFFFF"/>
        <w:tabs>
          <w:tab w:val="left" w:pos="993"/>
        </w:tabs>
        <w:spacing w:after="0" w:line="276" w:lineRule="auto"/>
        <w:ind w:hanging="11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bookmarkStart w:id="42" w:name="_Hlk147407547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  <w:r w:rsidR="009F33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10 700 352</w:t>
      </w:r>
      <w:r w:rsidR="00C23CF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  <w:r w:rsidR="004B45A1" w:rsidRPr="004B45A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PLN</w:t>
      </w:r>
      <w:r w:rsidR="004B45A1" w:rsidRPr="004B45A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w tym:</w:t>
      </w:r>
    </w:p>
    <w:p w14:paraId="156FC8AA" w14:textId="46D72972" w:rsidR="004B45A1" w:rsidRPr="004B45A1" w:rsidRDefault="009F335F" w:rsidP="00480595">
      <w:pPr>
        <w:numPr>
          <w:ilvl w:val="0"/>
          <w:numId w:val="36"/>
        </w:numPr>
        <w:shd w:val="clear" w:color="auto" w:fill="FFFFFF"/>
        <w:tabs>
          <w:tab w:val="left" w:pos="993"/>
        </w:tabs>
        <w:spacing w:after="0" w:line="276" w:lineRule="auto"/>
        <w:ind w:hanging="306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9 574 000</w:t>
      </w:r>
      <w:r w:rsidR="00C23CF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254CFF" w:rsidRPr="004B45A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PLN </w:t>
      </w:r>
      <w:r w:rsidR="00254CFF" w:rsidRPr="004B45A1">
        <w:rPr>
          <w:rFonts w:ascii="Calibri" w:eastAsia="Times New Roman" w:hAnsi="Calibri" w:cs="Calibri" w:hint="eastAsia"/>
          <w:color w:val="000000"/>
          <w:sz w:val="24"/>
          <w:szCs w:val="24"/>
          <w:lang w:eastAsia="pl-PL"/>
        </w:rPr>
        <w:t>ś</w:t>
      </w:r>
      <w:r w:rsidR="00254CFF" w:rsidRPr="004B45A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rodki EFS+,</w:t>
      </w:r>
    </w:p>
    <w:p w14:paraId="1CEB5DE4" w14:textId="475DD860" w:rsidR="004B45A1" w:rsidRPr="00DB0493" w:rsidRDefault="009F335F" w:rsidP="00480595">
      <w:pPr>
        <w:numPr>
          <w:ilvl w:val="0"/>
          <w:numId w:val="36"/>
        </w:numPr>
        <w:shd w:val="clear" w:color="auto" w:fill="FFFFFF"/>
        <w:tabs>
          <w:tab w:val="left" w:pos="993"/>
        </w:tabs>
        <w:spacing w:after="120" w:line="276" w:lineRule="auto"/>
        <w:ind w:hanging="306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1 126 352</w:t>
      </w:r>
      <w:r w:rsidR="00C23CF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</w:t>
      </w:r>
      <w:r w:rsidR="00254CFF" w:rsidRPr="004B45A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PLN </w:t>
      </w:r>
      <w:r w:rsidR="00254CFF" w:rsidRPr="004B45A1">
        <w:rPr>
          <w:rFonts w:ascii="Calibri" w:eastAsia="Times New Roman" w:hAnsi="Calibri" w:cs="Calibri" w:hint="eastAsia"/>
          <w:color w:val="000000"/>
          <w:sz w:val="24"/>
          <w:szCs w:val="24"/>
          <w:lang w:eastAsia="pl-PL"/>
        </w:rPr>
        <w:t>ś</w:t>
      </w:r>
      <w:r w:rsidR="00254CFF" w:rsidRPr="004B45A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rodki BP.</w:t>
      </w:r>
      <w:bookmarkEnd w:id="42"/>
    </w:p>
    <w:p w14:paraId="749FE419" w14:textId="3395F87A" w:rsidR="00254CFF" w:rsidRPr="00480595" w:rsidRDefault="005C20A5" w:rsidP="00480595">
      <w:pPr>
        <w:pStyle w:val="Akapitzlist"/>
        <w:numPr>
          <w:ilvl w:val="0"/>
          <w:numId w:val="64"/>
        </w:numPr>
        <w:shd w:val="clear" w:color="auto" w:fill="FFFFFF"/>
        <w:spacing w:after="12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bookmarkStart w:id="43" w:name="_Hlk147411181"/>
      <w:r w:rsidRPr="0048059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FEOP.07.01-IZ.00-00</w:t>
      </w:r>
      <w:r w:rsidR="00C23CF6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5</w:t>
      </w:r>
      <w:r w:rsidRPr="0048059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/2</w:t>
      </w:r>
      <w:r w:rsidR="00C23CF6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4</w:t>
      </w:r>
      <w:r w:rsidRPr="0048059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</w:t>
      </w:r>
      <w:r w:rsidRPr="00480595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dla Subregionu</w:t>
      </w:r>
      <w:r w:rsidRPr="0048059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</w:t>
      </w:r>
      <w:r w:rsidR="00254CFF" w:rsidRPr="0048059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Północn</w:t>
      </w:r>
      <w:r w:rsidRPr="0048059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ego</w:t>
      </w:r>
      <w:bookmarkEnd w:id="43"/>
      <w:r w:rsidR="004B45A1" w:rsidRPr="0048059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14:paraId="0D6B7D9C" w14:textId="4CC230F2" w:rsidR="004B45A1" w:rsidRPr="004B45A1" w:rsidRDefault="009F335F" w:rsidP="00480595">
      <w:pPr>
        <w:numPr>
          <w:ilvl w:val="0"/>
          <w:numId w:val="39"/>
        </w:numPr>
        <w:shd w:val="clear" w:color="auto" w:fill="FFFFFF"/>
        <w:tabs>
          <w:tab w:val="left" w:pos="993"/>
        </w:tabs>
        <w:spacing w:after="0" w:line="276" w:lineRule="auto"/>
        <w:ind w:hanging="11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 7 321 147 PLN</w:t>
      </w:r>
      <w:r w:rsidR="004B45A1" w:rsidRPr="004B45A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w tym:</w:t>
      </w:r>
    </w:p>
    <w:p w14:paraId="6FBE93C6" w14:textId="1FB3927B" w:rsidR="004B45A1" w:rsidRPr="004B45A1" w:rsidRDefault="00C23CF6" w:rsidP="00480595">
      <w:pPr>
        <w:numPr>
          <w:ilvl w:val="0"/>
          <w:numId w:val="36"/>
        </w:numPr>
        <w:shd w:val="clear" w:color="auto" w:fill="FFFFFF"/>
        <w:tabs>
          <w:tab w:val="left" w:pos="993"/>
        </w:tabs>
        <w:spacing w:after="0" w:line="276" w:lineRule="auto"/>
        <w:ind w:hanging="306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9F335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6 550 500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</w:t>
      </w:r>
      <w:r w:rsidR="00254CFF" w:rsidRPr="004B45A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PLN </w:t>
      </w:r>
      <w:r w:rsidR="00254CFF" w:rsidRPr="004B45A1">
        <w:rPr>
          <w:rFonts w:ascii="Calibri" w:eastAsia="Times New Roman" w:hAnsi="Calibri" w:cs="Calibri" w:hint="eastAsia"/>
          <w:color w:val="000000"/>
          <w:sz w:val="24"/>
          <w:szCs w:val="24"/>
          <w:lang w:eastAsia="pl-PL"/>
        </w:rPr>
        <w:t>ś</w:t>
      </w:r>
      <w:r w:rsidR="00254CFF" w:rsidRPr="004B45A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rodki EFS+,</w:t>
      </w:r>
    </w:p>
    <w:p w14:paraId="164B3466" w14:textId="3E226AD1" w:rsidR="00715A48" w:rsidRPr="004B45A1" w:rsidRDefault="00553A74" w:rsidP="00480595">
      <w:pPr>
        <w:numPr>
          <w:ilvl w:val="0"/>
          <w:numId w:val="36"/>
        </w:numPr>
        <w:shd w:val="clear" w:color="auto" w:fill="FFFFFF"/>
        <w:tabs>
          <w:tab w:val="left" w:pos="993"/>
          <w:tab w:val="left" w:pos="1134"/>
        </w:tabs>
        <w:spacing w:after="0" w:line="276" w:lineRule="auto"/>
        <w:ind w:hanging="306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</w:t>
      </w:r>
      <w:r w:rsidR="00C23CF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9F335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770 647</w:t>
      </w:r>
      <w:r w:rsidR="00C23CF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254CFF" w:rsidRPr="004B45A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PLN </w:t>
      </w:r>
      <w:r w:rsidR="00254CFF" w:rsidRPr="004B45A1">
        <w:rPr>
          <w:rFonts w:ascii="Calibri" w:eastAsia="Times New Roman" w:hAnsi="Calibri" w:cs="Calibri" w:hint="eastAsia"/>
          <w:color w:val="000000"/>
          <w:sz w:val="24"/>
          <w:szCs w:val="24"/>
          <w:lang w:eastAsia="pl-PL"/>
        </w:rPr>
        <w:t>ś</w:t>
      </w:r>
      <w:r w:rsidR="00254CFF" w:rsidRPr="004B45A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rodki BP.</w:t>
      </w:r>
    </w:p>
    <w:p w14:paraId="2B0749F3" w14:textId="77777777" w:rsidR="004B45A1" w:rsidRPr="00715A48" w:rsidRDefault="004B45A1" w:rsidP="0006688C">
      <w:pPr>
        <w:shd w:val="clear" w:color="auto" w:fill="FFFFFF"/>
        <w:spacing w:after="0" w:line="276" w:lineRule="auto"/>
        <w:ind w:left="1338" w:hanging="142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42721D15" w14:textId="332FB0A1" w:rsidR="00E608B5" w:rsidRDefault="00EF0B7B" w:rsidP="000E0BE0">
      <w:pPr>
        <w:spacing w:after="12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Podział województwa opolskiego na ww. subregiony</w:t>
      </w:r>
      <w:r w:rsidR="00E608B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przedstawia mapa wskazana w </w:t>
      </w:r>
      <w:r w:rsidR="00640CE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części</w:t>
      </w:r>
      <w:r w:rsidR="00E608B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IV Inne dokumenty obowiązujące w naborze, </w:t>
      </w:r>
      <w:r w:rsidR="00640CE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punkcie 12 </w:t>
      </w:r>
      <w:r w:rsidR="00E608B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pn. </w:t>
      </w:r>
      <w:bookmarkStart w:id="44" w:name="_Hlk148445906"/>
      <w:r w:rsidR="00E608B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Podział województwa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opolskiego na subregiony.</w:t>
      </w:r>
      <w:bookmarkEnd w:id="44"/>
    </w:p>
    <w:p w14:paraId="1E1BF1D5" w14:textId="22D0E1C6" w:rsidR="00232AA6" w:rsidRDefault="00715A48" w:rsidP="00562BE6">
      <w:p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715A48">
        <w:rPr>
          <w:rFonts w:ascii="Calibri" w:eastAsia="Times New Roman" w:hAnsi="Calibri" w:cs="Times New Roman"/>
          <w:sz w:val="24"/>
          <w:szCs w:val="24"/>
          <w:lang w:eastAsia="pl-PL"/>
        </w:rPr>
        <w:t>Umowy/decyzje o dofinansowani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e projektów zostaną podpisane, </w:t>
      </w:r>
      <w:r w:rsidRPr="00715A48">
        <w:rPr>
          <w:rFonts w:ascii="Calibri" w:eastAsia="Times New Roman" w:hAnsi="Calibri" w:cs="Times New Roman"/>
          <w:sz w:val="24"/>
          <w:szCs w:val="24"/>
          <w:lang w:eastAsia="pl-PL"/>
        </w:rPr>
        <w:t>z uwzględnieniem wysokości dostępn</w:t>
      </w:r>
      <w:r w:rsidR="00A56A7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ych środków </w:t>
      </w:r>
      <w:r w:rsidRPr="00715A48">
        <w:rPr>
          <w:rFonts w:ascii="Calibri" w:eastAsia="Times New Roman" w:hAnsi="Calibri" w:cs="Times New Roman"/>
          <w:sz w:val="24"/>
          <w:szCs w:val="24"/>
          <w:lang w:eastAsia="pl-PL"/>
        </w:rPr>
        <w:t>wyliczon</w:t>
      </w:r>
      <w:r w:rsidR="00A56A7A">
        <w:rPr>
          <w:rFonts w:ascii="Calibri" w:eastAsia="Times New Roman" w:hAnsi="Calibri" w:cs="Times New Roman"/>
          <w:sz w:val="24"/>
          <w:szCs w:val="24"/>
          <w:lang w:eastAsia="pl-PL"/>
        </w:rPr>
        <w:t>ych</w:t>
      </w:r>
      <w:r w:rsidRPr="00715A4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na podstawie Algorytmu przeliczania środków. </w:t>
      </w:r>
    </w:p>
    <w:p w14:paraId="3B929EFD" w14:textId="77777777" w:rsidR="00F21638" w:rsidRDefault="00F21638" w:rsidP="00F21638">
      <w:pPr>
        <w:spacing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3732C0F1" w14:textId="0BAF6B52" w:rsidR="00C20CFE" w:rsidRPr="00562BE6" w:rsidRDefault="00C20CFE" w:rsidP="00480595">
      <w:pPr>
        <w:pStyle w:val="Nagwek2"/>
        <w:numPr>
          <w:ilvl w:val="0"/>
          <w:numId w:val="18"/>
        </w:numPr>
        <w:rPr>
          <w:rFonts w:eastAsia="Times New Roman"/>
          <w:b/>
          <w:color w:val="auto"/>
          <w:sz w:val="28"/>
          <w:szCs w:val="28"/>
          <w:lang w:eastAsia="pl-PL"/>
        </w:rPr>
      </w:pPr>
      <w:bookmarkStart w:id="45" w:name="_Toc148516162"/>
      <w:r w:rsidRPr="00562BE6">
        <w:rPr>
          <w:rFonts w:eastAsia="Times New Roman"/>
          <w:b/>
          <w:color w:val="auto"/>
          <w:sz w:val="28"/>
          <w:szCs w:val="28"/>
          <w:lang w:eastAsia="pl-PL"/>
        </w:rPr>
        <w:t>Sposób postępowania ze złożonymi wnioskami</w:t>
      </w:r>
      <w:r w:rsidR="00FD2865">
        <w:rPr>
          <w:rFonts w:eastAsia="Times New Roman"/>
          <w:b/>
          <w:color w:val="auto"/>
          <w:sz w:val="28"/>
          <w:szCs w:val="28"/>
          <w:lang w:eastAsia="pl-PL"/>
        </w:rPr>
        <w:t xml:space="preserve"> o dofinansowanie projektu</w:t>
      </w:r>
      <w:r w:rsidRPr="00562BE6">
        <w:rPr>
          <w:rFonts w:eastAsia="Times New Roman"/>
          <w:b/>
          <w:color w:val="auto"/>
          <w:sz w:val="28"/>
          <w:szCs w:val="28"/>
          <w:lang w:eastAsia="pl-PL"/>
        </w:rPr>
        <w:t>, jeśli wyczerpie się kwota przewidziana na dofinansowanie projektów</w:t>
      </w:r>
      <w:bookmarkEnd w:id="45"/>
    </w:p>
    <w:p w14:paraId="15CC9B37" w14:textId="77777777" w:rsidR="00C20CFE" w:rsidRPr="00C20CFE" w:rsidRDefault="00C20CFE" w:rsidP="0006688C">
      <w:pPr>
        <w:spacing w:after="240" w:line="276" w:lineRule="auto"/>
        <w:rPr>
          <w:sz w:val="24"/>
          <w:szCs w:val="24"/>
          <w:lang w:eastAsia="pl-PL"/>
        </w:rPr>
      </w:pPr>
    </w:p>
    <w:p w14:paraId="0BD06019" w14:textId="1B661B51" w:rsidR="004C28BA" w:rsidRPr="004C28BA" w:rsidRDefault="004C28BA" w:rsidP="0006688C">
      <w:p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Zgodnie z art. 57 ust. 5 ustawy wdrożeniowej </w:t>
      </w:r>
      <w:r w:rsidRPr="00694FB7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po zakończeniu postępowania w zakresie wyboru projektów do dofinansowania</w:t>
      </w:r>
      <w:r w:rsidRPr="004C28B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IZ</w:t>
      </w:r>
      <w:r w:rsidRPr="004C28B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może wybrać do dofinansowania projekty, które zostały negatywnie ocenione z uwagi na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4C28BA">
        <w:rPr>
          <w:rFonts w:ascii="Calibri" w:eastAsia="Times New Roman" w:hAnsi="Calibri" w:cs="Times New Roman"/>
          <w:sz w:val="24"/>
          <w:szCs w:val="24"/>
          <w:lang w:eastAsia="pl-PL"/>
        </w:rPr>
        <w:t>wyczerpanie kwoty przeznaczonej na dofinansowanie projektów w tym postępowaniu, pod warunkiem dostępności kwoty</w:t>
      </w:r>
    </w:p>
    <w:p w14:paraId="2224B04F" w14:textId="42F9536B" w:rsidR="004C28BA" w:rsidRDefault="004C28BA" w:rsidP="00F6194F">
      <w:pPr>
        <w:spacing w:after="12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4C28BA">
        <w:rPr>
          <w:rFonts w:ascii="Calibri" w:eastAsia="Times New Roman" w:hAnsi="Calibri" w:cs="Times New Roman"/>
          <w:sz w:val="24"/>
          <w:szCs w:val="24"/>
          <w:lang w:eastAsia="pl-PL"/>
        </w:rPr>
        <w:t>przeznaczonej na dofinansowanie projek</w:t>
      </w:r>
      <w:r w:rsidRPr="000D30A8">
        <w:rPr>
          <w:rFonts w:ascii="Calibri" w:eastAsia="Times New Roman" w:hAnsi="Calibri" w:cs="Times New Roman"/>
          <w:sz w:val="24"/>
          <w:szCs w:val="24"/>
          <w:lang w:eastAsia="pl-PL"/>
        </w:rPr>
        <w:t>tów w ramach działania albo kategorii regionu, jeżeli w ramach działania kwota przeznaczona na dofinansowanie projektów jest podzielona na kategorie regionów.</w:t>
      </w:r>
    </w:p>
    <w:p w14:paraId="0B3C59B4" w14:textId="1003FC8D" w:rsidR="003000C9" w:rsidRPr="003000C9" w:rsidRDefault="003000C9" w:rsidP="003000C9">
      <w:p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000C9">
        <w:rPr>
          <w:rFonts w:ascii="Calibri" w:eastAsia="Times New Roman" w:hAnsi="Calibri" w:cs="Times New Roman"/>
          <w:sz w:val="24"/>
          <w:szCs w:val="24"/>
          <w:lang w:eastAsia="pl-PL"/>
        </w:rPr>
        <w:lastRenderedPageBreak/>
        <w:t xml:space="preserve">Z powyższego wynika, że </w:t>
      </w:r>
      <w:r w:rsidRPr="00694FB7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po zakończeniu postępowania IZ może wybierać kolejne projekty do dofinansowania, które spełniły wymagane kryteria, ale nie zostały wcześniej wybrane do dofinansowania ze względu na wyczerpanie kwoty przeznaczonej na dofinansowanie </w:t>
      </w:r>
      <w:r w:rsidRPr="00694FB7">
        <w:rPr>
          <w:rFonts w:ascii="Calibri" w:eastAsia="Times New Roman" w:hAnsi="Calibri" w:cs="Times New Roman"/>
          <w:b/>
          <w:sz w:val="24"/>
          <w:szCs w:val="24"/>
          <w:lang w:eastAsia="pl-PL"/>
        </w:rPr>
        <w:br/>
        <w:t>w postępowaniu.</w:t>
      </w:r>
      <w:r w:rsidRPr="003000C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Wybór projektów po zakończeniu postępowania jest uwarunkowany dostępnością kwoty przeznaczonej na dofinansowanie projektów w ramach działania albo</w:t>
      </w:r>
    </w:p>
    <w:p w14:paraId="6A2A233E" w14:textId="7EC3FF6E" w:rsidR="0080064A" w:rsidRDefault="003000C9" w:rsidP="00B15E8D">
      <w:p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000C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kategorii regionu, jeżeli w ramach działania kwota przeznaczona na dofinansowanie projektów jest podzielona na kategorie regionów. </w:t>
      </w:r>
      <w:r w:rsidRPr="00694FB7">
        <w:rPr>
          <w:rFonts w:ascii="Calibri" w:eastAsia="Times New Roman" w:hAnsi="Calibri" w:cs="Times New Roman"/>
          <w:b/>
          <w:sz w:val="24"/>
          <w:szCs w:val="24"/>
          <w:lang w:eastAsia="pl-PL"/>
        </w:rPr>
        <w:t>Wybór projektów po zakończeniu postępowania następuje w taki sam sposób jak w jego trakcie.</w:t>
      </w:r>
      <w:r w:rsidRPr="003000C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IZ</w:t>
      </w:r>
      <w:r w:rsidRPr="003000C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po wybraniu projektu do dofinansowania może ponownie skierować projekt do oceny. Odbywa się to zgodnie z art. 61 ust. 8 ustawy</w:t>
      </w:r>
      <w:r w:rsidR="006E411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wdrożeniowej</w:t>
      </w:r>
      <w:r w:rsidR="006E4116" w:rsidRPr="006E4116">
        <w:rPr>
          <w:rFonts w:ascii="Calibri" w:eastAsia="Times New Roman" w:hAnsi="Calibri" w:cs="Times New Roman"/>
          <w:sz w:val="24"/>
          <w:szCs w:val="24"/>
          <w:lang w:eastAsia="pl-PL"/>
        </w:rPr>
        <w:t>. Jeżeli IZ po wybraniu projektu do dofinansowania, a przed zawarciem umowy o dofinansowanie projektu albo podjęciem decyzji o dofinansowaniu projektu poweźmie wiedzę o okolicznościach mogących mieć negatywny wpływ na wynik oceny projektu, ponownie kieruje projekt do oceny w stosownym zakresie, o czym informuje wnioskodawcę. Przepisy rozdziału 14 i rozdziału 16 ustawy wdrożeniowej stosuje się odpowiednio.</w:t>
      </w:r>
    </w:p>
    <w:p w14:paraId="6A7408BF" w14:textId="77777777" w:rsidR="00466D8C" w:rsidRPr="0017040B" w:rsidRDefault="00466D8C" w:rsidP="00466D8C">
      <w:pPr>
        <w:spacing w:after="240" w:line="276" w:lineRule="auto"/>
        <w:rPr>
          <w:b/>
          <w:sz w:val="24"/>
          <w:szCs w:val="24"/>
        </w:rPr>
      </w:pPr>
    </w:p>
    <w:p w14:paraId="466715C7" w14:textId="052A2836" w:rsidR="00D44F10" w:rsidRPr="00562BE6" w:rsidRDefault="00D44F10" w:rsidP="00480595">
      <w:pPr>
        <w:pStyle w:val="Nagwek2"/>
        <w:numPr>
          <w:ilvl w:val="0"/>
          <w:numId w:val="18"/>
        </w:numPr>
        <w:rPr>
          <w:b/>
          <w:sz w:val="28"/>
          <w:szCs w:val="28"/>
        </w:rPr>
      </w:pPr>
      <w:bookmarkStart w:id="46" w:name="_Toc148516163"/>
      <w:r w:rsidRPr="00562BE6">
        <w:rPr>
          <w:b/>
          <w:color w:val="auto"/>
          <w:sz w:val="28"/>
          <w:szCs w:val="28"/>
        </w:rPr>
        <w:t>Maksymalny dopuszczalny poziom dofinansowania projektu</w:t>
      </w:r>
      <w:bookmarkEnd w:id="46"/>
      <w:r w:rsidRPr="00562BE6">
        <w:rPr>
          <w:b/>
          <w:color w:val="auto"/>
          <w:sz w:val="28"/>
          <w:szCs w:val="28"/>
        </w:rPr>
        <w:t xml:space="preserve"> </w:t>
      </w:r>
    </w:p>
    <w:p w14:paraId="33290E28" w14:textId="77777777" w:rsidR="00313B66" w:rsidRPr="00E72F04" w:rsidRDefault="00313B66" w:rsidP="00E72F04">
      <w:pPr>
        <w:spacing w:after="240" w:line="276" w:lineRule="auto"/>
        <w:rPr>
          <w:sz w:val="24"/>
          <w:szCs w:val="24"/>
        </w:rPr>
      </w:pPr>
    </w:p>
    <w:p w14:paraId="4BF66134" w14:textId="77777777" w:rsidR="00313B66" w:rsidRPr="00694FB7" w:rsidRDefault="00313B66" w:rsidP="00694FB7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694FB7">
        <w:rPr>
          <w:rFonts w:cstheme="minorHAnsi"/>
          <w:sz w:val="24"/>
          <w:szCs w:val="24"/>
        </w:rPr>
        <w:t>Maksymalny dopuszczalny poziom dofinansowania projektu oznacza procent</w:t>
      </w:r>
    </w:p>
    <w:p w14:paraId="45FBE33A" w14:textId="77777777" w:rsidR="00313B66" w:rsidRPr="00694FB7" w:rsidRDefault="00313B66" w:rsidP="00694FB7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694FB7">
        <w:rPr>
          <w:rFonts w:cstheme="minorHAnsi"/>
          <w:sz w:val="24"/>
          <w:szCs w:val="24"/>
        </w:rPr>
        <w:t>wydatków kwalifikowalnych projektu, który może zostać objęty finansowaniem UE</w:t>
      </w:r>
    </w:p>
    <w:p w14:paraId="5F606D3A" w14:textId="5D066294" w:rsidR="00817B15" w:rsidRDefault="00313B66" w:rsidP="00F955DA">
      <w:pPr>
        <w:spacing w:after="120" w:line="276" w:lineRule="auto"/>
        <w:rPr>
          <w:rFonts w:cstheme="minorHAnsi"/>
          <w:sz w:val="24"/>
          <w:szCs w:val="24"/>
        </w:rPr>
      </w:pPr>
      <w:r w:rsidRPr="00694FB7">
        <w:rPr>
          <w:rFonts w:cstheme="minorHAnsi"/>
          <w:sz w:val="24"/>
          <w:szCs w:val="24"/>
        </w:rPr>
        <w:t xml:space="preserve">lub współfinansowaniem krajowym ze środków </w:t>
      </w:r>
      <w:r w:rsidR="005269EB">
        <w:rPr>
          <w:rFonts w:cstheme="minorHAnsi"/>
          <w:sz w:val="24"/>
          <w:szCs w:val="24"/>
        </w:rPr>
        <w:t>BP</w:t>
      </w:r>
      <w:r w:rsidRPr="00694FB7">
        <w:rPr>
          <w:rFonts w:cstheme="minorHAnsi"/>
          <w:sz w:val="24"/>
          <w:szCs w:val="24"/>
        </w:rPr>
        <w:t>.</w:t>
      </w:r>
      <w:r w:rsidR="00ED752E">
        <w:rPr>
          <w:rFonts w:cstheme="minorHAnsi"/>
          <w:sz w:val="24"/>
          <w:szCs w:val="24"/>
        </w:rPr>
        <w:t xml:space="preserve"> Dla postępowania konkurencyjnego </w:t>
      </w:r>
      <w:r w:rsidR="005269EB">
        <w:rPr>
          <w:rFonts w:cstheme="minorHAnsi"/>
          <w:sz w:val="24"/>
          <w:szCs w:val="24"/>
        </w:rPr>
        <w:br/>
      </w:r>
      <w:r w:rsidR="00ED752E">
        <w:rPr>
          <w:rFonts w:cstheme="minorHAnsi"/>
          <w:sz w:val="24"/>
          <w:szCs w:val="24"/>
        </w:rPr>
        <w:t xml:space="preserve">w ramach działania </w:t>
      </w:r>
      <w:r w:rsidR="00121DF9">
        <w:rPr>
          <w:rFonts w:cstheme="minorHAnsi"/>
          <w:b/>
          <w:sz w:val="24"/>
          <w:szCs w:val="24"/>
        </w:rPr>
        <w:t>7</w:t>
      </w:r>
      <w:r w:rsidR="00ED752E" w:rsidRPr="00ED752E">
        <w:rPr>
          <w:rFonts w:cstheme="minorHAnsi"/>
          <w:b/>
          <w:sz w:val="24"/>
          <w:szCs w:val="24"/>
        </w:rPr>
        <w:t>.</w:t>
      </w:r>
      <w:r w:rsidR="00121DF9">
        <w:rPr>
          <w:rFonts w:cstheme="minorHAnsi"/>
          <w:b/>
          <w:sz w:val="24"/>
          <w:szCs w:val="24"/>
        </w:rPr>
        <w:t>1</w:t>
      </w:r>
      <w:r w:rsidR="00ED752E" w:rsidRPr="00ED752E">
        <w:rPr>
          <w:rFonts w:cstheme="minorHAnsi"/>
          <w:b/>
          <w:sz w:val="24"/>
          <w:szCs w:val="24"/>
        </w:rPr>
        <w:t xml:space="preserve"> </w:t>
      </w:r>
      <w:r w:rsidR="00121DF9" w:rsidRPr="00121DF9">
        <w:rPr>
          <w:rFonts w:cstheme="minorHAnsi"/>
          <w:b/>
          <w:sz w:val="24"/>
          <w:szCs w:val="24"/>
        </w:rPr>
        <w:t>Usługi zdrowotne i społeczne oraz opieka długoterminowa</w:t>
      </w:r>
      <w:r w:rsidR="00ED752E">
        <w:rPr>
          <w:rFonts w:cstheme="minorHAnsi"/>
          <w:b/>
          <w:sz w:val="24"/>
          <w:szCs w:val="24"/>
        </w:rPr>
        <w:t xml:space="preserve"> </w:t>
      </w:r>
      <w:r w:rsidR="00ED752E" w:rsidRPr="00ED752E">
        <w:rPr>
          <w:rFonts w:cstheme="minorHAnsi"/>
          <w:sz w:val="24"/>
          <w:szCs w:val="24"/>
        </w:rPr>
        <w:t>wynosi:</w:t>
      </w:r>
    </w:p>
    <w:p w14:paraId="3A571A83" w14:textId="3D1D5A06" w:rsidR="00ED752E" w:rsidRPr="005269EB" w:rsidRDefault="00ED752E" w:rsidP="00480595">
      <w:pPr>
        <w:pStyle w:val="Akapitzlist"/>
        <w:numPr>
          <w:ilvl w:val="0"/>
          <w:numId w:val="16"/>
        </w:numPr>
        <w:spacing w:after="120" w:line="276" w:lineRule="auto"/>
        <w:rPr>
          <w:rFonts w:cstheme="minorHAnsi"/>
          <w:b/>
          <w:sz w:val="24"/>
          <w:szCs w:val="24"/>
        </w:rPr>
      </w:pPr>
      <w:r w:rsidRPr="005269EB">
        <w:rPr>
          <w:rFonts w:cstheme="minorHAnsi"/>
          <w:b/>
          <w:sz w:val="24"/>
          <w:szCs w:val="24"/>
        </w:rPr>
        <w:t>95%</w:t>
      </w:r>
      <w:r w:rsidRPr="005269EB">
        <w:rPr>
          <w:rFonts w:cstheme="minorHAnsi"/>
          <w:sz w:val="24"/>
          <w:szCs w:val="24"/>
        </w:rPr>
        <w:t>,</w:t>
      </w:r>
      <w:r w:rsidRPr="005269EB">
        <w:rPr>
          <w:rFonts w:cstheme="minorHAnsi"/>
          <w:b/>
          <w:sz w:val="24"/>
          <w:szCs w:val="24"/>
        </w:rPr>
        <w:t xml:space="preserve"> </w:t>
      </w:r>
      <w:r w:rsidRPr="005269EB">
        <w:rPr>
          <w:rFonts w:cstheme="minorHAnsi"/>
          <w:sz w:val="24"/>
          <w:szCs w:val="24"/>
        </w:rPr>
        <w:t>w tym</w:t>
      </w:r>
      <w:r w:rsidR="000D30A8">
        <w:rPr>
          <w:rFonts w:cstheme="minorHAnsi"/>
          <w:b/>
          <w:sz w:val="24"/>
          <w:szCs w:val="24"/>
        </w:rPr>
        <w:t xml:space="preserve"> </w:t>
      </w:r>
      <w:r w:rsidR="00665DF9">
        <w:rPr>
          <w:rFonts w:cstheme="minorHAnsi"/>
          <w:b/>
          <w:sz w:val="24"/>
          <w:szCs w:val="24"/>
        </w:rPr>
        <w:t xml:space="preserve">maksymalny udział </w:t>
      </w:r>
      <w:r w:rsidR="005269EB">
        <w:rPr>
          <w:rFonts w:cstheme="minorHAnsi"/>
          <w:sz w:val="24"/>
          <w:szCs w:val="24"/>
        </w:rPr>
        <w:t>BP</w:t>
      </w:r>
      <w:r w:rsidR="00665DF9">
        <w:rPr>
          <w:rFonts w:cstheme="minorHAnsi"/>
          <w:sz w:val="24"/>
          <w:szCs w:val="24"/>
        </w:rPr>
        <w:t xml:space="preserve"> wynosi </w:t>
      </w:r>
      <w:r w:rsidR="00665DF9">
        <w:rPr>
          <w:rFonts w:cstheme="minorHAnsi"/>
          <w:b/>
          <w:sz w:val="24"/>
          <w:szCs w:val="24"/>
        </w:rPr>
        <w:t>10</w:t>
      </w:r>
      <w:r w:rsidR="00665DF9" w:rsidRPr="005269EB">
        <w:rPr>
          <w:rFonts w:cstheme="minorHAnsi"/>
          <w:b/>
          <w:sz w:val="24"/>
          <w:szCs w:val="24"/>
        </w:rPr>
        <w:t>%</w:t>
      </w:r>
      <w:r w:rsidR="000D30A8">
        <w:rPr>
          <w:rFonts w:cstheme="minorHAnsi"/>
          <w:sz w:val="24"/>
          <w:szCs w:val="24"/>
        </w:rPr>
        <w:t>.</w:t>
      </w:r>
    </w:p>
    <w:p w14:paraId="5C6B18EF" w14:textId="77777777" w:rsidR="00D44F10" w:rsidRDefault="00A16CB5" w:rsidP="0006688C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Zastrzega się, iż u</w:t>
      </w:r>
      <w:r w:rsidRPr="00A16CB5">
        <w:rPr>
          <w:rFonts w:cstheme="minorHAnsi"/>
          <w:b/>
          <w:sz w:val="24"/>
          <w:szCs w:val="24"/>
        </w:rPr>
        <w:t>mowa o dofinansowanie projektu lub decyzja o dofinansowaniu może zawierać odstępstwa w tym zakresie.</w:t>
      </w:r>
    </w:p>
    <w:p w14:paraId="6274E66A" w14:textId="77777777" w:rsidR="00B4004A" w:rsidRDefault="00B4004A" w:rsidP="00E72F04">
      <w:pPr>
        <w:spacing w:after="240" w:line="276" w:lineRule="auto"/>
        <w:rPr>
          <w:rFonts w:cstheme="minorHAnsi"/>
          <w:b/>
          <w:sz w:val="24"/>
          <w:szCs w:val="24"/>
        </w:rPr>
      </w:pPr>
    </w:p>
    <w:p w14:paraId="5EFA9243" w14:textId="16CE6996" w:rsidR="003D44E9" w:rsidRPr="00E72F04" w:rsidRDefault="00817B15" w:rsidP="00480595">
      <w:pPr>
        <w:pStyle w:val="Nagwek2"/>
        <w:numPr>
          <w:ilvl w:val="0"/>
          <w:numId w:val="18"/>
        </w:numPr>
        <w:ind w:left="714" w:hanging="357"/>
        <w:rPr>
          <w:b/>
          <w:color w:val="auto"/>
          <w:sz w:val="28"/>
          <w:szCs w:val="28"/>
        </w:rPr>
      </w:pPr>
      <w:bookmarkStart w:id="47" w:name="_Toc148516164"/>
      <w:r w:rsidRPr="00E72F04">
        <w:rPr>
          <w:b/>
          <w:color w:val="auto"/>
          <w:sz w:val="28"/>
          <w:szCs w:val="28"/>
        </w:rPr>
        <w:t>Maksymalny % poziom dofinansowania wydatków kwalifikowalnych</w:t>
      </w:r>
      <w:r w:rsidR="00352516" w:rsidRPr="00E72F04">
        <w:rPr>
          <w:b/>
          <w:color w:val="auto"/>
          <w:sz w:val="28"/>
          <w:szCs w:val="28"/>
        </w:rPr>
        <w:t xml:space="preserve"> </w:t>
      </w:r>
      <w:r w:rsidR="00E72F04">
        <w:rPr>
          <w:b/>
          <w:color w:val="auto"/>
          <w:sz w:val="28"/>
          <w:szCs w:val="28"/>
        </w:rPr>
        <w:br/>
      </w:r>
      <w:r w:rsidRPr="00E72F04">
        <w:rPr>
          <w:b/>
          <w:color w:val="auto"/>
          <w:sz w:val="28"/>
          <w:szCs w:val="28"/>
        </w:rPr>
        <w:t>w projekcie (środki UE)</w:t>
      </w:r>
      <w:bookmarkEnd w:id="47"/>
    </w:p>
    <w:p w14:paraId="13FD4F08" w14:textId="77777777" w:rsidR="00817B15" w:rsidRPr="005269EB" w:rsidRDefault="00817B15" w:rsidP="00E72F04">
      <w:pPr>
        <w:spacing w:after="240" w:line="276" w:lineRule="auto"/>
        <w:rPr>
          <w:sz w:val="24"/>
          <w:szCs w:val="24"/>
        </w:rPr>
      </w:pPr>
    </w:p>
    <w:p w14:paraId="1460E9FB" w14:textId="016590BB" w:rsidR="005269EB" w:rsidRPr="005269EB" w:rsidRDefault="005269EB" w:rsidP="00F955DA">
      <w:pPr>
        <w:spacing w:after="120" w:line="276" w:lineRule="auto"/>
        <w:rPr>
          <w:sz w:val="24"/>
          <w:szCs w:val="24"/>
        </w:rPr>
      </w:pPr>
      <w:r w:rsidRPr="005269EB">
        <w:rPr>
          <w:sz w:val="24"/>
          <w:szCs w:val="24"/>
        </w:rPr>
        <w:t xml:space="preserve">Dla postępowania konkurencyjnego w ramach działania </w:t>
      </w:r>
      <w:r w:rsidR="00121DF9">
        <w:rPr>
          <w:b/>
          <w:sz w:val="24"/>
          <w:szCs w:val="24"/>
        </w:rPr>
        <w:t>7</w:t>
      </w:r>
      <w:r w:rsidRPr="005269EB">
        <w:rPr>
          <w:b/>
          <w:sz w:val="24"/>
          <w:szCs w:val="24"/>
        </w:rPr>
        <w:t>.</w:t>
      </w:r>
      <w:r w:rsidR="00121DF9">
        <w:rPr>
          <w:b/>
          <w:sz w:val="24"/>
          <w:szCs w:val="24"/>
        </w:rPr>
        <w:t>1</w:t>
      </w:r>
      <w:r w:rsidRPr="005269EB">
        <w:rPr>
          <w:b/>
          <w:sz w:val="24"/>
          <w:szCs w:val="24"/>
        </w:rPr>
        <w:t xml:space="preserve"> </w:t>
      </w:r>
      <w:r w:rsidR="00121DF9" w:rsidRPr="00121DF9">
        <w:rPr>
          <w:b/>
          <w:sz w:val="24"/>
          <w:szCs w:val="24"/>
        </w:rPr>
        <w:t>Usługi zdrowotne i społeczne oraz opieka długoterminowa</w:t>
      </w:r>
      <w:r w:rsidRPr="005269EB">
        <w:rPr>
          <w:b/>
          <w:sz w:val="24"/>
          <w:szCs w:val="24"/>
        </w:rPr>
        <w:t xml:space="preserve"> </w:t>
      </w:r>
      <w:r w:rsidRPr="005269EB">
        <w:rPr>
          <w:sz w:val="24"/>
          <w:szCs w:val="24"/>
        </w:rPr>
        <w:t>maksymaln</w:t>
      </w:r>
      <w:r>
        <w:rPr>
          <w:sz w:val="24"/>
          <w:szCs w:val="24"/>
        </w:rPr>
        <w:t>y</w:t>
      </w:r>
      <w:r w:rsidRPr="005269EB">
        <w:rPr>
          <w:sz w:val="24"/>
          <w:szCs w:val="24"/>
        </w:rPr>
        <w:t xml:space="preserve"> </w:t>
      </w:r>
      <w:r>
        <w:rPr>
          <w:sz w:val="24"/>
          <w:szCs w:val="24"/>
        </w:rPr>
        <w:t>% poziom dofinansowania wydatkó</w:t>
      </w:r>
      <w:r w:rsidR="00F955DA">
        <w:rPr>
          <w:sz w:val="24"/>
          <w:szCs w:val="24"/>
        </w:rPr>
        <w:t xml:space="preserve">w </w:t>
      </w:r>
      <w:r>
        <w:rPr>
          <w:sz w:val="24"/>
          <w:szCs w:val="24"/>
        </w:rPr>
        <w:t>kwalifikowalnych w projekcie ze środków UE wynosi</w:t>
      </w:r>
      <w:r w:rsidRPr="005269EB">
        <w:rPr>
          <w:sz w:val="24"/>
          <w:szCs w:val="24"/>
        </w:rPr>
        <w:t>:</w:t>
      </w:r>
    </w:p>
    <w:p w14:paraId="59C87A8C" w14:textId="170DB273" w:rsidR="00817B15" w:rsidRDefault="00D12D73" w:rsidP="00480595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85</w:t>
      </w:r>
      <w:r w:rsidR="00817B15" w:rsidRPr="00F955DA">
        <w:rPr>
          <w:rFonts w:cstheme="minorHAnsi"/>
          <w:b/>
          <w:sz w:val="24"/>
          <w:szCs w:val="24"/>
        </w:rPr>
        <w:t>%</w:t>
      </w:r>
    </w:p>
    <w:p w14:paraId="50F193B3" w14:textId="77777777" w:rsidR="00DB2F40" w:rsidRPr="00DB2F40" w:rsidRDefault="00DB2F40" w:rsidP="00CA0C95">
      <w:pPr>
        <w:spacing w:after="240" w:line="276" w:lineRule="auto"/>
        <w:rPr>
          <w:rFonts w:cstheme="minorHAnsi"/>
          <w:b/>
          <w:sz w:val="24"/>
          <w:szCs w:val="24"/>
        </w:rPr>
      </w:pPr>
    </w:p>
    <w:p w14:paraId="4DC9F42C" w14:textId="3121734A" w:rsidR="003D44E9" w:rsidRPr="00E72F04" w:rsidRDefault="003D44E9" w:rsidP="00480595">
      <w:pPr>
        <w:pStyle w:val="Nagwek2"/>
        <w:numPr>
          <w:ilvl w:val="0"/>
          <w:numId w:val="18"/>
        </w:numPr>
        <w:rPr>
          <w:b/>
          <w:color w:val="auto"/>
          <w:sz w:val="28"/>
          <w:szCs w:val="28"/>
        </w:rPr>
      </w:pPr>
      <w:bookmarkStart w:id="48" w:name="_Toc148516165"/>
      <w:r w:rsidRPr="00E72F04">
        <w:rPr>
          <w:b/>
          <w:color w:val="auto"/>
          <w:sz w:val="28"/>
          <w:szCs w:val="28"/>
        </w:rPr>
        <w:lastRenderedPageBreak/>
        <w:t>Minimalny wkład własny beneficjenta</w:t>
      </w:r>
      <w:bookmarkEnd w:id="48"/>
    </w:p>
    <w:p w14:paraId="4660FA33" w14:textId="77777777" w:rsidR="002E01A7" w:rsidRPr="002E01A7" w:rsidRDefault="002E01A7" w:rsidP="00E72F04">
      <w:pPr>
        <w:spacing w:after="240" w:line="276" w:lineRule="auto"/>
        <w:rPr>
          <w:sz w:val="24"/>
          <w:szCs w:val="24"/>
        </w:rPr>
      </w:pPr>
    </w:p>
    <w:p w14:paraId="0533905F" w14:textId="77777777" w:rsidR="002E01A7" w:rsidRDefault="002E01A7" w:rsidP="002E01A7">
      <w:pPr>
        <w:spacing w:after="240" w:line="276" w:lineRule="auto"/>
        <w:rPr>
          <w:sz w:val="24"/>
          <w:szCs w:val="24"/>
        </w:rPr>
      </w:pPr>
      <w:r>
        <w:rPr>
          <w:sz w:val="24"/>
          <w:szCs w:val="24"/>
        </w:rPr>
        <w:t>Minimalny w</w:t>
      </w:r>
      <w:r w:rsidRPr="002E01A7">
        <w:rPr>
          <w:sz w:val="24"/>
          <w:szCs w:val="24"/>
        </w:rPr>
        <w:t xml:space="preserve">kład </w:t>
      </w:r>
      <w:r>
        <w:rPr>
          <w:sz w:val="24"/>
          <w:szCs w:val="24"/>
        </w:rPr>
        <w:t xml:space="preserve">własny </w:t>
      </w:r>
      <w:r w:rsidRPr="002E01A7">
        <w:rPr>
          <w:sz w:val="24"/>
          <w:szCs w:val="24"/>
        </w:rPr>
        <w:t>beneficjenta do projekt</w:t>
      </w:r>
      <w:r>
        <w:rPr>
          <w:sz w:val="24"/>
          <w:szCs w:val="24"/>
        </w:rPr>
        <w:t>u (pieniężny lub niepieniężny) wynosi:</w:t>
      </w:r>
    </w:p>
    <w:p w14:paraId="5CB9634E" w14:textId="17F95EF2" w:rsidR="00DB2F40" w:rsidRDefault="00D12D73" w:rsidP="00480595">
      <w:pPr>
        <w:pStyle w:val="Akapitzlist"/>
        <w:numPr>
          <w:ilvl w:val="0"/>
          <w:numId w:val="16"/>
        </w:numPr>
        <w:spacing w:after="0" w:line="276" w:lineRule="auto"/>
        <w:ind w:left="714" w:hanging="357"/>
        <w:rPr>
          <w:rFonts w:cstheme="minorHAnsi"/>
          <w:b/>
          <w:sz w:val="24"/>
          <w:szCs w:val="24"/>
        </w:rPr>
      </w:pPr>
      <w:r w:rsidRPr="002E01A7">
        <w:rPr>
          <w:rFonts w:cstheme="minorHAnsi"/>
          <w:b/>
          <w:sz w:val="24"/>
          <w:szCs w:val="24"/>
        </w:rPr>
        <w:t>5</w:t>
      </w:r>
      <w:r w:rsidR="005269EB" w:rsidRPr="002E01A7">
        <w:rPr>
          <w:rFonts w:cstheme="minorHAnsi"/>
          <w:b/>
          <w:sz w:val="24"/>
          <w:szCs w:val="24"/>
        </w:rPr>
        <w:t>%</w:t>
      </w:r>
      <w:r w:rsidR="002E01A7">
        <w:rPr>
          <w:rFonts w:cstheme="minorHAnsi"/>
          <w:b/>
          <w:sz w:val="24"/>
          <w:szCs w:val="24"/>
        </w:rPr>
        <w:t>.</w:t>
      </w:r>
    </w:p>
    <w:p w14:paraId="54BC1FF0" w14:textId="77777777" w:rsidR="002E01A7" w:rsidRPr="002E01A7" w:rsidRDefault="002E01A7" w:rsidP="00F3339C">
      <w:pPr>
        <w:spacing w:after="240" w:line="276" w:lineRule="auto"/>
        <w:rPr>
          <w:rFonts w:cstheme="minorHAnsi"/>
          <w:b/>
          <w:sz w:val="24"/>
          <w:szCs w:val="24"/>
        </w:rPr>
      </w:pPr>
    </w:p>
    <w:p w14:paraId="15E1FA74" w14:textId="1D23001C" w:rsidR="006E197C" w:rsidRPr="00E72F04" w:rsidRDefault="006E197C" w:rsidP="00480595">
      <w:pPr>
        <w:pStyle w:val="Nagwek2"/>
        <w:numPr>
          <w:ilvl w:val="0"/>
          <w:numId w:val="18"/>
        </w:numPr>
        <w:spacing w:before="0"/>
        <w:ind w:left="714" w:hanging="357"/>
        <w:rPr>
          <w:b/>
          <w:color w:val="auto"/>
          <w:sz w:val="28"/>
          <w:szCs w:val="28"/>
        </w:rPr>
      </w:pPr>
      <w:bookmarkStart w:id="49" w:name="_Toc148516166"/>
      <w:r w:rsidRPr="00E72F04">
        <w:rPr>
          <w:b/>
          <w:color w:val="auto"/>
          <w:sz w:val="28"/>
          <w:szCs w:val="28"/>
        </w:rPr>
        <w:t>Dopuszczalny cross- financing (%)</w:t>
      </w:r>
      <w:bookmarkEnd w:id="49"/>
    </w:p>
    <w:p w14:paraId="7E76B142" w14:textId="77777777" w:rsidR="00742BB8" w:rsidRDefault="00742BB8" w:rsidP="00F3339C">
      <w:pPr>
        <w:spacing w:after="240" w:line="276" w:lineRule="auto"/>
        <w:rPr>
          <w:sz w:val="24"/>
          <w:szCs w:val="24"/>
        </w:rPr>
      </w:pPr>
    </w:p>
    <w:p w14:paraId="52D870D2" w14:textId="157DE0A0" w:rsidR="00067C45" w:rsidRDefault="00067C45" w:rsidP="00742BB8">
      <w:pPr>
        <w:spacing w:after="120" w:line="276" w:lineRule="auto"/>
        <w:rPr>
          <w:sz w:val="24"/>
          <w:szCs w:val="24"/>
        </w:rPr>
      </w:pPr>
      <w:r w:rsidRPr="00067C45">
        <w:rPr>
          <w:sz w:val="24"/>
          <w:szCs w:val="24"/>
        </w:rPr>
        <w:t>Wartość wydatków w ramach cross-financin</w:t>
      </w:r>
      <w:r>
        <w:rPr>
          <w:sz w:val="24"/>
          <w:szCs w:val="24"/>
        </w:rPr>
        <w:t>gu nie może stanowić więcej niż:</w:t>
      </w:r>
    </w:p>
    <w:p w14:paraId="5A4791CA" w14:textId="50DC82BD" w:rsidR="00D12D73" w:rsidRDefault="00E11A41" w:rsidP="00480595">
      <w:pPr>
        <w:pStyle w:val="Akapitzlist"/>
        <w:numPr>
          <w:ilvl w:val="0"/>
          <w:numId w:val="16"/>
        </w:numPr>
        <w:spacing w:after="120" w:line="276" w:lineRule="auto"/>
        <w:ind w:left="714" w:hanging="35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15</w:t>
      </w:r>
      <w:r w:rsidR="00D12D73" w:rsidRPr="00D12D73">
        <w:rPr>
          <w:b/>
          <w:sz w:val="24"/>
          <w:szCs w:val="24"/>
        </w:rPr>
        <w:t>%</w:t>
      </w:r>
    </w:p>
    <w:p w14:paraId="191F14DF" w14:textId="532A8D02" w:rsidR="00067C45" w:rsidRDefault="00067C45" w:rsidP="00067C45">
      <w:pPr>
        <w:spacing w:after="0" w:line="276" w:lineRule="auto"/>
        <w:rPr>
          <w:rFonts w:cstheme="minorHAnsi"/>
          <w:sz w:val="24"/>
          <w:szCs w:val="24"/>
        </w:rPr>
      </w:pPr>
      <w:r w:rsidRPr="00694FB7">
        <w:rPr>
          <w:rFonts w:cstheme="minorHAnsi"/>
          <w:sz w:val="24"/>
          <w:szCs w:val="24"/>
        </w:rPr>
        <w:t>wydatków kwalifikowalnych projektu</w:t>
      </w:r>
      <w:r>
        <w:rPr>
          <w:rFonts w:cstheme="minorHAnsi"/>
          <w:sz w:val="24"/>
          <w:szCs w:val="24"/>
        </w:rPr>
        <w:t>.</w:t>
      </w:r>
    </w:p>
    <w:p w14:paraId="55E96C87" w14:textId="77777777" w:rsidR="00235DEF" w:rsidRDefault="00235DEF" w:rsidP="00067C45">
      <w:pPr>
        <w:spacing w:after="0" w:line="276" w:lineRule="auto"/>
        <w:rPr>
          <w:rFonts w:cstheme="minorHAnsi"/>
          <w:sz w:val="24"/>
          <w:szCs w:val="24"/>
        </w:rPr>
      </w:pPr>
    </w:p>
    <w:p w14:paraId="01C4C288" w14:textId="2C0832D1" w:rsidR="00235DEF" w:rsidRPr="007F4D8F" w:rsidRDefault="00235DEF" w:rsidP="00067C45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7F4D8F">
        <w:rPr>
          <w:rFonts w:cstheme="minorHAnsi"/>
          <w:b/>
          <w:bCs/>
          <w:sz w:val="24"/>
          <w:szCs w:val="24"/>
        </w:rPr>
        <w:t>Uwaga!</w:t>
      </w:r>
    </w:p>
    <w:p w14:paraId="29D68C46" w14:textId="77777777" w:rsidR="00235DEF" w:rsidRDefault="00235DEF" w:rsidP="00067C45">
      <w:pPr>
        <w:spacing w:after="0" w:line="276" w:lineRule="auto"/>
        <w:rPr>
          <w:rFonts w:cstheme="minorHAnsi"/>
          <w:sz w:val="24"/>
          <w:szCs w:val="24"/>
        </w:rPr>
      </w:pPr>
    </w:p>
    <w:p w14:paraId="746CAB37" w14:textId="61A7FCA3" w:rsidR="00235DEF" w:rsidRPr="00067C45" w:rsidRDefault="00235DEF" w:rsidP="00235DEF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</w:t>
      </w:r>
      <w:r w:rsidRPr="00235DEF">
        <w:rPr>
          <w:b/>
          <w:sz w:val="24"/>
          <w:szCs w:val="24"/>
        </w:rPr>
        <w:t xml:space="preserve"> perspektywie finansowej 2021-2027 </w:t>
      </w:r>
      <w:r w:rsidRPr="00235DEF">
        <w:rPr>
          <w:b/>
          <w:bCs/>
          <w:sz w:val="24"/>
          <w:szCs w:val="24"/>
        </w:rPr>
        <w:t xml:space="preserve">do limitu cross-financingu </w:t>
      </w:r>
      <w:r w:rsidRPr="00235DEF">
        <w:rPr>
          <w:b/>
          <w:sz w:val="24"/>
          <w:szCs w:val="24"/>
        </w:rPr>
        <w:t xml:space="preserve">w projektach EFS+ </w:t>
      </w:r>
      <w:r w:rsidRPr="00235DEF">
        <w:rPr>
          <w:b/>
          <w:bCs/>
          <w:sz w:val="24"/>
          <w:szCs w:val="24"/>
        </w:rPr>
        <w:t>wlicz</w:t>
      </w:r>
      <w:r>
        <w:rPr>
          <w:b/>
          <w:bCs/>
          <w:sz w:val="24"/>
          <w:szCs w:val="24"/>
        </w:rPr>
        <w:t>a się</w:t>
      </w:r>
      <w:r w:rsidRPr="00235DEF">
        <w:rPr>
          <w:b/>
          <w:bCs/>
          <w:sz w:val="24"/>
          <w:szCs w:val="24"/>
        </w:rPr>
        <w:t xml:space="preserve"> sumę kosztów bezpośrednich </w:t>
      </w:r>
      <w:r w:rsidRPr="00235DEF">
        <w:rPr>
          <w:b/>
          <w:sz w:val="24"/>
          <w:szCs w:val="24"/>
        </w:rPr>
        <w:t xml:space="preserve">zaliczonych do tego limitu, </w:t>
      </w:r>
      <w:r w:rsidRPr="00235DEF">
        <w:rPr>
          <w:b/>
          <w:bCs/>
          <w:sz w:val="24"/>
          <w:szCs w:val="24"/>
        </w:rPr>
        <w:t>powiększoną o naliczone od nich</w:t>
      </w:r>
      <w:r w:rsidRPr="00235DEF">
        <w:rPr>
          <w:b/>
          <w:sz w:val="24"/>
          <w:szCs w:val="24"/>
        </w:rPr>
        <w:t xml:space="preserve">, zgodnie z obowiązującą stawką ryczałtową </w:t>
      </w:r>
      <w:r w:rsidRPr="00235DEF">
        <w:rPr>
          <w:b/>
          <w:bCs/>
          <w:sz w:val="24"/>
          <w:szCs w:val="24"/>
        </w:rPr>
        <w:t>koszty pośrednie</w:t>
      </w:r>
      <w:r w:rsidRPr="00235DEF">
        <w:rPr>
          <w:b/>
          <w:sz w:val="24"/>
          <w:szCs w:val="24"/>
        </w:rPr>
        <w:t>. Innymi słowy oznacza to, że w sytuacji ponoszenia przez beneficjenta wydatków w ramach cross-financingu, od każdego wydatku bezpośrednio wliczanego do tego limitu naliczane są koszty pośrednie wg stawki ryczałtowej przyjętej w projekcie.</w:t>
      </w:r>
    </w:p>
    <w:p w14:paraId="4ADE170C" w14:textId="77777777" w:rsidR="00F9400C" w:rsidRPr="00DB2F40" w:rsidRDefault="00F9400C" w:rsidP="00214DD8">
      <w:pPr>
        <w:spacing w:after="240" w:line="276" w:lineRule="auto"/>
        <w:rPr>
          <w:b/>
          <w:sz w:val="24"/>
          <w:szCs w:val="24"/>
        </w:rPr>
      </w:pPr>
    </w:p>
    <w:p w14:paraId="38FC9730" w14:textId="2D4622B0" w:rsidR="00581F37" w:rsidRDefault="00581F37" w:rsidP="00480595">
      <w:pPr>
        <w:pStyle w:val="Nagwek2"/>
        <w:numPr>
          <w:ilvl w:val="0"/>
          <w:numId w:val="18"/>
        </w:numPr>
        <w:rPr>
          <w:rFonts w:cstheme="majorHAnsi"/>
          <w:b/>
          <w:color w:val="auto"/>
          <w:sz w:val="28"/>
          <w:szCs w:val="28"/>
        </w:rPr>
      </w:pPr>
      <w:r>
        <w:rPr>
          <w:rFonts w:cstheme="majorHAnsi"/>
          <w:b/>
          <w:color w:val="auto"/>
          <w:sz w:val="28"/>
          <w:szCs w:val="28"/>
        </w:rPr>
        <w:t xml:space="preserve"> </w:t>
      </w:r>
      <w:bookmarkStart w:id="50" w:name="_Toc148516167"/>
      <w:r>
        <w:rPr>
          <w:rFonts w:cstheme="majorHAnsi"/>
          <w:b/>
          <w:color w:val="auto"/>
          <w:sz w:val="28"/>
          <w:szCs w:val="28"/>
        </w:rPr>
        <w:t>Pomoc de minimis</w:t>
      </w:r>
      <w:bookmarkEnd w:id="50"/>
    </w:p>
    <w:p w14:paraId="76AD8743" w14:textId="77777777" w:rsidR="00581F37" w:rsidRDefault="00581F37" w:rsidP="00B83C2E">
      <w:pPr>
        <w:rPr>
          <w:sz w:val="24"/>
          <w:szCs w:val="24"/>
        </w:rPr>
      </w:pPr>
    </w:p>
    <w:p w14:paraId="0C25AB7A" w14:textId="77777777" w:rsidR="00581F37" w:rsidRDefault="00581F37" w:rsidP="00B83C2E">
      <w:pPr>
        <w:spacing w:after="120" w:line="276" w:lineRule="auto"/>
        <w:rPr>
          <w:sz w:val="24"/>
          <w:szCs w:val="24"/>
        </w:rPr>
      </w:pPr>
      <w:r w:rsidRPr="00581F37">
        <w:rPr>
          <w:sz w:val="24"/>
          <w:szCs w:val="24"/>
        </w:rPr>
        <w:t xml:space="preserve">Pomoc de minimis może być przeznaczona </w:t>
      </w:r>
      <w:r>
        <w:rPr>
          <w:sz w:val="24"/>
          <w:szCs w:val="24"/>
        </w:rPr>
        <w:t>m. in.</w:t>
      </w:r>
      <w:r w:rsidRPr="00581F37">
        <w:rPr>
          <w:sz w:val="24"/>
          <w:szCs w:val="24"/>
        </w:rPr>
        <w:t xml:space="preserve"> na: </w:t>
      </w:r>
    </w:p>
    <w:p w14:paraId="6620D852" w14:textId="531D8EB8" w:rsidR="00581F37" w:rsidRPr="00B83C2E" w:rsidRDefault="00581F37" w:rsidP="00480595">
      <w:pPr>
        <w:pStyle w:val="Akapitzlist"/>
        <w:numPr>
          <w:ilvl w:val="0"/>
          <w:numId w:val="21"/>
        </w:numPr>
        <w:spacing w:after="120" w:line="276" w:lineRule="auto"/>
        <w:rPr>
          <w:sz w:val="24"/>
          <w:szCs w:val="24"/>
        </w:rPr>
      </w:pPr>
      <w:r w:rsidRPr="00B83C2E">
        <w:rPr>
          <w:sz w:val="24"/>
          <w:szCs w:val="24"/>
        </w:rPr>
        <w:t>pokrycie kosztów uczestnictwa w szkoleniu przedsiębiorcy lub personelu przedsiębiorstwa delegowanego na szkolenie,</w:t>
      </w:r>
    </w:p>
    <w:p w14:paraId="7FF6B749" w14:textId="764F8DBB" w:rsidR="00796F66" w:rsidRPr="007F4D8F" w:rsidRDefault="00581F37" w:rsidP="00B83C2E">
      <w:pPr>
        <w:pStyle w:val="Akapitzlist"/>
        <w:numPr>
          <w:ilvl w:val="0"/>
          <w:numId w:val="21"/>
        </w:numPr>
        <w:spacing w:after="120" w:line="276" w:lineRule="auto"/>
        <w:ind w:left="714" w:hanging="357"/>
        <w:rPr>
          <w:sz w:val="24"/>
          <w:szCs w:val="24"/>
        </w:rPr>
      </w:pPr>
      <w:r w:rsidRPr="00B83C2E">
        <w:rPr>
          <w:sz w:val="24"/>
          <w:szCs w:val="24"/>
        </w:rPr>
        <w:t>zakup śro</w:t>
      </w:r>
      <w:r w:rsidRPr="006C3315">
        <w:rPr>
          <w:sz w:val="24"/>
          <w:szCs w:val="24"/>
        </w:rPr>
        <w:t>dków trwałych w ramach projektu.</w:t>
      </w:r>
    </w:p>
    <w:p w14:paraId="269EF1B7" w14:textId="77777777" w:rsidR="00796F66" w:rsidRDefault="00796F66" w:rsidP="00B83C2E">
      <w:pPr>
        <w:spacing w:after="120" w:line="276" w:lineRule="auto"/>
        <w:rPr>
          <w:b/>
          <w:sz w:val="24"/>
          <w:szCs w:val="24"/>
        </w:rPr>
      </w:pPr>
    </w:p>
    <w:p w14:paraId="55EBD4DC" w14:textId="36E2673A" w:rsidR="003F7064" w:rsidRPr="00B83C2E" w:rsidRDefault="003F7064" w:rsidP="00B83C2E">
      <w:pPr>
        <w:spacing w:after="120" w:line="276" w:lineRule="auto"/>
        <w:rPr>
          <w:b/>
          <w:sz w:val="24"/>
          <w:szCs w:val="24"/>
        </w:rPr>
      </w:pPr>
      <w:r w:rsidRPr="00B83C2E">
        <w:rPr>
          <w:b/>
          <w:sz w:val="24"/>
          <w:szCs w:val="24"/>
        </w:rPr>
        <w:t>Ważne!</w:t>
      </w:r>
    </w:p>
    <w:p w14:paraId="021AA981" w14:textId="06116421" w:rsidR="003F7064" w:rsidRPr="007F4D8F" w:rsidRDefault="003F7064" w:rsidP="00480595">
      <w:pPr>
        <w:pStyle w:val="Akapitzlist"/>
        <w:numPr>
          <w:ilvl w:val="0"/>
          <w:numId w:val="22"/>
        </w:numPr>
        <w:spacing w:after="120" w:line="276" w:lineRule="auto"/>
        <w:rPr>
          <w:sz w:val="24"/>
          <w:szCs w:val="24"/>
        </w:rPr>
      </w:pPr>
      <w:r w:rsidRPr="007F4D8F">
        <w:rPr>
          <w:sz w:val="24"/>
          <w:szCs w:val="24"/>
        </w:rPr>
        <w:t xml:space="preserve">Rozporządzenie komisji (UE) </w:t>
      </w:r>
      <w:r w:rsidR="00381163" w:rsidRPr="007F4D8F">
        <w:rPr>
          <w:sz w:val="24"/>
          <w:szCs w:val="24"/>
        </w:rPr>
        <w:t>2023/2831</w:t>
      </w:r>
      <w:r w:rsidRPr="007F4D8F">
        <w:rPr>
          <w:sz w:val="24"/>
          <w:szCs w:val="24"/>
        </w:rPr>
        <w:t xml:space="preserve"> z dnia 1</w:t>
      </w:r>
      <w:r w:rsidR="00381163" w:rsidRPr="007F4D8F">
        <w:rPr>
          <w:sz w:val="24"/>
          <w:szCs w:val="24"/>
        </w:rPr>
        <w:t>3</w:t>
      </w:r>
      <w:r w:rsidRPr="007F4D8F">
        <w:rPr>
          <w:sz w:val="24"/>
          <w:szCs w:val="24"/>
        </w:rPr>
        <w:t xml:space="preserve"> grudnia 20</w:t>
      </w:r>
      <w:r w:rsidR="00381163" w:rsidRPr="007F4D8F">
        <w:rPr>
          <w:sz w:val="24"/>
          <w:szCs w:val="24"/>
        </w:rPr>
        <w:t>2</w:t>
      </w:r>
      <w:r w:rsidRPr="007F4D8F">
        <w:rPr>
          <w:sz w:val="24"/>
          <w:szCs w:val="24"/>
        </w:rPr>
        <w:t xml:space="preserve">3 r. w sprawie stosowania art. 107 i 108 Traktatu o funkcjonowaniu Unii Europejskiej do pomocy </w:t>
      </w:r>
      <w:r w:rsidRPr="007F4D8F">
        <w:rPr>
          <w:sz w:val="24"/>
          <w:szCs w:val="24"/>
        </w:rPr>
        <w:br/>
        <w:t xml:space="preserve">de minimis (Dz. U. UE L 352 z </w:t>
      </w:r>
      <w:r w:rsidR="00381163" w:rsidRPr="007F4D8F">
        <w:rPr>
          <w:sz w:val="24"/>
          <w:szCs w:val="24"/>
        </w:rPr>
        <w:t>2023</w:t>
      </w:r>
      <w:r w:rsidRPr="007F4D8F">
        <w:rPr>
          <w:sz w:val="24"/>
          <w:szCs w:val="24"/>
        </w:rPr>
        <w:t xml:space="preserve">, </w:t>
      </w:r>
      <w:r w:rsidR="00381163" w:rsidRPr="007F4D8F">
        <w:rPr>
          <w:sz w:val="24"/>
          <w:szCs w:val="24"/>
        </w:rPr>
        <w:t>poz. 2831</w:t>
      </w:r>
      <w:r w:rsidRPr="007F4D8F">
        <w:rPr>
          <w:sz w:val="24"/>
          <w:szCs w:val="24"/>
        </w:rPr>
        <w:t>.).</w:t>
      </w:r>
    </w:p>
    <w:p w14:paraId="3232B64D" w14:textId="70604587" w:rsidR="001C33D0" w:rsidRPr="00B4004A" w:rsidRDefault="001C33D0" w:rsidP="00B4004A">
      <w:pPr>
        <w:pStyle w:val="Akapitzlist"/>
        <w:numPr>
          <w:ilvl w:val="0"/>
          <w:numId w:val="22"/>
        </w:numPr>
        <w:spacing w:after="120" w:line="276" w:lineRule="auto"/>
        <w:rPr>
          <w:sz w:val="24"/>
          <w:szCs w:val="24"/>
        </w:rPr>
      </w:pPr>
      <w:bookmarkStart w:id="51" w:name="_Hlk147834225"/>
      <w:r w:rsidRPr="00B83C2E">
        <w:rPr>
          <w:sz w:val="24"/>
          <w:szCs w:val="24"/>
        </w:rPr>
        <w:lastRenderedPageBreak/>
        <w:t xml:space="preserve">Rozporządzenie </w:t>
      </w:r>
      <w:r w:rsidRPr="00591C42">
        <w:rPr>
          <w:sz w:val="24"/>
          <w:szCs w:val="24"/>
        </w:rPr>
        <w:t xml:space="preserve">Ministra Funduszy i Polityki Regionalnej z dnia </w:t>
      </w:r>
      <w:r>
        <w:rPr>
          <w:sz w:val="24"/>
          <w:szCs w:val="24"/>
        </w:rPr>
        <w:t>20</w:t>
      </w:r>
      <w:r w:rsidRPr="00591C42">
        <w:rPr>
          <w:sz w:val="24"/>
          <w:szCs w:val="24"/>
        </w:rPr>
        <w:t xml:space="preserve"> </w:t>
      </w:r>
      <w:r>
        <w:rPr>
          <w:sz w:val="24"/>
          <w:szCs w:val="24"/>
        </w:rPr>
        <w:t>grudnia</w:t>
      </w:r>
      <w:r w:rsidRPr="00591C42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591C42">
        <w:rPr>
          <w:sz w:val="24"/>
          <w:szCs w:val="24"/>
        </w:rPr>
        <w:t xml:space="preserve"> r.</w:t>
      </w:r>
      <w:r w:rsidR="00B4004A">
        <w:rPr>
          <w:sz w:val="24"/>
          <w:szCs w:val="24"/>
        </w:rPr>
        <w:t xml:space="preserve"> </w:t>
      </w:r>
      <w:r w:rsidR="00B4004A">
        <w:rPr>
          <w:sz w:val="24"/>
          <w:szCs w:val="24"/>
        </w:rPr>
        <w:br/>
      </w:r>
      <w:r w:rsidRPr="00B4004A">
        <w:rPr>
          <w:sz w:val="24"/>
          <w:szCs w:val="24"/>
        </w:rPr>
        <w:t>w sprawie udzielania pomocy de minimis oraz pomocy publicznej w ramach programów finansowanych z Europejskiego Funduszu Społecznego Plus (EFS+) na lata 2021–2027 (Dz.U. 2022 poz. 2782</w:t>
      </w:r>
      <w:r w:rsidR="005F223B">
        <w:rPr>
          <w:sz w:val="24"/>
          <w:szCs w:val="24"/>
        </w:rPr>
        <w:t xml:space="preserve"> ze zm.</w:t>
      </w:r>
      <w:r w:rsidRPr="00B4004A">
        <w:rPr>
          <w:sz w:val="24"/>
          <w:szCs w:val="24"/>
        </w:rPr>
        <w:t>).</w:t>
      </w:r>
    </w:p>
    <w:bookmarkEnd w:id="51"/>
    <w:p w14:paraId="7DBB439E" w14:textId="77777777" w:rsidR="00F507BC" w:rsidRDefault="00F507BC" w:rsidP="00B83C2E">
      <w:pPr>
        <w:rPr>
          <w:sz w:val="24"/>
          <w:szCs w:val="24"/>
        </w:rPr>
      </w:pPr>
    </w:p>
    <w:p w14:paraId="2A7B3F91" w14:textId="41D5FE7D" w:rsidR="00742BB8" w:rsidRPr="00E72F04" w:rsidRDefault="00742BB8" w:rsidP="00480595">
      <w:pPr>
        <w:pStyle w:val="Nagwek2"/>
        <w:numPr>
          <w:ilvl w:val="0"/>
          <w:numId w:val="18"/>
        </w:numPr>
        <w:rPr>
          <w:rFonts w:cstheme="majorHAnsi"/>
          <w:b/>
          <w:color w:val="auto"/>
          <w:sz w:val="28"/>
          <w:szCs w:val="28"/>
        </w:rPr>
      </w:pPr>
      <w:bookmarkStart w:id="52" w:name="_Toc148516168"/>
      <w:r w:rsidRPr="00E72F04">
        <w:rPr>
          <w:rFonts w:cstheme="majorHAnsi"/>
          <w:b/>
          <w:color w:val="auto"/>
          <w:sz w:val="28"/>
          <w:szCs w:val="28"/>
        </w:rPr>
        <w:t>Wskaźniki produktu i rezultatu</w:t>
      </w:r>
      <w:bookmarkEnd w:id="52"/>
    </w:p>
    <w:p w14:paraId="7B1E6555" w14:textId="77777777" w:rsidR="006E197C" w:rsidRDefault="006E197C" w:rsidP="00E72F04">
      <w:pPr>
        <w:spacing w:after="240" w:line="276" w:lineRule="auto"/>
        <w:rPr>
          <w:sz w:val="24"/>
          <w:szCs w:val="24"/>
        </w:rPr>
      </w:pPr>
    </w:p>
    <w:p w14:paraId="61093166" w14:textId="77777777" w:rsidR="006309E3" w:rsidRPr="006309E3" w:rsidRDefault="006309E3" w:rsidP="006309E3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309E3">
        <w:rPr>
          <w:rFonts w:ascii="Calibri" w:eastAsia="Times New Roman" w:hAnsi="Calibri" w:cs="Calibri"/>
          <w:sz w:val="24"/>
          <w:szCs w:val="24"/>
          <w:lang w:eastAsia="pl-PL"/>
        </w:rPr>
        <w:t>Zestawienie wskaźników stanowi załącznik nr 7 do regulaminu pn. Lista wskaźników na poziomie projektu dla działania 7.1 Usługi zdrowotne i społeczne oraz opieka</w:t>
      </w:r>
    </w:p>
    <w:p w14:paraId="38B8F1B1" w14:textId="77777777" w:rsidR="006309E3" w:rsidRPr="006309E3" w:rsidRDefault="006309E3" w:rsidP="00287BB8">
      <w:pPr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309E3">
        <w:rPr>
          <w:rFonts w:ascii="Calibri" w:eastAsia="Times New Roman" w:hAnsi="Calibri" w:cs="Calibri"/>
          <w:sz w:val="24"/>
          <w:szCs w:val="24"/>
          <w:lang w:eastAsia="pl-PL"/>
        </w:rPr>
        <w:t>długoterminowa w ramach programu regionalnego FEO 2021-2027.</w:t>
      </w:r>
    </w:p>
    <w:p w14:paraId="2A1CF2C3" w14:textId="77777777" w:rsidR="006309E3" w:rsidRPr="006309E3" w:rsidRDefault="006309E3" w:rsidP="00287BB8">
      <w:pPr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309E3">
        <w:rPr>
          <w:rFonts w:ascii="Calibri" w:eastAsia="Times New Roman" w:hAnsi="Calibri" w:cs="Calibri"/>
          <w:sz w:val="24"/>
          <w:szCs w:val="24"/>
          <w:lang w:eastAsia="pl-PL"/>
        </w:rPr>
        <w:t>Dokument został podzielony na trzy grupy wskaźników: wskaźniki horyzontalne – mierzone we wszystkich celach szczegółowych, wskaźniki wspólne EFS+ oraz wskaźniki dla działania 7.1 Usługi zdrowotne i społeczne oraz opieka długoterminowa.</w:t>
      </w:r>
    </w:p>
    <w:p w14:paraId="3399E60D" w14:textId="77777777" w:rsidR="006309E3" w:rsidRPr="006309E3" w:rsidRDefault="006309E3" w:rsidP="00287BB8">
      <w:pPr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309E3">
        <w:rPr>
          <w:rFonts w:ascii="Calibri" w:eastAsia="Times New Roman" w:hAnsi="Calibri" w:cs="Calibri"/>
          <w:sz w:val="24"/>
          <w:szCs w:val="24"/>
          <w:lang w:eastAsia="pl-PL"/>
        </w:rPr>
        <w:t>Wskaźniki horyzontalne są automatycznie wykazywane w generatorze wniosków. Jeżeli zakres rzeczowy projektu dotyczy danego wskaźnika, wnioskodawca powinien w tabeli określić wartość docelową większą od zera, natomiast gdy zakres ten nie dotyczy danego wskaźnika, należy pozostawić wartość docelową „0”.</w:t>
      </w:r>
    </w:p>
    <w:p w14:paraId="321B57F1" w14:textId="7DB74618" w:rsidR="006309E3" w:rsidRPr="006309E3" w:rsidRDefault="006309E3" w:rsidP="00287BB8">
      <w:pPr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309E3">
        <w:rPr>
          <w:rFonts w:ascii="Calibri" w:eastAsia="Times New Roman" w:hAnsi="Calibri" w:cs="Calibri"/>
          <w:sz w:val="24"/>
          <w:szCs w:val="24"/>
          <w:lang w:eastAsia="pl-PL"/>
        </w:rPr>
        <w:t>W przypadku realizacji, w trakcie trwania projektu, wskaźników horyzontalnych, których wartość docelowa wynosi 0, wnioskodawca jest zobowiązany do jego wykazania we wniosku o płatność. Konieczność pozyskiwania tych wskaźników wynika z potrzeby ich przekazywania w raportach do KE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5E097C82" w14:textId="6D6BBDF3" w:rsidR="006309E3" w:rsidRPr="006309E3" w:rsidRDefault="006309E3" w:rsidP="006309E3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309E3">
        <w:rPr>
          <w:rFonts w:ascii="Calibri" w:eastAsia="Times New Roman" w:hAnsi="Calibri" w:cs="Calibri"/>
          <w:sz w:val="24"/>
          <w:szCs w:val="24"/>
          <w:lang w:eastAsia="pl-PL"/>
        </w:rPr>
        <w:t xml:space="preserve">W związku z tym, iż w definicjach niektórych wskaźników dla Działania 7.1 Usługi zdrowotne </w:t>
      </w:r>
      <w:r w:rsidR="000E55FC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6309E3">
        <w:rPr>
          <w:rFonts w:ascii="Calibri" w:eastAsia="Times New Roman" w:hAnsi="Calibri" w:cs="Calibri"/>
          <w:sz w:val="24"/>
          <w:szCs w:val="24"/>
          <w:lang w:eastAsia="pl-PL"/>
        </w:rPr>
        <w:t>i społeczne oraz opieka długoterminowa znajdują się odwołania do zapisów zawartych</w:t>
      </w:r>
    </w:p>
    <w:p w14:paraId="2CFA7DC4" w14:textId="77777777" w:rsidR="006309E3" w:rsidRPr="006309E3" w:rsidRDefault="006309E3" w:rsidP="000E55FC">
      <w:pPr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309E3">
        <w:rPr>
          <w:rFonts w:ascii="Calibri" w:eastAsia="Times New Roman" w:hAnsi="Calibri" w:cs="Calibri"/>
          <w:sz w:val="24"/>
          <w:szCs w:val="24"/>
          <w:lang w:eastAsia="pl-PL"/>
        </w:rPr>
        <w:t>w definicjach wskaźników wspólnych EFS+, pomocniczo na liście wskaźników zostały ujęte wskaźniki wspólne EFS+.</w:t>
      </w:r>
    </w:p>
    <w:p w14:paraId="20B78951" w14:textId="222DABC0" w:rsidR="006309E3" w:rsidRPr="006309E3" w:rsidRDefault="006309E3" w:rsidP="000E55FC">
      <w:pPr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309E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Wnioskodawca jest zobowiązany do wyboru i określenia wartości docelowej </w:t>
      </w:r>
      <w:r w:rsidRPr="006309E3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we wniosku </w:t>
      </w:r>
      <w:r w:rsidR="000E55FC">
        <w:rPr>
          <w:rFonts w:ascii="Calibri" w:eastAsia="Times New Roman" w:hAnsi="Calibri" w:cs="Calibri"/>
          <w:bCs/>
          <w:sz w:val="24"/>
          <w:szCs w:val="24"/>
          <w:lang w:eastAsia="pl-PL"/>
        </w:rPr>
        <w:br/>
      </w:r>
      <w:r w:rsidRPr="006309E3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o dofinansowanie </w:t>
      </w:r>
      <w:r w:rsidRPr="006309E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adekwatnych wskaźników produktu i rezultatu ujętych we wskaźnikach dla działania 7.1 Usługi zdrowotne i społeczne oraz opieka długoterminowa.</w:t>
      </w:r>
    </w:p>
    <w:p w14:paraId="3C1BBC59" w14:textId="77777777" w:rsidR="006309E3" w:rsidRPr="006309E3" w:rsidRDefault="006309E3" w:rsidP="006309E3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309E3">
        <w:rPr>
          <w:rFonts w:ascii="Calibri" w:eastAsia="Times New Roman" w:hAnsi="Calibri" w:cs="Calibri"/>
          <w:sz w:val="24"/>
          <w:szCs w:val="24"/>
          <w:lang w:eastAsia="pl-PL"/>
        </w:rPr>
        <w:t>Zasady dotyczące wyboru i określenia przez wnioskodawców wartości docelowych dla wskaźników wskazano w Instrukcji wypełniania wniosku o dofinansowanie projektu programu regionalnego Fundusze Europejskie dla Opolskiego 2021-2027 (zakres EFS+), stanowiącej załącznik nr 3 do regulaminu. Zasady realizacji wskaźników na etapie realizacji</w:t>
      </w:r>
    </w:p>
    <w:p w14:paraId="0F156698" w14:textId="77777777" w:rsidR="006309E3" w:rsidRPr="006309E3" w:rsidRDefault="006309E3" w:rsidP="006309E3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309E3">
        <w:rPr>
          <w:rFonts w:ascii="Calibri" w:eastAsia="Times New Roman" w:hAnsi="Calibri" w:cs="Calibri"/>
          <w:sz w:val="24"/>
          <w:szCs w:val="24"/>
          <w:lang w:eastAsia="pl-PL"/>
        </w:rPr>
        <w:t>projektu oraz w okresie trwałości projektu regulują zapisy decyzji o dofinansowaniu projektu.</w:t>
      </w:r>
    </w:p>
    <w:p w14:paraId="430D9AE7" w14:textId="77777777" w:rsidR="006309E3" w:rsidRPr="006309E3" w:rsidRDefault="006309E3" w:rsidP="006309E3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309E3">
        <w:rPr>
          <w:rFonts w:ascii="Calibri" w:eastAsia="Times New Roman" w:hAnsi="Calibri" w:cs="Calibri"/>
          <w:sz w:val="24"/>
          <w:szCs w:val="24"/>
          <w:lang w:eastAsia="pl-PL"/>
        </w:rPr>
        <w:t xml:space="preserve">Minimalny zakres danych koniecznych do wprowadzenia do CST2021 w zakresie uczestników projektu został zawarty w załączniku nr 1 do Wytycznych dotyczących monitorowania </w:t>
      </w:r>
      <w:r w:rsidRPr="006309E3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postępu rzeczowego realizacji programów na lata 2021-2027</w:t>
      </w:r>
      <w:r w:rsidRPr="006309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. </w:t>
      </w:r>
      <w:r w:rsidRPr="006309E3">
        <w:rPr>
          <w:rFonts w:ascii="Calibri" w:eastAsia="Times New Roman" w:hAnsi="Calibri" w:cs="Calibri"/>
          <w:sz w:val="24"/>
          <w:szCs w:val="24"/>
          <w:lang w:eastAsia="pl-PL"/>
        </w:rPr>
        <w:t>Zgodnie z tym zakresem danych dla uczestników projektów należy określić obszar zamieszkania wg stopnia</w:t>
      </w:r>
    </w:p>
    <w:p w14:paraId="7BFC66E8" w14:textId="77777777" w:rsidR="006309E3" w:rsidRPr="006309E3" w:rsidRDefault="006309E3" w:rsidP="006309E3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309E3">
        <w:rPr>
          <w:rFonts w:ascii="Calibri" w:eastAsia="Times New Roman" w:hAnsi="Calibri" w:cs="Calibri"/>
          <w:sz w:val="24"/>
          <w:szCs w:val="24"/>
          <w:lang w:eastAsia="pl-PL"/>
        </w:rPr>
        <w:t>urbanizacji DEGURBA. Podział jednostek przestrzennych województwa opolskiego wg</w:t>
      </w:r>
    </w:p>
    <w:p w14:paraId="2696BEE6" w14:textId="1D04CE11" w:rsidR="00B34677" w:rsidRPr="00B83C2E" w:rsidRDefault="006309E3" w:rsidP="006309E3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309E3">
        <w:rPr>
          <w:rFonts w:ascii="Calibri" w:eastAsia="Times New Roman" w:hAnsi="Calibri" w:cs="Calibri"/>
          <w:sz w:val="24"/>
          <w:szCs w:val="24"/>
          <w:lang w:eastAsia="pl-PL"/>
        </w:rPr>
        <w:t>klasyfikacji DEGURBA stanowi załącznik nr 8 do regulaminu.</w:t>
      </w:r>
      <w:r w:rsidR="007E1EE7" w:rsidRPr="007E1EE7">
        <w:rPr>
          <w:rFonts w:ascii="Calibri" w:eastAsia="Times New Roman" w:hAnsi="Calibri" w:cs="Times New Roman"/>
          <w:i/>
          <w:sz w:val="24"/>
          <w:szCs w:val="24"/>
          <w:lang w:eastAsia="pl-PL"/>
        </w:rPr>
        <w:t xml:space="preserve"> </w:t>
      </w:r>
    </w:p>
    <w:p w14:paraId="609DFD0A" w14:textId="77777777" w:rsidR="007E1EE7" w:rsidRPr="006E197C" w:rsidRDefault="007E1EE7" w:rsidP="00E72F04">
      <w:pPr>
        <w:spacing w:after="240" w:line="276" w:lineRule="auto"/>
        <w:rPr>
          <w:sz w:val="24"/>
          <w:szCs w:val="24"/>
        </w:rPr>
      </w:pPr>
    </w:p>
    <w:p w14:paraId="3140F2E2" w14:textId="5B82E6C0" w:rsidR="00B81878" w:rsidRPr="000E55FC" w:rsidRDefault="00B81878" w:rsidP="00480595">
      <w:pPr>
        <w:pStyle w:val="Nagwek2"/>
        <w:numPr>
          <w:ilvl w:val="0"/>
          <w:numId w:val="18"/>
        </w:numPr>
        <w:spacing w:before="0"/>
        <w:ind w:left="714" w:hanging="357"/>
        <w:rPr>
          <w:b/>
          <w:bCs/>
          <w:color w:val="auto"/>
          <w:sz w:val="28"/>
          <w:szCs w:val="28"/>
        </w:rPr>
      </w:pPr>
      <w:bookmarkStart w:id="53" w:name="_Toc148516169"/>
      <w:r w:rsidRPr="000E55FC">
        <w:rPr>
          <w:b/>
          <w:bCs/>
          <w:color w:val="auto"/>
          <w:sz w:val="28"/>
          <w:szCs w:val="28"/>
        </w:rPr>
        <w:t xml:space="preserve">Realizacja polityk horyzontalnych, w tym zasady równości szans </w:t>
      </w:r>
      <w:r w:rsidRPr="000E55FC">
        <w:rPr>
          <w:b/>
          <w:bCs/>
          <w:color w:val="auto"/>
          <w:sz w:val="28"/>
          <w:szCs w:val="28"/>
        </w:rPr>
        <w:br/>
        <w:t>i niedyskryminacji</w:t>
      </w:r>
      <w:bookmarkEnd w:id="53"/>
    </w:p>
    <w:p w14:paraId="26A44409" w14:textId="77777777" w:rsidR="000E55FC" w:rsidRPr="00B4581D" w:rsidRDefault="000E55FC" w:rsidP="00B4581D">
      <w:pPr>
        <w:spacing w:after="240" w:line="276" w:lineRule="auto"/>
        <w:rPr>
          <w:rFonts w:eastAsiaTheme="majorEastAsia" w:cstheme="minorHAnsi"/>
          <w:b/>
          <w:sz w:val="24"/>
          <w:szCs w:val="24"/>
        </w:rPr>
      </w:pPr>
    </w:p>
    <w:p w14:paraId="5B7B1ED8" w14:textId="77777777" w:rsidR="00D70C9B" w:rsidRPr="0037443F" w:rsidRDefault="00D70C9B" w:rsidP="00B4581D">
      <w:pPr>
        <w:numPr>
          <w:ilvl w:val="0"/>
          <w:numId w:val="6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425"/>
        <w:contextualSpacing/>
        <w:rPr>
          <w:rFonts w:ascii="Calibri" w:eastAsia="Calibri" w:hAnsi="Calibri" w:cs="Calibri"/>
          <w:sz w:val="24"/>
          <w:szCs w:val="24"/>
        </w:rPr>
      </w:pPr>
      <w:r w:rsidRPr="0037443F">
        <w:rPr>
          <w:rFonts w:ascii="Calibri" w:eastAsia="Calibri" w:hAnsi="Calibri" w:cs="Calibri"/>
          <w:sz w:val="24"/>
          <w:szCs w:val="24"/>
        </w:rPr>
        <w:t>Projekt musi być realizowany zgodnie z:</w:t>
      </w:r>
    </w:p>
    <w:p w14:paraId="1D5B334A" w14:textId="77777777" w:rsidR="00D70C9B" w:rsidRPr="00B4581D" w:rsidRDefault="00D70C9B" w:rsidP="00B4581D">
      <w:pPr>
        <w:pStyle w:val="Akapitzlist"/>
        <w:numPr>
          <w:ilvl w:val="0"/>
          <w:numId w:val="6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993" w:hanging="284"/>
        <w:rPr>
          <w:rFonts w:ascii="Calibri" w:eastAsia="Calibri" w:hAnsi="Calibri" w:cs="Calibri"/>
          <w:sz w:val="24"/>
          <w:szCs w:val="24"/>
        </w:rPr>
      </w:pPr>
      <w:r w:rsidRPr="00B4581D">
        <w:rPr>
          <w:rFonts w:ascii="Calibri" w:eastAsia="Calibri" w:hAnsi="Calibri" w:cs="Calibri"/>
          <w:sz w:val="24"/>
          <w:szCs w:val="24"/>
        </w:rPr>
        <w:t>art. 9 rozporządzenia ogólnego, który nakłada obowiązek podjęcia działań w celu zapobiegania wszelkiej dyskryminacji ze względu na płeć, rasę, lub pochodzenie etniczne, religię lub światopogląd, niepełnosprawność, wiek lub orientację seksualną;</w:t>
      </w:r>
    </w:p>
    <w:p w14:paraId="4ECB6A29" w14:textId="18BF0FE8" w:rsidR="00D70C9B" w:rsidRPr="00B4581D" w:rsidRDefault="00D70C9B" w:rsidP="00B4581D">
      <w:pPr>
        <w:pStyle w:val="Akapitzlist"/>
        <w:numPr>
          <w:ilvl w:val="0"/>
          <w:numId w:val="6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993" w:hanging="284"/>
        <w:rPr>
          <w:rFonts w:ascii="Calibri" w:eastAsia="Calibri" w:hAnsi="Calibri" w:cs="Calibri"/>
          <w:sz w:val="24"/>
          <w:szCs w:val="24"/>
        </w:rPr>
      </w:pPr>
      <w:r w:rsidRPr="00B4581D">
        <w:rPr>
          <w:rFonts w:ascii="Calibri" w:eastAsia="Calibri" w:hAnsi="Calibri" w:cs="Calibri"/>
          <w:sz w:val="24"/>
          <w:szCs w:val="24"/>
        </w:rPr>
        <w:t xml:space="preserve">zapisami </w:t>
      </w:r>
      <w:r w:rsidRPr="00BA3AC7">
        <w:rPr>
          <w:rFonts w:ascii="Calibri" w:eastAsia="Calibri" w:hAnsi="Calibri" w:cs="Calibri"/>
          <w:iCs/>
          <w:sz w:val="24"/>
          <w:szCs w:val="24"/>
        </w:rPr>
        <w:t>Wytycznych dotyczących realizacji zasady równościowych w ramach</w:t>
      </w:r>
      <w:r w:rsidR="00B4581D" w:rsidRPr="00BA3AC7">
        <w:rPr>
          <w:rFonts w:ascii="Calibri" w:eastAsia="Calibri" w:hAnsi="Calibri" w:cs="Calibri"/>
          <w:iCs/>
          <w:sz w:val="24"/>
          <w:szCs w:val="24"/>
        </w:rPr>
        <w:t xml:space="preserve"> </w:t>
      </w:r>
      <w:r w:rsidRPr="00BA3AC7">
        <w:rPr>
          <w:rFonts w:ascii="Calibri" w:eastAsia="Calibri" w:hAnsi="Calibri" w:cs="Calibri"/>
          <w:iCs/>
          <w:sz w:val="24"/>
          <w:szCs w:val="24"/>
        </w:rPr>
        <w:t xml:space="preserve">funduszy unijnych na lata 2021-2027 </w:t>
      </w:r>
      <w:r w:rsidRPr="00B4581D">
        <w:rPr>
          <w:rFonts w:ascii="Calibri" w:eastAsia="Calibri" w:hAnsi="Calibri" w:cs="Calibri"/>
          <w:sz w:val="24"/>
          <w:szCs w:val="24"/>
        </w:rPr>
        <w:t xml:space="preserve">z dnia 29 grudnia 2022 r. w tym załącznika </w:t>
      </w:r>
      <w:r w:rsidR="00B4581D">
        <w:rPr>
          <w:rFonts w:ascii="Calibri" w:eastAsia="Calibri" w:hAnsi="Calibri" w:cs="Calibri"/>
          <w:sz w:val="24"/>
          <w:szCs w:val="24"/>
        </w:rPr>
        <w:br/>
      </w:r>
      <w:r w:rsidRPr="00B4581D">
        <w:rPr>
          <w:rFonts w:ascii="Calibri" w:eastAsia="Calibri" w:hAnsi="Calibri" w:cs="Calibri"/>
          <w:sz w:val="24"/>
          <w:szCs w:val="24"/>
        </w:rPr>
        <w:t xml:space="preserve">nr 2 </w:t>
      </w:r>
      <w:r w:rsidRPr="007F4D8F">
        <w:rPr>
          <w:rFonts w:ascii="Calibri" w:eastAsia="Calibri" w:hAnsi="Calibri" w:cs="Calibri"/>
          <w:i/>
          <w:sz w:val="24"/>
          <w:szCs w:val="24"/>
        </w:rPr>
        <w:t>Standardy dostępności dla polityki spójności 2021-2027</w:t>
      </w:r>
      <w:r w:rsidRPr="00B4581D">
        <w:rPr>
          <w:rFonts w:ascii="Calibri" w:eastAsia="Calibri" w:hAnsi="Calibri" w:cs="Calibri"/>
          <w:i/>
          <w:sz w:val="24"/>
          <w:szCs w:val="24"/>
        </w:rPr>
        <w:t>;</w:t>
      </w:r>
    </w:p>
    <w:p w14:paraId="6CB47D49" w14:textId="77777777" w:rsidR="00D70C9B" w:rsidRPr="00B4581D" w:rsidRDefault="00D70C9B" w:rsidP="00B4581D">
      <w:pPr>
        <w:pStyle w:val="Akapitzlist"/>
        <w:numPr>
          <w:ilvl w:val="0"/>
          <w:numId w:val="6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993" w:hanging="284"/>
        <w:rPr>
          <w:rFonts w:ascii="Calibri" w:eastAsia="Calibri" w:hAnsi="Calibri" w:cs="Calibri"/>
          <w:sz w:val="24"/>
          <w:szCs w:val="24"/>
        </w:rPr>
      </w:pPr>
      <w:r w:rsidRPr="00B4581D">
        <w:rPr>
          <w:rFonts w:ascii="Calibri" w:eastAsia="Calibri" w:hAnsi="Calibri" w:cs="Calibri"/>
          <w:sz w:val="24"/>
          <w:szCs w:val="24"/>
        </w:rPr>
        <w:t>postanowieniami Karty Praw Podstawowych Unii Europejskiej z dnia 26 października 2012 r. (Dz. U. UE. C. z 2012 r. Nr 326, str. 391);</w:t>
      </w:r>
    </w:p>
    <w:p w14:paraId="633743EA" w14:textId="77777777" w:rsidR="00D70C9B" w:rsidRPr="00B4581D" w:rsidRDefault="00D70C9B" w:rsidP="00B4581D">
      <w:pPr>
        <w:pStyle w:val="Akapitzlist"/>
        <w:numPr>
          <w:ilvl w:val="0"/>
          <w:numId w:val="6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993" w:hanging="284"/>
        <w:rPr>
          <w:rFonts w:ascii="Calibri" w:eastAsia="Calibri" w:hAnsi="Calibri" w:cs="Calibri"/>
          <w:sz w:val="24"/>
          <w:szCs w:val="24"/>
        </w:rPr>
      </w:pPr>
      <w:r w:rsidRPr="00B4581D">
        <w:rPr>
          <w:rFonts w:ascii="Calibri" w:eastAsia="Calibri" w:hAnsi="Calibri" w:cs="Calibri"/>
          <w:sz w:val="24"/>
          <w:szCs w:val="24"/>
        </w:rPr>
        <w:t>zapisami Konwencji o Prawach Osób Niepełnosprawnych, sporządzonej w Nowym Jorku dnia 13 grudnia 2006 r. (Dz. U. z 2012 r., poz. 1169 ze zm.);</w:t>
      </w:r>
    </w:p>
    <w:p w14:paraId="5A356583" w14:textId="77777777" w:rsidR="00D70C9B" w:rsidRPr="00B4581D" w:rsidRDefault="00D70C9B" w:rsidP="00B4581D">
      <w:pPr>
        <w:pStyle w:val="Akapitzlist"/>
        <w:numPr>
          <w:ilvl w:val="0"/>
          <w:numId w:val="6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993" w:hanging="284"/>
        <w:rPr>
          <w:rFonts w:ascii="Calibri" w:eastAsia="Calibri" w:hAnsi="Calibri" w:cs="Calibri"/>
          <w:sz w:val="24"/>
          <w:szCs w:val="24"/>
        </w:rPr>
      </w:pPr>
      <w:r w:rsidRPr="00B4581D">
        <w:rPr>
          <w:rFonts w:ascii="Calibri" w:eastAsia="Calibri" w:hAnsi="Calibri" w:cs="Calibri"/>
          <w:sz w:val="24"/>
          <w:szCs w:val="24"/>
        </w:rPr>
        <w:t xml:space="preserve">ustawą z dnia 19 lipca 2019 r. </w:t>
      </w:r>
      <w:r w:rsidRPr="00B4581D">
        <w:rPr>
          <w:rFonts w:ascii="Calibri" w:eastAsia="Calibri" w:hAnsi="Calibri" w:cs="Calibri"/>
          <w:iCs/>
          <w:sz w:val="24"/>
          <w:szCs w:val="24"/>
        </w:rPr>
        <w:t>o zapewnieniu dostępności osobom ze szczególnymi potrzebami</w:t>
      </w:r>
      <w:r w:rsidRPr="00B4581D">
        <w:rPr>
          <w:rFonts w:ascii="Calibri" w:eastAsia="Calibri" w:hAnsi="Calibri" w:cs="Calibri"/>
          <w:sz w:val="24"/>
          <w:szCs w:val="24"/>
        </w:rPr>
        <w:t xml:space="preserve"> (t.j. Dz. U. z 2022 r., poz. 2240) oraz ustawą z dnia 4 kwietnia 2019 r. </w:t>
      </w:r>
      <w:r w:rsidRPr="00B4581D">
        <w:rPr>
          <w:rFonts w:ascii="Calibri" w:eastAsia="Calibri" w:hAnsi="Calibri" w:cs="Calibri"/>
          <w:sz w:val="24"/>
          <w:szCs w:val="24"/>
        </w:rPr>
        <w:br/>
      </w:r>
      <w:r w:rsidRPr="00B4581D">
        <w:rPr>
          <w:rFonts w:ascii="Calibri" w:eastAsia="Calibri" w:hAnsi="Calibri" w:cs="Calibri"/>
          <w:iCs/>
          <w:sz w:val="24"/>
          <w:szCs w:val="24"/>
        </w:rPr>
        <w:t>o dostępności cyfrowej stron internetowych i aplikacji mobilnych podmiotów publicznych</w:t>
      </w:r>
      <w:r w:rsidRPr="00B4581D">
        <w:rPr>
          <w:rFonts w:ascii="Calibri" w:eastAsia="Calibri" w:hAnsi="Calibri" w:cs="Calibri"/>
          <w:sz w:val="24"/>
          <w:szCs w:val="24"/>
        </w:rPr>
        <w:t xml:space="preserve"> (t.j. Dz. U. z 2023 r., poz. 1440).</w:t>
      </w:r>
    </w:p>
    <w:p w14:paraId="1886512F" w14:textId="70414933" w:rsidR="00B81878" w:rsidRPr="00480595" w:rsidRDefault="00D70C9B" w:rsidP="00B4581D">
      <w:pPr>
        <w:pStyle w:val="Akapitzlist"/>
        <w:numPr>
          <w:ilvl w:val="0"/>
          <w:numId w:val="62"/>
        </w:numPr>
        <w:spacing w:after="0" w:line="276" w:lineRule="auto"/>
        <w:ind w:left="709" w:hanging="425"/>
        <w:rPr>
          <w:rFonts w:ascii="Calibri" w:eastAsia="Calibri" w:hAnsi="Calibri" w:cs="Calibri"/>
          <w:sz w:val="24"/>
          <w:szCs w:val="24"/>
        </w:rPr>
      </w:pPr>
      <w:r w:rsidRPr="0037443F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Z</w:t>
      </w:r>
      <w:r w:rsidRPr="0037443F">
        <w:rPr>
          <w:rFonts w:ascii="Calibri" w:eastAsia="Calibri" w:hAnsi="Calibri" w:cs="Calibri"/>
          <w:sz w:val="24"/>
          <w:szCs w:val="24"/>
        </w:rPr>
        <w:t xml:space="preserve"> FEO 2021-2027 obliguje Beneficjenta do zamieszczenia opisu dotyczącego zgodności projektu z zasadą równości szans i niedyskryminacji we wniosku </w:t>
      </w:r>
      <w:r w:rsidR="005564DF">
        <w:rPr>
          <w:rFonts w:ascii="Calibri" w:eastAsia="Calibri" w:hAnsi="Calibri" w:cs="Calibri"/>
          <w:sz w:val="24"/>
          <w:szCs w:val="24"/>
        </w:rPr>
        <w:t xml:space="preserve">                          </w:t>
      </w:r>
      <w:r w:rsidRPr="0037443F">
        <w:rPr>
          <w:rFonts w:ascii="Calibri" w:eastAsia="Calibri" w:hAnsi="Calibri" w:cs="Calibri"/>
          <w:sz w:val="24"/>
          <w:szCs w:val="24"/>
        </w:rPr>
        <w:t>o dofinansowanie (</w:t>
      </w:r>
      <w:bookmarkStart w:id="54" w:name="_Toc503858639"/>
      <w:bookmarkStart w:id="55" w:name="_Toc54688607"/>
      <w:bookmarkStart w:id="56" w:name="_Toc130474821"/>
      <w:r w:rsidRPr="0037443F">
        <w:rPr>
          <w:rFonts w:ascii="Calibri" w:eastAsia="Calibri" w:hAnsi="Calibri" w:cs="Calibri"/>
          <w:sz w:val="24"/>
          <w:szCs w:val="24"/>
        </w:rPr>
        <w:t>Sekcja 9. Zgodność projektu z politykami horyzontalnymi UE</w:t>
      </w:r>
      <w:bookmarkStart w:id="57" w:name="_Toc503858641"/>
      <w:bookmarkStart w:id="58" w:name="_Toc54688609"/>
      <w:bookmarkStart w:id="59" w:name="_Toc130474823"/>
      <w:bookmarkEnd w:id="54"/>
      <w:bookmarkEnd w:id="55"/>
      <w:bookmarkEnd w:id="56"/>
      <w:r w:rsidRPr="0037443F">
        <w:rPr>
          <w:rFonts w:ascii="Calibri" w:eastAsia="Calibri" w:hAnsi="Calibri" w:cs="Calibri"/>
          <w:sz w:val="24"/>
          <w:szCs w:val="24"/>
        </w:rPr>
        <w:t>, Punkt 9.2 Równość szans i niedyskryminacja</w:t>
      </w:r>
      <w:bookmarkEnd w:id="57"/>
      <w:bookmarkEnd w:id="58"/>
      <w:bookmarkEnd w:id="59"/>
      <w:r w:rsidRPr="0037443F">
        <w:rPr>
          <w:rFonts w:ascii="Calibri" w:eastAsia="Calibri" w:hAnsi="Calibri" w:cs="Calibri"/>
          <w:sz w:val="24"/>
          <w:szCs w:val="24"/>
        </w:rPr>
        <w:t>).</w:t>
      </w:r>
    </w:p>
    <w:p w14:paraId="3A03CF0D" w14:textId="13EF84D8" w:rsidR="00B81878" w:rsidRDefault="00B81878" w:rsidP="00B4581D">
      <w:pPr>
        <w:pStyle w:val="Akapitzlist"/>
        <w:numPr>
          <w:ilvl w:val="0"/>
          <w:numId w:val="62"/>
        </w:numPr>
        <w:spacing w:after="0" w:line="276" w:lineRule="auto"/>
        <w:ind w:left="709" w:hanging="425"/>
        <w:rPr>
          <w:rFonts w:cstheme="minorHAnsi"/>
          <w:sz w:val="24"/>
          <w:szCs w:val="24"/>
        </w:rPr>
      </w:pPr>
      <w:r w:rsidRPr="0007432E">
        <w:rPr>
          <w:rFonts w:cstheme="minorHAnsi"/>
          <w:sz w:val="24"/>
          <w:szCs w:val="24"/>
        </w:rPr>
        <w:t xml:space="preserve">Wnioskodawca </w:t>
      </w:r>
      <w:r>
        <w:rPr>
          <w:rFonts w:cstheme="minorHAnsi"/>
          <w:sz w:val="24"/>
          <w:szCs w:val="24"/>
        </w:rPr>
        <w:t>musi</w:t>
      </w:r>
      <w:r w:rsidRPr="0007432E">
        <w:rPr>
          <w:rFonts w:cstheme="minorHAnsi"/>
          <w:sz w:val="24"/>
          <w:szCs w:val="24"/>
        </w:rPr>
        <w:t xml:space="preserve"> zapewnić dos</w:t>
      </w:r>
      <w:r>
        <w:rPr>
          <w:rFonts w:cstheme="minorHAnsi"/>
          <w:sz w:val="24"/>
          <w:szCs w:val="24"/>
        </w:rPr>
        <w:t xml:space="preserve">tępność do oferowanego </w:t>
      </w:r>
      <w:r w:rsidRPr="0007432E">
        <w:rPr>
          <w:rFonts w:cstheme="minorHAnsi"/>
          <w:sz w:val="24"/>
          <w:szCs w:val="24"/>
        </w:rPr>
        <w:t xml:space="preserve">w projekcie wsparcia dla wszystkich jego uczestników oraz dostępność wszystkich produktów projektu (które nie zostały uznane za neutralne) dla wszystkich ich użytkowników. Wnioskodawca zobowiązany jest do zapewnienia dostępności oferowanego wsparcia zgodnie </w:t>
      </w:r>
      <w:r w:rsidR="00964B1B">
        <w:rPr>
          <w:rFonts w:cstheme="minorHAnsi"/>
          <w:sz w:val="24"/>
          <w:szCs w:val="24"/>
        </w:rPr>
        <w:br/>
      </w:r>
      <w:r w:rsidRPr="0007432E">
        <w:rPr>
          <w:rFonts w:cstheme="minorHAnsi"/>
          <w:sz w:val="24"/>
          <w:szCs w:val="24"/>
        </w:rPr>
        <w:t xml:space="preserve">ze </w:t>
      </w:r>
      <w:r w:rsidRPr="00040382">
        <w:rPr>
          <w:rFonts w:cstheme="minorHAnsi"/>
          <w:sz w:val="24"/>
          <w:szCs w:val="24"/>
        </w:rPr>
        <w:t>Standard</w:t>
      </w:r>
      <w:r>
        <w:rPr>
          <w:rFonts w:cstheme="minorHAnsi"/>
          <w:sz w:val="24"/>
          <w:szCs w:val="24"/>
        </w:rPr>
        <w:t>ami</w:t>
      </w:r>
      <w:r w:rsidRPr="00040382">
        <w:rPr>
          <w:rFonts w:cstheme="minorHAnsi"/>
          <w:sz w:val="24"/>
          <w:szCs w:val="24"/>
        </w:rPr>
        <w:t xml:space="preserve"> dostępności dla polityki spójności 2021-2027</w:t>
      </w:r>
      <w:r w:rsidRPr="0007432E">
        <w:rPr>
          <w:rFonts w:cstheme="minorHAnsi"/>
          <w:sz w:val="24"/>
          <w:szCs w:val="24"/>
        </w:rPr>
        <w:t>, które stanowią załącznik nr 2 do Wytyczny</w:t>
      </w:r>
      <w:r>
        <w:rPr>
          <w:rFonts w:cstheme="minorHAnsi"/>
          <w:sz w:val="24"/>
          <w:szCs w:val="24"/>
        </w:rPr>
        <w:t xml:space="preserve">ch dotyczących realizacji zasad </w:t>
      </w:r>
      <w:r w:rsidRPr="0007432E">
        <w:rPr>
          <w:rFonts w:cstheme="minorHAnsi"/>
          <w:sz w:val="24"/>
          <w:szCs w:val="24"/>
        </w:rPr>
        <w:t xml:space="preserve">równościowych w ramach funduszy unijnych na lata 2021-2027 z dnia 29 grudnia 2022 r. Głównym celem standardów dostępności jest zapewnienie osobom z niepełnosprawnościami, na równi z osobami pełnosprawnymi, dostępu do funduszy unijnych w zakresie udziału, </w:t>
      </w:r>
      <w:r w:rsidRPr="0007432E">
        <w:rPr>
          <w:rFonts w:cstheme="minorHAnsi"/>
          <w:sz w:val="24"/>
          <w:szCs w:val="24"/>
        </w:rPr>
        <w:lastRenderedPageBreak/>
        <w:t xml:space="preserve">użytkowania, zrozumienia, skorzystania z ich efektów. Należy pamiętać, że założenie, iż do projektu nie mogą zgłosić się, czy nie zgłaszają się osoby </w:t>
      </w:r>
      <w:r w:rsidR="00964B1B">
        <w:rPr>
          <w:rFonts w:cstheme="minorHAnsi"/>
          <w:sz w:val="24"/>
          <w:szCs w:val="24"/>
        </w:rPr>
        <w:br/>
      </w:r>
      <w:r w:rsidR="0032429F">
        <w:rPr>
          <w:rFonts w:cstheme="minorHAnsi"/>
          <w:sz w:val="24"/>
          <w:szCs w:val="24"/>
        </w:rPr>
        <w:t>z</w:t>
      </w:r>
      <w:r w:rsidR="00964B1B">
        <w:rPr>
          <w:rFonts w:cstheme="minorHAnsi"/>
          <w:sz w:val="24"/>
          <w:szCs w:val="24"/>
        </w:rPr>
        <w:t xml:space="preserve"> </w:t>
      </w:r>
      <w:r w:rsidRPr="0007432E">
        <w:rPr>
          <w:rFonts w:cstheme="minorHAnsi"/>
          <w:sz w:val="24"/>
          <w:szCs w:val="24"/>
        </w:rPr>
        <w:t xml:space="preserve">niepełnosprawnościami lub zgłaszają się wyłącznie takie z określonymi rodzajami niepełnosprawności, jest dyskryminacją. </w:t>
      </w:r>
    </w:p>
    <w:p w14:paraId="6D7321D0" w14:textId="77777777" w:rsidR="00B81878" w:rsidRDefault="00B81878" w:rsidP="00B4581D">
      <w:pPr>
        <w:pStyle w:val="Akapitzlist"/>
        <w:numPr>
          <w:ilvl w:val="0"/>
          <w:numId w:val="62"/>
        </w:numPr>
        <w:spacing w:after="0" w:line="276" w:lineRule="auto"/>
        <w:ind w:left="709" w:hanging="425"/>
        <w:rPr>
          <w:rFonts w:cstheme="minorHAnsi"/>
          <w:sz w:val="24"/>
          <w:szCs w:val="24"/>
        </w:rPr>
      </w:pPr>
      <w:r w:rsidRPr="0007432E">
        <w:rPr>
          <w:rFonts w:cstheme="minorHAnsi"/>
          <w:sz w:val="24"/>
          <w:szCs w:val="24"/>
        </w:rPr>
        <w:t xml:space="preserve">Niedopuszczalna jest sytuacja, w której odmawia się dostępu do uczestnictwa </w:t>
      </w:r>
      <w:r>
        <w:rPr>
          <w:rFonts w:cstheme="minorHAnsi"/>
          <w:sz w:val="24"/>
          <w:szCs w:val="24"/>
        </w:rPr>
        <w:br/>
      </w:r>
      <w:r w:rsidRPr="0007432E">
        <w:rPr>
          <w:rFonts w:cstheme="minorHAnsi"/>
          <w:sz w:val="24"/>
          <w:szCs w:val="24"/>
        </w:rPr>
        <w:t xml:space="preserve">w projekcie osobie z niepełnosprawnościami ze względu na bariery np. architektoniczne, komunikacyjne czy cyfrowe. </w:t>
      </w:r>
    </w:p>
    <w:p w14:paraId="40A33C5C" w14:textId="78103B3D" w:rsidR="00B81878" w:rsidRPr="00964B1B" w:rsidRDefault="00B81878" w:rsidP="00964B1B">
      <w:pPr>
        <w:pStyle w:val="Akapitzlist"/>
        <w:numPr>
          <w:ilvl w:val="0"/>
          <w:numId w:val="62"/>
        </w:numPr>
        <w:spacing w:after="0" w:line="276" w:lineRule="auto"/>
        <w:ind w:left="709" w:hanging="425"/>
        <w:rPr>
          <w:rFonts w:cstheme="minorHAnsi"/>
          <w:sz w:val="24"/>
          <w:szCs w:val="24"/>
        </w:rPr>
      </w:pPr>
      <w:r w:rsidRPr="0007432E">
        <w:rPr>
          <w:rFonts w:cstheme="minorHAnsi"/>
          <w:sz w:val="24"/>
          <w:szCs w:val="24"/>
        </w:rPr>
        <w:t xml:space="preserve">Ważnym elementem jest proces rekrutacji, który musi być zaplanowany tak, aby nikomu nie ograniczał dostępu. Należy mieć na uwadze: </w:t>
      </w:r>
    </w:p>
    <w:p w14:paraId="514F690B" w14:textId="70853F77" w:rsidR="00B81878" w:rsidRPr="00AC39DD" w:rsidRDefault="00B81878" w:rsidP="00964B1B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993" w:hanging="284"/>
        <w:rPr>
          <w:rFonts w:cstheme="minorHAnsi"/>
          <w:sz w:val="24"/>
          <w:szCs w:val="24"/>
        </w:rPr>
      </w:pPr>
      <w:r w:rsidRPr="00AC39DD">
        <w:rPr>
          <w:rFonts w:cstheme="minorHAnsi"/>
          <w:sz w:val="24"/>
          <w:szCs w:val="24"/>
        </w:rPr>
        <w:t xml:space="preserve">materiały informacyjne o projekcie np. plakaty, ulotki, ogłoszenia prasowe </w:t>
      </w:r>
      <w:r>
        <w:rPr>
          <w:rFonts w:cstheme="minorHAnsi"/>
          <w:sz w:val="24"/>
          <w:szCs w:val="24"/>
        </w:rPr>
        <w:br/>
      </w:r>
      <w:r w:rsidRPr="00AC39DD">
        <w:rPr>
          <w:rFonts w:cstheme="minorHAnsi"/>
          <w:sz w:val="24"/>
          <w:szCs w:val="24"/>
        </w:rPr>
        <w:t>i dokumenty rekrutacyjne m</w:t>
      </w:r>
      <w:r>
        <w:rPr>
          <w:rFonts w:cstheme="minorHAnsi"/>
          <w:sz w:val="24"/>
          <w:szCs w:val="24"/>
        </w:rPr>
        <w:t>.</w:t>
      </w:r>
      <w:r w:rsidRPr="00AC39DD">
        <w:rPr>
          <w:rFonts w:cstheme="minorHAnsi"/>
          <w:sz w:val="24"/>
          <w:szCs w:val="24"/>
        </w:rPr>
        <w:t xml:space="preserve">in. </w:t>
      </w:r>
      <w:r>
        <w:rPr>
          <w:rFonts w:cstheme="minorHAnsi"/>
          <w:sz w:val="24"/>
          <w:szCs w:val="24"/>
        </w:rPr>
        <w:t>f</w:t>
      </w:r>
      <w:r w:rsidRPr="00AC39DD">
        <w:rPr>
          <w:rFonts w:cstheme="minorHAnsi"/>
          <w:sz w:val="24"/>
          <w:szCs w:val="24"/>
        </w:rPr>
        <w:t xml:space="preserve">ormularze zgłoszeniowe, rekrutacyjne, ankiety są przygotowane w sposób dostępny i udostępniane co najmniej </w:t>
      </w:r>
      <w:r>
        <w:rPr>
          <w:rFonts w:cstheme="minorHAnsi"/>
          <w:sz w:val="24"/>
          <w:szCs w:val="24"/>
        </w:rPr>
        <w:t xml:space="preserve">w </w:t>
      </w:r>
      <w:r w:rsidRPr="00AC39DD">
        <w:rPr>
          <w:rFonts w:cstheme="minorHAnsi"/>
          <w:sz w:val="24"/>
          <w:szCs w:val="24"/>
        </w:rPr>
        <w:t>wersji</w:t>
      </w:r>
      <w:r w:rsidR="00964B1B">
        <w:rPr>
          <w:rFonts w:cstheme="minorHAnsi"/>
          <w:sz w:val="24"/>
          <w:szCs w:val="24"/>
        </w:rPr>
        <w:t xml:space="preserve"> </w:t>
      </w:r>
      <w:r w:rsidRPr="00AC39DD">
        <w:rPr>
          <w:rFonts w:cstheme="minorHAnsi"/>
          <w:sz w:val="24"/>
          <w:szCs w:val="24"/>
        </w:rPr>
        <w:t xml:space="preserve">elektronicznej, </w:t>
      </w:r>
    </w:p>
    <w:p w14:paraId="6E7D99BE" w14:textId="4201ECCB" w:rsidR="00B81878" w:rsidRPr="00AC39DD" w:rsidRDefault="00B81878" w:rsidP="00964B1B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993" w:hanging="284"/>
        <w:rPr>
          <w:rFonts w:cstheme="minorHAnsi"/>
          <w:sz w:val="24"/>
          <w:szCs w:val="24"/>
        </w:rPr>
      </w:pPr>
      <w:r w:rsidRPr="00AC39DD">
        <w:rPr>
          <w:rFonts w:cstheme="minorHAnsi"/>
          <w:sz w:val="24"/>
          <w:szCs w:val="24"/>
        </w:rPr>
        <w:t xml:space="preserve">dostosowanie stron internetowych, na których będą publikowane informacje </w:t>
      </w:r>
      <w:r w:rsidR="00964B1B">
        <w:rPr>
          <w:rFonts w:cstheme="minorHAnsi"/>
          <w:sz w:val="24"/>
          <w:szCs w:val="24"/>
        </w:rPr>
        <w:br/>
      </w:r>
      <w:r w:rsidRPr="00AC39DD">
        <w:rPr>
          <w:rFonts w:cstheme="minorHAnsi"/>
          <w:sz w:val="24"/>
          <w:szCs w:val="24"/>
        </w:rPr>
        <w:t xml:space="preserve">o projekcie oraz dokumenty rekrutacyjne, do standardów WCAG 2.1 jest niezbędne, aby umożliwić pozyskanie informacji o rekrutacji osobom z różnymi </w:t>
      </w:r>
      <w:r>
        <w:rPr>
          <w:rFonts w:cstheme="minorHAnsi"/>
          <w:sz w:val="24"/>
          <w:szCs w:val="24"/>
        </w:rPr>
        <w:t>rodzajami niepełnosprawności,</w:t>
      </w:r>
      <w:r w:rsidRPr="00AC39DD">
        <w:rPr>
          <w:rFonts w:cstheme="minorHAnsi"/>
          <w:sz w:val="24"/>
          <w:szCs w:val="24"/>
        </w:rPr>
        <w:t xml:space="preserve"> </w:t>
      </w:r>
    </w:p>
    <w:p w14:paraId="63800A8D" w14:textId="5EE5FD50" w:rsidR="00B81878" w:rsidRPr="00AC39DD" w:rsidRDefault="00B81878" w:rsidP="00964B1B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993" w:hanging="284"/>
        <w:rPr>
          <w:rFonts w:cstheme="minorHAnsi"/>
          <w:sz w:val="24"/>
          <w:szCs w:val="24"/>
        </w:rPr>
      </w:pPr>
      <w:r w:rsidRPr="00AC39DD">
        <w:rPr>
          <w:rFonts w:cstheme="minorHAnsi"/>
          <w:sz w:val="24"/>
          <w:szCs w:val="24"/>
        </w:rPr>
        <w:t>zapewnienie różnych sposobów informowania o możliwości udziału w projekcie: plakaty, ulotki, informacje w polskim języku mig</w:t>
      </w:r>
      <w:r>
        <w:rPr>
          <w:rFonts w:cstheme="minorHAnsi"/>
          <w:sz w:val="24"/>
          <w:szCs w:val="24"/>
        </w:rPr>
        <w:t>owym (film na stronie www) itp.,</w:t>
      </w:r>
      <w:r w:rsidRPr="00AC39DD">
        <w:rPr>
          <w:rFonts w:cstheme="minorHAnsi"/>
          <w:sz w:val="24"/>
          <w:szCs w:val="24"/>
        </w:rPr>
        <w:t xml:space="preserve"> </w:t>
      </w:r>
    </w:p>
    <w:p w14:paraId="4221BF3B" w14:textId="77777777" w:rsidR="00B81878" w:rsidRDefault="00B81878" w:rsidP="00964B1B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993" w:hanging="284"/>
        <w:rPr>
          <w:rFonts w:cstheme="minorHAnsi"/>
          <w:sz w:val="24"/>
          <w:szCs w:val="24"/>
        </w:rPr>
      </w:pPr>
      <w:r w:rsidRPr="00AC39DD">
        <w:rPr>
          <w:rFonts w:cstheme="minorHAnsi"/>
          <w:sz w:val="24"/>
          <w:szCs w:val="24"/>
        </w:rPr>
        <w:t xml:space="preserve">wysyłanie informacji o projekcie do organizacji zrzeszających osoby </w:t>
      </w:r>
      <w:r>
        <w:rPr>
          <w:rFonts w:cstheme="minorHAnsi"/>
          <w:sz w:val="24"/>
          <w:szCs w:val="24"/>
        </w:rPr>
        <w:br/>
      </w:r>
      <w:r w:rsidRPr="00AC39DD">
        <w:rPr>
          <w:rFonts w:cstheme="minorHAnsi"/>
          <w:sz w:val="24"/>
          <w:szCs w:val="24"/>
        </w:rPr>
        <w:t xml:space="preserve">z niepełnosprawnościami działających </w:t>
      </w:r>
      <w:r>
        <w:rPr>
          <w:rFonts w:cstheme="minorHAnsi"/>
          <w:sz w:val="24"/>
          <w:szCs w:val="24"/>
        </w:rPr>
        <w:t>na terenie realizacji projektu,</w:t>
      </w:r>
    </w:p>
    <w:p w14:paraId="23B20584" w14:textId="2CA4AF5B" w:rsidR="00B81878" w:rsidRPr="00AC39DD" w:rsidRDefault="00B81878" w:rsidP="00964B1B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993" w:hanging="284"/>
        <w:rPr>
          <w:rFonts w:cstheme="minorHAnsi"/>
          <w:sz w:val="24"/>
          <w:szCs w:val="24"/>
        </w:rPr>
      </w:pPr>
      <w:r w:rsidRPr="00AC39DD">
        <w:rPr>
          <w:rFonts w:cstheme="minorHAnsi"/>
          <w:sz w:val="24"/>
          <w:szCs w:val="24"/>
        </w:rPr>
        <w:t>komunikacja na linii beneficjent-uczestnik/czka projektu jest zapewniona przez co najmniej dwa sposoby komunikacji np. z wykorzystaniem telefonu,</w:t>
      </w:r>
      <w:r w:rsidR="00964B1B">
        <w:rPr>
          <w:rFonts w:cstheme="minorHAnsi"/>
          <w:sz w:val="24"/>
          <w:szCs w:val="24"/>
        </w:rPr>
        <w:t xml:space="preserve"> </w:t>
      </w:r>
      <w:r w:rsidRPr="00AC39DD">
        <w:rPr>
          <w:rFonts w:cstheme="minorHAnsi"/>
          <w:sz w:val="24"/>
          <w:szCs w:val="24"/>
        </w:rPr>
        <w:t xml:space="preserve">e-mail, spotkania osobistego lub przez osobę trzecią np. opiekuna, członka </w:t>
      </w:r>
      <w:r>
        <w:rPr>
          <w:rFonts w:cstheme="minorHAnsi"/>
          <w:sz w:val="24"/>
          <w:szCs w:val="24"/>
        </w:rPr>
        <w:t>rodziny,</w:t>
      </w:r>
      <w:r w:rsidRPr="00AC39DD">
        <w:rPr>
          <w:rFonts w:cstheme="minorHAnsi"/>
          <w:sz w:val="24"/>
          <w:szCs w:val="24"/>
        </w:rPr>
        <w:t xml:space="preserve"> </w:t>
      </w:r>
    </w:p>
    <w:p w14:paraId="7F8A4C93" w14:textId="77777777" w:rsidR="00B81878" w:rsidRPr="00AC39DD" w:rsidRDefault="00B81878" w:rsidP="00964B1B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993" w:hanging="284"/>
        <w:rPr>
          <w:rFonts w:cstheme="minorHAnsi"/>
          <w:sz w:val="24"/>
          <w:szCs w:val="24"/>
        </w:rPr>
      </w:pPr>
      <w:r w:rsidRPr="00AC39DD">
        <w:rPr>
          <w:rFonts w:cstheme="minorHAnsi"/>
          <w:sz w:val="24"/>
          <w:szCs w:val="24"/>
        </w:rPr>
        <w:t xml:space="preserve">sposób organizacji wsparcia w projekcie, w którym biorą udział osoby </w:t>
      </w:r>
      <w:r>
        <w:rPr>
          <w:rFonts w:cstheme="minorHAnsi"/>
          <w:sz w:val="24"/>
          <w:szCs w:val="24"/>
        </w:rPr>
        <w:br/>
      </w:r>
      <w:r w:rsidRPr="00AC39DD">
        <w:rPr>
          <w:rFonts w:cstheme="minorHAnsi"/>
          <w:sz w:val="24"/>
          <w:szCs w:val="24"/>
        </w:rPr>
        <w:t>z niepełnosprawnościami, jest dostosowany do ich potrzeb, z uwzględnieniem rodzaju i stopnia n</w:t>
      </w:r>
      <w:r>
        <w:rPr>
          <w:rFonts w:cstheme="minorHAnsi"/>
          <w:sz w:val="24"/>
          <w:szCs w:val="24"/>
        </w:rPr>
        <w:t>iepełnosprawności uczestników,</w:t>
      </w:r>
      <w:r w:rsidRPr="00AC39DD">
        <w:rPr>
          <w:rFonts w:cstheme="minorHAnsi"/>
          <w:sz w:val="24"/>
          <w:szCs w:val="24"/>
        </w:rPr>
        <w:t xml:space="preserve"> </w:t>
      </w:r>
    </w:p>
    <w:p w14:paraId="77A8A95F" w14:textId="44E806D5" w:rsidR="00B81878" w:rsidRPr="00AC39DD" w:rsidRDefault="00B81878" w:rsidP="00964B1B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993" w:hanging="284"/>
        <w:rPr>
          <w:rFonts w:cstheme="minorHAnsi"/>
          <w:sz w:val="24"/>
          <w:szCs w:val="24"/>
        </w:rPr>
      </w:pPr>
      <w:r w:rsidRPr="00AC39DD">
        <w:rPr>
          <w:rFonts w:cstheme="minorHAnsi"/>
          <w:sz w:val="24"/>
          <w:szCs w:val="24"/>
        </w:rPr>
        <w:t xml:space="preserve">umieszczenie w materiałach informacyjnych i rekrutacyjnych wyraźnej informacji </w:t>
      </w:r>
      <w:r w:rsidR="00964B1B">
        <w:rPr>
          <w:rFonts w:cstheme="minorHAnsi"/>
          <w:sz w:val="24"/>
          <w:szCs w:val="24"/>
        </w:rPr>
        <w:br/>
      </w:r>
      <w:r w:rsidRPr="00AC39DD">
        <w:rPr>
          <w:rFonts w:cstheme="minorHAnsi"/>
          <w:sz w:val="24"/>
          <w:szCs w:val="24"/>
        </w:rPr>
        <w:t>o możliwości skorzystania z usług dostępowych takich jak tłumacz języka migowego, asystent osoby z niepełnosprawnością, materiały szkoleniowe w formie dostępnej (n</w:t>
      </w:r>
      <w:r>
        <w:rPr>
          <w:rFonts w:cstheme="minorHAnsi"/>
          <w:sz w:val="24"/>
          <w:szCs w:val="24"/>
        </w:rPr>
        <w:t xml:space="preserve">p. elektronicznej z możliwością </w:t>
      </w:r>
      <w:r w:rsidRPr="00AC39DD">
        <w:rPr>
          <w:rFonts w:cstheme="minorHAnsi"/>
          <w:sz w:val="24"/>
          <w:szCs w:val="24"/>
        </w:rPr>
        <w:t>powiększenia druku lub odwróceni</w:t>
      </w:r>
      <w:r>
        <w:rPr>
          <w:rFonts w:cstheme="minorHAnsi"/>
          <w:sz w:val="24"/>
          <w:szCs w:val="24"/>
        </w:rPr>
        <w:t>a kontrastu),</w:t>
      </w:r>
      <w:r w:rsidRPr="00AC39DD">
        <w:rPr>
          <w:rFonts w:cstheme="minorHAnsi"/>
          <w:sz w:val="24"/>
          <w:szCs w:val="24"/>
        </w:rPr>
        <w:t xml:space="preserve"> </w:t>
      </w:r>
    </w:p>
    <w:p w14:paraId="1C769906" w14:textId="6FC509C7" w:rsidR="00B81878" w:rsidRPr="00AC39DD" w:rsidRDefault="00B81878" w:rsidP="00964B1B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993" w:hanging="284"/>
        <w:rPr>
          <w:rFonts w:cstheme="minorHAnsi"/>
          <w:sz w:val="24"/>
          <w:szCs w:val="24"/>
        </w:rPr>
      </w:pPr>
      <w:r w:rsidRPr="00AC39DD">
        <w:rPr>
          <w:rFonts w:cstheme="minorHAnsi"/>
          <w:sz w:val="24"/>
          <w:szCs w:val="24"/>
        </w:rPr>
        <w:t xml:space="preserve">umieszczenie w materiałach informacyjnych i rekrutacyjnych opisu dostępności biura projektu/miejsc rekrutacji (szerokość drzwi, możliwość pokonania schodów (winda, itp.), dostępność tłumaczenia na język migowy, możliwość korzystania </w:t>
      </w:r>
      <w:r w:rsidR="00E03F5C">
        <w:rPr>
          <w:rFonts w:cstheme="minorHAnsi"/>
          <w:sz w:val="24"/>
          <w:szCs w:val="24"/>
        </w:rPr>
        <w:br/>
      </w:r>
      <w:r w:rsidRPr="00AC39DD">
        <w:rPr>
          <w:rFonts w:cstheme="minorHAnsi"/>
          <w:sz w:val="24"/>
          <w:szCs w:val="24"/>
        </w:rPr>
        <w:t xml:space="preserve">z pętli </w:t>
      </w:r>
      <w:r>
        <w:rPr>
          <w:rFonts w:cstheme="minorHAnsi"/>
          <w:sz w:val="24"/>
          <w:szCs w:val="24"/>
        </w:rPr>
        <w:t>indukcyjnej itp.),</w:t>
      </w:r>
    </w:p>
    <w:p w14:paraId="0CD94A3C" w14:textId="354BB088" w:rsidR="00B81878" w:rsidRDefault="00B81878" w:rsidP="00964B1B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993" w:hanging="284"/>
        <w:rPr>
          <w:rFonts w:cstheme="minorHAnsi"/>
          <w:sz w:val="24"/>
          <w:szCs w:val="24"/>
        </w:rPr>
      </w:pPr>
      <w:r w:rsidRPr="00AC39DD">
        <w:rPr>
          <w:rFonts w:cstheme="minorHAnsi"/>
          <w:sz w:val="24"/>
          <w:szCs w:val="24"/>
        </w:rPr>
        <w:t xml:space="preserve">wszystkie działania świadczone w projektach odbywają się w budynkach/miejscach dostępnych architektonicznie dla osób z niepełnosprawnościami, jeżeli na danym terenie nie istnieje miejsce spełniające te warunki lub wnioskodawca ma do </w:t>
      </w:r>
      <w:r w:rsidRPr="00AC39DD">
        <w:rPr>
          <w:rFonts w:cstheme="minorHAnsi"/>
          <w:sz w:val="24"/>
          <w:szCs w:val="24"/>
        </w:rPr>
        <w:lastRenderedPageBreak/>
        <w:t xml:space="preserve">dyspozycji kilka miejsc w różnym stopniu spełniającym te warunki, wybiera to miejsce, które w pełni spełnia kryteria dostępności lub jest im najbliższe przy zastosowaniu racjonalnych usprawnień np. zastosowanie tymczasowych platform czy zapewnienie usługi asystenckiej. </w:t>
      </w:r>
    </w:p>
    <w:p w14:paraId="605C6E8B" w14:textId="77777777" w:rsidR="00B81878" w:rsidRDefault="00B81878" w:rsidP="00B4581D">
      <w:pPr>
        <w:pStyle w:val="Akapitzlist"/>
        <w:numPr>
          <w:ilvl w:val="0"/>
          <w:numId w:val="6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425"/>
        <w:rPr>
          <w:rFonts w:cstheme="minorHAnsi"/>
          <w:sz w:val="24"/>
          <w:szCs w:val="24"/>
        </w:rPr>
      </w:pPr>
      <w:r w:rsidRPr="0007432E">
        <w:rPr>
          <w:rFonts w:cstheme="minorHAnsi"/>
          <w:sz w:val="24"/>
          <w:szCs w:val="24"/>
        </w:rPr>
        <w:t xml:space="preserve">W przypadku planowania projektu/usługi w pierwszej kolejności należy dążyć do zapewnienia jej dostępności w oparciu o koncepcję uniwersalnego projektowania, natomiast </w:t>
      </w:r>
      <w:r>
        <w:rPr>
          <w:rFonts w:cstheme="minorHAnsi"/>
          <w:sz w:val="24"/>
          <w:szCs w:val="24"/>
        </w:rPr>
        <w:t>MRU</w:t>
      </w:r>
      <w:r w:rsidRPr="0007432E">
        <w:rPr>
          <w:rFonts w:cstheme="minorHAnsi"/>
          <w:sz w:val="24"/>
          <w:szCs w:val="24"/>
        </w:rPr>
        <w:t xml:space="preserve"> jako narzędzie zapewnienia dostępności jest rozpatrywany w drugiej kolejności. Oznacza to, że na etapie projektowania budżetu wnioskodawca powinien przewidzieć jak najwięcej produktów i usług, które poprawiają dostępność projektu. </w:t>
      </w:r>
    </w:p>
    <w:p w14:paraId="6F9E95A4" w14:textId="6B87A13E" w:rsidR="00B81878" w:rsidRDefault="00B81878" w:rsidP="00B4581D">
      <w:pPr>
        <w:pStyle w:val="Akapitzlist"/>
        <w:numPr>
          <w:ilvl w:val="0"/>
          <w:numId w:val="6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425"/>
        <w:rPr>
          <w:rFonts w:cstheme="minorHAnsi"/>
          <w:sz w:val="24"/>
          <w:szCs w:val="24"/>
        </w:rPr>
      </w:pPr>
      <w:r w:rsidRPr="0007432E">
        <w:rPr>
          <w:rFonts w:cstheme="minorHAnsi"/>
          <w:sz w:val="24"/>
          <w:szCs w:val="24"/>
        </w:rPr>
        <w:t xml:space="preserve">Zgodnie z zapisami Wytycznych dotyczących realizacji zasad równościowych </w:t>
      </w:r>
      <w:r w:rsidR="00E03F5C">
        <w:rPr>
          <w:rFonts w:cstheme="minorHAnsi"/>
          <w:sz w:val="24"/>
          <w:szCs w:val="24"/>
        </w:rPr>
        <w:br/>
      </w:r>
      <w:r w:rsidRPr="0007432E">
        <w:rPr>
          <w:rFonts w:cstheme="minorHAnsi"/>
          <w:sz w:val="24"/>
          <w:szCs w:val="24"/>
        </w:rPr>
        <w:t xml:space="preserve">w ramach funduszy unijnych na lata 2021-2027, w projektach, w których pojawiły się nieprzewidziane na etapie planowania </w:t>
      </w:r>
      <w:r>
        <w:rPr>
          <w:rFonts w:cstheme="minorHAnsi"/>
          <w:sz w:val="24"/>
          <w:szCs w:val="24"/>
        </w:rPr>
        <w:t xml:space="preserve">wydatki związane z zapewnieniem </w:t>
      </w:r>
      <w:r w:rsidRPr="0007432E">
        <w:rPr>
          <w:rFonts w:cstheme="minorHAnsi"/>
          <w:sz w:val="24"/>
          <w:szCs w:val="24"/>
        </w:rPr>
        <w:t xml:space="preserve">dostępności uczestnikowi/uczestniczce (lub członkowi/członkini personelu) projektu, jest możliwe zastosowanie MRU. </w:t>
      </w:r>
    </w:p>
    <w:p w14:paraId="6E0D4FA4" w14:textId="77777777" w:rsidR="00B81878" w:rsidRDefault="00B81878" w:rsidP="00B4581D">
      <w:pPr>
        <w:pStyle w:val="Akapitzlist"/>
        <w:numPr>
          <w:ilvl w:val="0"/>
          <w:numId w:val="6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425"/>
        <w:rPr>
          <w:rFonts w:cstheme="minorHAnsi"/>
          <w:sz w:val="24"/>
          <w:szCs w:val="24"/>
        </w:rPr>
      </w:pPr>
      <w:r w:rsidRPr="0007432E">
        <w:rPr>
          <w:rFonts w:cstheme="minorHAnsi"/>
          <w:sz w:val="24"/>
          <w:szCs w:val="24"/>
        </w:rPr>
        <w:t xml:space="preserve">W przypadku wystąpienia w projekcie potrzeby sfinansowania kosztów związanych </w:t>
      </w:r>
      <w:r>
        <w:rPr>
          <w:rFonts w:cstheme="minorHAnsi"/>
          <w:sz w:val="24"/>
          <w:szCs w:val="24"/>
        </w:rPr>
        <w:br/>
      </w:r>
      <w:r w:rsidRPr="0007432E">
        <w:rPr>
          <w:rFonts w:cstheme="minorHAnsi"/>
          <w:sz w:val="24"/>
          <w:szCs w:val="24"/>
        </w:rPr>
        <w:t xml:space="preserve">z zapewnieniem dostępności, beneficjent ma możliwość skorzystania z przesunięcia środków w budżecie projektu lub wykorzystania powstałych oszczędności. </w:t>
      </w:r>
    </w:p>
    <w:p w14:paraId="347E059D" w14:textId="77777777" w:rsidR="00B81878" w:rsidRDefault="00B81878" w:rsidP="00B4581D">
      <w:pPr>
        <w:pStyle w:val="Akapitzlist"/>
        <w:numPr>
          <w:ilvl w:val="0"/>
          <w:numId w:val="6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425"/>
        <w:rPr>
          <w:rFonts w:cstheme="minorHAnsi"/>
          <w:sz w:val="24"/>
          <w:szCs w:val="24"/>
        </w:rPr>
      </w:pPr>
      <w:r w:rsidRPr="0007432E">
        <w:rPr>
          <w:rFonts w:cstheme="minorHAnsi"/>
          <w:sz w:val="24"/>
          <w:szCs w:val="24"/>
        </w:rPr>
        <w:t>Decyzję w sprawie sfinansowania MRU podejmuje I</w:t>
      </w:r>
      <w:r>
        <w:rPr>
          <w:rFonts w:cstheme="minorHAnsi"/>
          <w:sz w:val="24"/>
          <w:szCs w:val="24"/>
        </w:rPr>
        <w:t>Z</w:t>
      </w:r>
      <w:r w:rsidRPr="0007432E">
        <w:rPr>
          <w:rFonts w:cstheme="minorHAnsi"/>
          <w:sz w:val="24"/>
          <w:szCs w:val="24"/>
        </w:rPr>
        <w:t>, biorąc pod uwagę między innymi zasadność i racjonalność poniesienia dodatkowych kosztów w projekcie. Średni koszt MRU na 1 osobę w projekcie nie może przekroczyć 15 tysięcy PLN brutto.</w:t>
      </w:r>
    </w:p>
    <w:p w14:paraId="585F5A85" w14:textId="77777777" w:rsidR="00B81878" w:rsidRDefault="00B81878" w:rsidP="00B4581D">
      <w:pPr>
        <w:pStyle w:val="Akapitzlist"/>
        <w:numPr>
          <w:ilvl w:val="0"/>
          <w:numId w:val="6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425"/>
        <w:rPr>
          <w:rFonts w:cstheme="minorHAnsi"/>
          <w:sz w:val="24"/>
          <w:szCs w:val="24"/>
        </w:rPr>
      </w:pPr>
      <w:r w:rsidRPr="0007432E">
        <w:rPr>
          <w:rFonts w:cstheme="minorHAnsi"/>
          <w:sz w:val="24"/>
          <w:szCs w:val="24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oraz Europejskiego Funduszu Morskiego, Rybackiego i Akwakultury oraz przepisy finansowe dotyczące tych funduszy i Funduszu Azylu, Migracji i Integracji,  Funduszu Bezpieczeństwa Wewnętrznego i Instrumentu Wsparcia Finansowego na rzecz Zarządzania Granicami i Polityki Wizowej wprowadziło </w:t>
      </w:r>
      <w:r w:rsidRPr="0007432E">
        <w:rPr>
          <w:rFonts w:cstheme="minorHAnsi"/>
          <w:b/>
          <w:bCs/>
          <w:sz w:val="24"/>
          <w:szCs w:val="24"/>
        </w:rPr>
        <w:t xml:space="preserve">horyzontalny warunek podstawowy dotyczący stosowania i wdrażania KPP </w:t>
      </w:r>
      <w:r w:rsidRPr="0007432E">
        <w:rPr>
          <w:rFonts w:cstheme="minorHAnsi"/>
          <w:sz w:val="24"/>
          <w:szCs w:val="24"/>
        </w:rPr>
        <w:t xml:space="preserve">(Dz. Urz. UE C 326 z 26.10.2012, str. 391), którego celem jest poszanowanie i ochrona wszystkich praw podstawowych w ramach wyżej wymienionych funduszy UE. Spełnienie tego warunku umożliwia korzystanie </w:t>
      </w:r>
      <w:r>
        <w:rPr>
          <w:rFonts w:cstheme="minorHAnsi"/>
          <w:sz w:val="24"/>
          <w:szCs w:val="24"/>
        </w:rPr>
        <w:br/>
      </w:r>
      <w:r w:rsidRPr="0007432E">
        <w:rPr>
          <w:rFonts w:cstheme="minorHAnsi"/>
          <w:sz w:val="24"/>
          <w:szCs w:val="24"/>
        </w:rPr>
        <w:t>ze środków programów krajowych i regionalnych finansowanych w ramach wskazanych wyżej funduszy. Konieczność stosowania i wdrażania KPP został</w:t>
      </w:r>
      <w:r>
        <w:rPr>
          <w:rFonts w:cstheme="minorHAnsi"/>
          <w:sz w:val="24"/>
          <w:szCs w:val="24"/>
        </w:rPr>
        <w:t>a</w:t>
      </w:r>
      <w:r w:rsidRPr="0007432E">
        <w:rPr>
          <w:rFonts w:cstheme="minorHAnsi"/>
          <w:sz w:val="24"/>
          <w:szCs w:val="24"/>
        </w:rPr>
        <w:t xml:space="preserve"> określon</w:t>
      </w:r>
      <w:r>
        <w:rPr>
          <w:rFonts w:cstheme="minorHAnsi"/>
          <w:sz w:val="24"/>
          <w:szCs w:val="24"/>
        </w:rPr>
        <w:t xml:space="preserve">a </w:t>
      </w:r>
      <w:r w:rsidRPr="0007432E">
        <w:rPr>
          <w:rFonts w:cstheme="minorHAnsi"/>
          <w:sz w:val="24"/>
          <w:szCs w:val="24"/>
        </w:rPr>
        <w:t xml:space="preserve">również w Wytycznych dotyczących realizacji zasad równościowych </w:t>
      </w:r>
      <w:r>
        <w:rPr>
          <w:rFonts w:cstheme="minorHAnsi"/>
          <w:sz w:val="24"/>
          <w:szCs w:val="24"/>
        </w:rPr>
        <w:br/>
      </w:r>
      <w:r w:rsidRPr="0007432E">
        <w:rPr>
          <w:rFonts w:cstheme="minorHAnsi"/>
          <w:sz w:val="24"/>
          <w:szCs w:val="24"/>
        </w:rPr>
        <w:t>w ramach funduszy unijnych na lata 2021-2027.</w:t>
      </w:r>
    </w:p>
    <w:p w14:paraId="45F1D48D" w14:textId="2A85C055" w:rsidR="00B81878" w:rsidRPr="0007432E" w:rsidRDefault="00B81878" w:rsidP="00B4581D">
      <w:pPr>
        <w:pStyle w:val="Akapitzlist"/>
        <w:numPr>
          <w:ilvl w:val="0"/>
          <w:numId w:val="6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709" w:hanging="425"/>
        <w:rPr>
          <w:rFonts w:cstheme="minorHAnsi"/>
          <w:sz w:val="24"/>
          <w:szCs w:val="24"/>
        </w:rPr>
      </w:pPr>
      <w:r w:rsidRPr="0007432E">
        <w:rPr>
          <w:rFonts w:cstheme="minorHAnsi"/>
          <w:sz w:val="24"/>
          <w:szCs w:val="24"/>
        </w:rPr>
        <w:t xml:space="preserve">Beneficjent zobowiązany jest do zagwarantowania przestrzegania praw i wolności określonych w </w:t>
      </w:r>
      <w:r>
        <w:rPr>
          <w:rFonts w:cstheme="minorHAnsi"/>
          <w:sz w:val="24"/>
          <w:szCs w:val="24"/>
        </w:rPr>
        <w:t>KPP</w:t>
      </w:r>
      <w:r w:rsidRPr="0007432E">
        <w:rPr>
          <w:rFonts w:cstheme="minorHAnsi"/>
          <w:sz w:val="24"/>
          <w:szCs w:val="24"/>
        </w:rPr>
        <w:t xml:space="preserve"> na każdym etapie </w:t>
      </w:r>
      <w:r w:rsidR="00095DA4">
        <w:rPr>
          <w:rFonts w:cstheme="minorHAnsi"/>
          <w:sz w:val="24"/>
          <w:szCs w:val="24"/>
        </w:rPr>
        <w:t>realizacji</w:t>
      </w:r>
      <w:r w:rsidRPr="0007432E">
        <w:rPr>
          <w:rFonts w:cstheme="minorHAnsi"/>
          <w:sz w:val="24"/>
          <w:szCs w:val="24"/>
        </w:rPr>
        <w:t xml:space="preserve"> projektu. </w:t>
      </w:r>
      <w:r w:rsidRPr="0007432E">
        <w:rPr>
          <w:rFonts w:cstheme="minorHAnsi"/>
          <w:sz w:val="24"/>
          <w:szCs w:val="24"/>
        </w:rPr>
        <w:br/>
        <w:t>W tym celu niezbędne jest zapoznanie się z</w:t>
      </w:r>
      <w:r>
        <w:rPr>
          <w:rFonts w:cstheme="minorHAnsi"/>
          <w:sz w:val="24"/>
          <w:szCs w:val="24"/>
        </w:rPr>
        <w:t>:</w:t>
      </w:r>
      <w:r w:rsidRPr="0007432E">
        <w:rPr>
          <w:rFonts w:cstheme="minorHAnsi"/>
          <w:sz w:val="24"/>
          <w:szCs w:val="24"/>
        </w:rPr>
        <w:t xml:space="preserve"> </w:t>
      </w:r>
    </w:p>
    <w:p w14:paraId="697401AF" w14:textId="77777777" w:rsidR="00B81878" w:rsidRPr="00AC39DD" w:rsidRDefault="00B81878" w:rsidP="00E03F5C">
      <w:pPr>
        <w:pStyle w:val="Akapitzlist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993" w:hanging="284"/>
        <w:rPr>
          <w:rFonts w:cstheme="minorHAnsi"/>
          <w:sz w:val="24"/>
          <w:szCs w:val="24"/>
        </w:rPr>
      </w:pPr>
      <w:bookmarkStart w:id="60" w:name="_Hlk131419071"/>
      <w:r>
        <w:rPr>
          <w:rFonts w:cstheme="minorHAnsi"/>
          <w:sz w:val="24"/>
          <w:szCs w:val="24"/>
        </w:rPr>
        <w:t xml:space="preserve">Kartą praw podstawowych </w:t>
      </w:r>
      <w:r w:rsidRPr="00AC39DD">
        <w:rPr>
          <w:rFonts w:cstheme="minorHAnsi"/>
          <w:sz w:val="24"/>
          <w:szCs w:val="24"/>
        </w:rPr>
        <w:t>Unii Europejskiej (201</w:t>
      </w:r>
      <w:r>
        <w:rPr>
          <w:rFonts w:cstheme="minorHAnsi"/>
          <w:sz w:val="24"/>
          <w:szCs w:val="24"/>
        </w:rPr>
        <w:t>2</w:t>
      </w:r>
      <w:r w:rsidRPr="00AC39DD">
        <w:rPr>
          <w:rFonts w:cstheme="minorHAnsi"/>
          <w:sz w:val="24"/>
          <w:szCs w:val="24"/>
        </w:rPr>
        <w:t xml:space="preserve">/C </w:t>
      </w:r>
      <w:r>
        <w:rPr>
          <w:rFonts w:cstheme="minorHAnsi"/>
          <w:sz w:val="24"/>
          <w:szCs w:val="24"/>
        </w:rPr>
        <w:t>326</w:t>
      </w:r>
      <w:r w:rsidRPr="00AC39DD">
        <w:rPr>
          <w:rFonts w:cstheme="minorHAnsi"/>
          <w:sz w:val="24"/>
          <w:szCs w:val="24"/>
        </w:rPr>
        <w:t>/02),</w:t>
      </w:r>
    </w:p>
    <w:p w14:paraId="227175F6" w14:textId="77777777" w:rsidR="00B81878" w:rsidRPr="00AC39DD" w:rsidRDefault="00B81878" w:rsidP="00E03F5C">
      <w:pPr>
        <w:pStyle w:val="Akapitzlist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993" w:hanging="284"/>
        <w:rPr>
          <w:rFonts w:cstheme="minorHAnsi"/>
          <w:sz w:val="24"/>
          <w:szCs w:val="24"/>
        </w:rPr>
      </w:pPr>
      <w:r w:rsidRPr="00AC39DD">
        <w:rPr>
          <w:rFonts w:cstheme="minorHAnsi"/>
          <w:sz w:val="24"/>
          <w:szCs w:val="24"/>
        </w:rPr>
        <w:lastRenderedPageBreak/>
        <w:t>Samooceną spełnienia warunku Skuteczne stosowanie i wdrażanie K</w:t>
      </w:r>
      <w:r>
        <w:rPr>
          <w:rFonts w:cstheme="minorHAnsi"/>
          <w:sz w:val="24"/>
          <w:szCs w:val="24"/>
        </w:rPr>
        <w:t>arty praw podstawowych w Polsce</w:t>
      </w:r>
      <w:r w:rsidRPr="00AC39DD">
        <w:rPr>
          <w:rFonts w:cstheme="minorHAnsi"/>
          <w:sz w:val="24"/>
          <w:szCs w:val="24"/>
        </w:rPr>
        <w:t>,</w:t>
      </w:r>
    </w:p>
    <w:p w14:paraId="6A110983" w14:textId="77777777" w:rsidR="007E3618" w:rsidRDefault="00B81878" w:rsidP="00E03F5C">
      <w:pPr>
        <w:pStyle w:val="Akapitzlist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993" w:hanging="284"/>
        <w:rPr>
          <w:rFonts w:cstheme="minorHAnsi"/>
          <w:sz w:val="24"/>
          <w:szCs w:val="24"/>
        </w:rPr>
      </w:pPr>
      <w:r w:rsidRPr="00AC39DD">
        <w:rPr>
          <w:rFonts w:cstheme="minorHAnsi"/>
          <w:sz w:val="24"/>
          <w:szCs w:val="24"/>
        </w:rPr>
        <w:t xml:space="preserve">Wytycznymi dotyczącymi zapewnienia poszanowania Karty praw podstawowych Unii Europejskiej przy wdrażaniu europejskich funduszy </w:t>
      </w:r>
      <w:r>
        <w:rPr>
          <w:rFonts w:cstheme="minorHAnsi"/>
          <w:sz w:val="24"/>
          <w:szCs w:val="24"/>
        </w:rPr>
        <w:t xml:space="preserve">strukturalnych </w:t>
      </w:r>
      <w:r w:rsidR="00E03F5C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i inwestycyjnych</w:t>
      </w:r>
      <w:r w:rsidRPr="00AC39DD">
        <w:rPr>
          <w:rFonts w:cstheme="minorHAnsi"/>
          <w:sz w:val="24"/>
          <w:szCs w:val="24"/>
        </w:rPr>
        <w:t xml:space="preserve"> (2016/C 269/01) Komisji Europejskiej</w:t>
      </w:r>
      <w:r w:rsidR="007E3618">
        <w:rPr>
          <w:rFonts w:cstheme="minorHAnsi"/>
          <w:sz w:val="24"/>
          <w:szCs w:val="24"/>
        </w:rPr>
        <w:t>,</w:t>
      </w:r>
    </w:p>
    <w:p w14:paraId="4018942B" w14:textId="77777777" w:rsidR="007E3618" w:rsidRPr="00EA2BAB" w:rsidRDefault="007E3618" w:rsidP="007F4D8F">
      <w:pPr>
        <w:pStyle w:val="Akapitzlist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beforeLines="60" w:before="144" w:after="0" w:line="276" w:lineRule="auto"/>
        <w:ind w:left="993" w:hanging="284"/>
        <w:rPr>
          <w:rFonts w:cstheme="minorHAnsi"/>
          <w:sz w:val="24"/>
          <w:szCs w:val="24"/>
        </w:rPr>
      </w:pPr>
      <w:r w:rsidRPr="0060756B">
        <w:rPr>
          <w:rFonts w:ascii="Calibri" w:eastAsia="Calibri" w:hAnsi="Calibri" w:cs="Calibri"/>
          <w:sz w:val="24"/>
          <w:szCs w:val="24"/>
        </w:rPr>
        <w:t>Procedurą składania zgłoszeń o podejrzeniu niezgodności z Kartą praw podstawowych do praktyki wdrażania programu regionalnego Fundusze Europejskie dla Opolskiego 2021-2027 – dokument przyjęty uchwałą ZWO.</w:t>
      </w:r>
    </w:p>
    <w:p w14:paraId="75C71A9B" w14:textId="0A218E44" w:rsidR="00B81878" w:rsidRPr="007F4D8F" w:rsidRDefault="00B81878" w:rsidP="007F4D8F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/>
        <w:rPr>
          <w:rFonts w:cstheme="minorHAnsi"/>
          <w:sz w:val="24"/>
          <w:szCs w:val="24"/>
        </w:rPr>
      </w:pPr>
    </w:p>
    <w:bookmarkEnd w:id="60"/>
    <w:p w14:paraId="4089A51A" w14:textId="77777777" w:rsidR="00B81878" w:rsidRDefault="00B81878" w:rsidP="00B4581D">
      <w:pPr>
        <w:pStyle w:val="Akapitzlist"/>
        <w:numPr>
          <w:ilvl w:val="0"/>
          <w:numId w:val="6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425"/>
        <w:rPr>
          <w:rFonts w:cstheme="minorHAnsi"/>
          <w:sz w:val="24"/>
          <w:szCs w:val="24"/>
        </w:rPr>
      </w:pPr>
      <w:r w:rsidRPr="0007432E">
        <w:rPr>
          <w:rFonts w:cstheme="minorHAnsi"/>
          <w:sz w:val="24"/>
          <w:szCs w:val="24"/>
        </w:rPr>
        <w:t>W ramach oceny projekt</w:t>
      </w:r>
      <w:r>
        <w:rPr>
          <w:rFonts w:cstheme="minorHAnsi"/>
          <w:sz w:val="24"/>
          <w:szCs w:val="24"/>
        </w:rPr>
        <w:t>u</w:t>
      </w:r>
      <w:r w:rsidRPr="0007432E">
        <w:rPr>
          <w:rFonts w:cstheme="minorHAnsi"/>
          <w:sz w:val="24"/>
          <w:szCs w:val="24"/>
        </w:rPr>
        <w:t>, wniosek o dofinansowanie będzie również oceniany pod kątem kryterium mówiącego o zgodności z KPP. Tym samym dofinansowani</w:t>
      </w:r>
      <w:r>
        <w:rPr>
          <w:rFonts w:cstheme="minorHAnsi"/>
          <w:sz w:val="24"/>
          <w:szCs w:val="24"/>
        </w:rPr>
        <w:t>e</w:t>
      </w:r>
      <w:r w:rsidRPr="0007432E">
        <w:rPr>
          <w:rFonts w:cstheme="minorHAnsi"/>
          <w:sz w:val="24"/>
          <w:szCs w:val="24"/>
        </w:rPr>
        <w:t xml:space="preserve"> b</w:t>
      </w:r>
      <w:r>
        <w:rPr>
          <w:rFonts w:cstheme="minorHAnsi"/>
          <w:sz w:val="24"/>
          <w:szCs w:val="24"/>
        </w:rPr>
        <w:t>ędzie mógł otrzymać projekt nie</w:t>
      </w:r>
      <w:r w:rsidRPr="0007432E">
        <w:rPr>
          <w:rFonts w:cstheme="minorHAnsi"/>
          <w:sz w:val="24"/>
          <w:szCs w:val="24"/>
        </w:rPr>
        <w:t>zawierając</w:t>
      </w:r>
      <w:r>
        <w:rPr>
          <w:rFonts w:cstheme="minorHAnsi"/>
          <w:sz w:val="24"/>
          <w:szCs w:val="24"/>
        </w:rPr>
        <w:t>y</w:t>
      </w:r>
      <w:r w:rsidRPr="0007432E">
        <w:rPr>
          <w:rFonts w:cstheme="minorHAnsi"/>
          <w:sz w:val="24"/>
          <w:szCs w:val="24"/>
        </w:rPr>
        <w:t xml:space="preserve"> zapisów, które mogą potencjalnie naruszać prawa i wolności określone w KPP. </w:t>
      </w:r>
    </w:p>
    <w:p w14:paraId="0646C6D9" w14:textId="7B8FB83A" w:rsidR="00B81878" w:rsidRDefault="00B81878" w:rsidP="00B4581D">
      <w:pPr>
        <w:pStyle w:val="Akapitzlist"/>
        <w:numPr>
          <w:ilvl w:val="0"/>
          <w:numId w:val="6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425"/>
        <w:rPr>
          <w:rFonts w:cstheme="minorHAnsi"/>
          <w:sz w:val="24"/>
          <w:szCs w:val="24"/>
        </w:rPr>
      </w:pPr>
      <w:r w:rsidRPr="00B81878">
        <w:rPr>
          <w:rFonts w:cstheme="minorHAnsi"/>
          <w:sz w:val="24"/>
          <w:szCs w:val="24"/>
        </w:rPr>
        <w:t>W celu badania zgodności z KPP opracowywanego oraz realizowanego wniosku, zaleca się wykorzystanie listy kontrolnej stanowiącej Załącznik nr III do Wytycznych dotyczących zapewnienia poszanowania Karty praw podstawowych Unii Europejskiej przy wdrażaniu europejskich funduszy strukturalnych i inwestycyjnych (2016/C 269/01).</w:t>
      </w:r>
    </w:p>
    <w:p w14:paraId="684F3E57" w14:textId="3B88693B" w:rsidR="007E3618" w:rsidRDefault="007E3618" w:rsidP="007E3618">
      <w:pPr>
        <w:pStyle w:val="Akapitzlist"/>
        <w:numPr>
          <w:ilvl w:val="0"/>
          <w:numId w:val="62"/>
        </w:numPr>
        <w:rPr>
          <w:rFonts w:ascii="Calibri" w:eastAsia="Calibri" w:hAnsi="Calibri" w:cs="Calibri"/>
          <w:sz w:val="24"/>
          <w:szCs w:val="24"/>
        </w:rPr>
      </w:pPr>
      <w:r w:rsidRPr="007E3618">
        <w:rPr>
          <w:rFonts w:ascii="Calibri" w:eastAsia="Calibri" w:hAnsi="Calibri" w:cs="Calibri"/>
          <w:sz w:val="24"/>
          <w:szCs w:val="24"/>
        </w:rPr>
        <w:t>W dniu 6 listopada 2023 r. Zarząd Województwa Opolskiego przyjął uchwałę nr 10875/2023 w sprawie przyjęcia dokumentu pn. Procedura składania zgłoszeń o podejrzeniu niezgodności z Kartą praw podstawowych do praktyki wdrażania programu regionalnego Fundusze Europejskie dla Opolskiego 2021-2027. Dokument dostępny jest na stronie FEO 2021-2027.</w:t>
      </w:r>
    </w:p>
    <w:p w14:paraId="70371364" w14:textId="54A75DCC" w:rsidR="007E3618" w:rsidRPr="007F4D8F" w:rsidRDefault="005564DF" w:rsidP="007F4D8F">
      <w:pPr>
        <w:pStyle w:val="Akapitzlist"/>
        <w:numPr>
          <w:ilvl w:val="0"/>
          <w:numId w:val="62"/>
        </w:numPr>
        <w:rPr>
          <w:rFonts w:ascii="Calibri" w:eastAsia="Calibri" w:hAnsi="Calibri" w:cs="Calibri"/>
          <w:sz w:val="24"/>
          <w:szCs w:val="24"/>
        </w:rPr>
      </w:pPr>
      <w:r w:rsidRPr="007F4D8F">
        <w:rPr>
          <w:rFonts w:ascii="Calibri" w:eastAsia="Calibri" w:hAnsi="Calibri" w:cs="Calibri"/>
          <w:sz w:val="24"/>
          <w:szCs w:val="24"/>
        </w:rPr>
        <w:t>W ra</w:t>
      </w:r>
      <w:r w:rsidR="007F4D8F">
        <w:rPr>
          <w:rFonts w:ascii="Calibri" w:eastAsia="Calibri" w:hAnsi="Calibri" w:cs="Calibri"/>
          <w:sz w:val="24"/>
          <w:szCs w:val="24"/>
        </w:rPr>
        <w:t>m</w:t>
      </w:r>
      <w:r w:rsidRPr="007F4D8F">
        <w:rPr>
          <w:rFonts w:ascii="Calibri" w:eastAsia="Calibri" w:hAnsi="Calibri" w:cs="Calibri"/>
          <w:sz w:val="24"/>
          <w:szCs w:val="24"/>
        </w:rPr>
        <w:t>ach oceny projektów, każdy wniosek o dofinansowanie będzie również</w:t>
      </w:r>
      <w:r w:rsidR="00E03F5C" w:rsidRPr="007F4D8F">
        <w:rPr>
          <w:rFonts w:ascii="Calibri" w:eastAsia="Calibri" w:hAnsi="Calibri" w:cs="Calibri"/>
          <w:sz w:val="24"/>
          <w:szCs w:val="24"/>
        </w:rPr>
        <w:t xml:space="preserve"> </w:t>
      </w:r>
      <w:r w:rsidRPr="007F4D8F">
        <w:rPr>
          <w:rFonts w:ascii="Calibri" w:eastAsia="Calibri" w:hAnsi="Calibri" w:cs="Calibri"/>
          <w:sz w:val="24"/>
          <w:szCs w:val="24"/>
        </w:rPr>
        <w:t xml:space="preserve">oceniany pod kątem kryterium mówiącego o zgodności z Konwencją o Prawach Osób Niepełnosprawnych, sporządzoną w Nowym Jorku dnia 13 grudnia 2006 r., w zakresie odnoszącym się do sposobu realizacji, zakresu projektu i wnioskodawcy.  Dofinansowanie będą mogły otrzymać projekty, których zapisy nie są w sprzeczności z wymogami tego dokumentu lub wymagania są neutralne wobec zakresu </w:t>
      </w:r>
      <w:r w:rsidR="00E03F5C" w:rsidRPr="007F4D8F">
        <w:rPr>
          <w:rFonts w:ascii="Calibri" w:eastAsia="Calibri" w:hAnsi="Calibri" w:cs="Calibri"/>
          <w:sz w:val="24"/>
          <w:szCs w:val="24"/>
        </w:rPr>
        <w:br/>
      </w:r>
      <w:r w:rsidRPr="007F4D8F">
        <w:rPr>
          <w:rFonts w:ascii="Calibri" w:eastAsia="Calibri" w:hAnsi="Calibri" w:cs="Calibri"/>
          <w:sz w:val="24"/>
          <w:szCs w:val="24"/>
        </w:rPr>
        <w:t>i zawartości projektu.</w:t>
      </w:r>
    </w:p>
    <w:p w14:paraId="0DDE3366" w14:textId="47D2A6AE" w:rsidR="009311FB" w:rsidRPr="007F4D8F" w:rsidRDefault="007E3618" w:rsidP="007F4D8F">
      <w:pPr>
        <w:pStyle w:val="Akapitzlist"/>
        <w:numPr>
          <w:ilvl w:val="0"/>
          <w:numId w:val="62"/>
        </w:numPr>
        <w:spacing w:after="0" w:line="276" w:lineRule="auto"/>
        <w:ind w:left="709" w:hanging="425"/>
        <w:rPr>
          <w:rFonts w:cstheme="minorHAnsi"/>
          <w:sz w:val="24"/>
          <w:szCs w:val="24"/>
        </w:rPr>
      </w:pPr>
      <w:r w:rsidRPr="007F4D8F">
        <w:rPr>
          <w:rFonts w:cstheme="minorHAnsi"/>
          <w:sz w:val="24"/>
          <w:szCs w:val="24"/>
        </w:rPr>
        <w:t>W dniu 6 listopada 2023 r. Zarząd Województwa Opolskiego przyjął uchwałę nr 10871/2023 w sprawie przyjęcia dokumentu pn. Procedura służąca do włączania zapisów Konwencji o prawach osób niepełnosprawnych (KPON) do praktyki wdrażania programu regionalnego Fundusze Europejskie dla Opolskiego 2021-2027. Dokument dostępny jest na stronie FEO 2021-2027.</w:t>
      </w:r>
    </w:p>
    <w:p w14:paraId="6AA07BF0" w14:textId="77777777" w:rsidR="00796F66" w:rsidRPr="009311FB" w:rsidRDefault="00796F66" w:rsidP="00E03F5C">
      <w:pPr>
        <w:tabs>
          <w:tab w:val="left" w:pos="284"/>
        </w:tabs>
        <w:autoSpaceDE w:val="0"/>
        <w:autoSpaceDN w:val="0"/>
        <w:adjustRightInd w:val="0"/>
        <w:spacing w:after="240" w:line="276" w:lineRule="auto"/>
        <w:rPr>
          <w:rFonts w:cstheme="minorHAnsi"/>
          <w:sz w:val="24"/>
          <w:szCs w:val="24"/>
        </w:rPr>
      </w:pPr>
    </w:p>
    <w:p w14:paraId="415EBD15" w14:textId="284ACA18" w:rsidR="00D44F10" w:rsidRPr="00E72F04" w:rsidRDefault="00D44F10" w:rsidP="00480595">
      <w:pPr>
        <w:pStyle w:val="Nagwek2"/>
        <w:numPr>
          <w:ilvl w:val="0"/>
          <w:numId w:val="18"/>
        </w:numPr>
        <w:rPr>
          <w:b/>
          <w:color w:val="auto"/>
          <w:sz w:val="28"/>
          <w:szCs w:val="28"/>
        </w:rPr>
      </w:pPr>
      <w:bookmarkStart w:id="61" w:name="_Toc148516170"/>
      <w:r w:rsidRPr="00E72F04">
        <w:rPr>
          <w:b/>
          <w:color w:val="auto"/>
          <w:sz w:val="28"/>
          <w:szCs w:val="28"/>
        </w:rPr>
        <w:lastRenderedPageBreak/>
        <w:t>Czynności, które powinny zostać dokonane przed zawarciem</w:t>
      </w:r>
      <w:r w:rsidR="00E03F5C">
        <w:rPr>
          <w:b/>
          <w:color w:val="auto"/>
          <w:sz w:val="28"/>
          <w:szCs w:val="28"/>
        </w:rPr>
        <w:t xml:space="preserve"> </w:t>
      </w:r>
      <w:r w:rsidRPr="00E72F04">
        <w:rPr>
          <w:b/>
          <w:color w:val="auto"/>
          <w:sz w:val="28"/>
          <w:szCs w:val="28"/>
        </w:rPr>
        <w:t xml:space="preserve">umowy </w:t>
      </w:r>
      <w:r w:rsidR="00E03F5C">
        <w:rPr>
          <w:b/>
          <w:color w:val="auto"/>
          <w:sz w:val="28"/>
          <w:szCs w:val="28"/>
        </w:rPr>
        <w:br/>
      </w:r>
      <w:r w:rsidRPr="00E72F04">
        <w:rPr>
          <w:b/>
          <w:color w:val="auto"/>
          <w:sz w:val="28"/>
          <w:szCs w:val="28"/>
        </w:rPr>
        <w:t>o dofinansowanie projektu lub podjęciem decyzji o dofinansowaniu</w:t>
      </w:r>
      <w:r w:rsidR="00E03F5C">
        <w:rPr>
          <w:b/>
          <w:color w:val="auto"/>
          <w:sz w:val="28"/>
          <w:szCs w:val="28"/>
        </w:rPr>
        <w:t xml:space="preserve"> </w:t>
      </w:r>
      <w:r w:rsidRPr="00E72F04">
        <w:rPr>
          <w:b/>
          <w:color w:val="auto"/>
          <w:sz w:val="28"/>
          <w:szCs w:val="28"/>
        </w:rPr>
        <w:t>projektu oraz termin ich dokonania</w:t>
      </w:r>
      <w:bookmarkEnd w:id="61"/>
    </w:p>
    <w:p w14:paraId="7DD5040D" w14:textId="77777777" w:rsidR="000C7228" w:rsidRDefault="000C7228" w:rsidP="009311FB">
      <w:pPr>
        <w:spacing w:after="240" w:line="276" w:lineRule="auto"/>
        <w:rPr>
          <w:rFonts w:ascii="Calibri" w:eastAsia="Calibri" w:hAnsi="Calibri" w:cs="Times New Roman"/>
          <w:sz w:val="24"/>
          <w:szCs w:val="24"/>
        </w:rPr>
      </w:pPr>
    </w:p>
    <w:p w14:paraId="421ADEE2" w14:textId="10379ED7" w:rsidR="000C7228" w:rsidRPr="005B3892" w:rsidRDefault="000C7228" w:rsidP="00F6194F">
      <w:pPr>
        <w:spacing w:after="120" w:line="276" w:lineRule="auto"/>
        <w:rPr>
          <w:rFonts w:ascii="Calibri" w:eastAsia="Calibri" w:hAnsi="Calibri" w:cs="Times New Roman"/>
          <w:sz w:val="24"/>
          <w:szCs w:val="24"/>
        </w:rPr>
      </w:pPr>
      <w:r w:rsidRPr="005B3892">
        <w:rPr>
          <w:rFonts w:ascii="Calibri" w:eastAsia="Calibri" w:hAnsi="Calibri" w:cs="Times New Roman"/>
          <w:sz w:val="24"/>
          <w:szCs w:val="24"/>
        </w:rPr>
        <w:t xml:space="preserve">Stronami umowy/decyzji o dofinansowanie </w:t>
      </w:r>
      <w:r w:rsidR="00BA5631">
        <w:rPr>
          <w:rFonts w:ascii="Calibri" w:eastAsia="Calibri" w:hAnsi="Calibri" w:cs="Times New Roman"/>
          <w:sz w:val="24"/>
          <w:szCs w:val="24"/>
        </w:rPr>
        <w:t xml:space="preserve">projektu </w:t>
      </w:r>
      <w:r w:rsidRPr="005B3892">
        <w:rPr>
          <w:rFonts w:ascii="Calibri" w:eastAsia="Calibri" w:hAnsi="Calibri" w:cs="Times New Roman"/>
          <w:sz w:val="24"/>
          <w:szCs w:val="24"/>
        </w:rPr>
        <w:t>będą beneficjent i IZ.</w:t>
      </w:r>
    </w:p>
    <w:p w14:paraId="1BE56EA7" w14:textId="003E64C5" w:rsidR="000C7228" w:rsidRPr="005B3892" w:rsidRDefault="000C7228" w:rsidP="00F6194F">
      <w:pPr>
        <w:spacing w:after="120" w:line="276" w:lineRule="auto"/>
        <w:rPr>
          <w:rFonts w:ascii="Calibri" w:eastAsia="Calibri" w:hAnsi="Calibri" w:cs="Times New Roman"/>
          <w:sz w:val="24"/>
          <w:szCs w:val="24"/>
        </w:rPr>
      </w:pPr>
      <w:r w:rsidRPr="005B3892">
        <w:rPr>
          <w:rFonts w:ascii="Calibri" w:eastAsia="Calibri" w:hAnsi="Calibri" w:cs="Times New Roman"/>
          <w:sz w:val="24"/>
          <w:szCs w:val="24"/>
        </w:rPr>
        <w:t xml:space="preserve">Umowa/decyzja o dofinansowanie projektu określa obowiązki beneficjenta związane </w:t>
      </w:r>
      <w:r w:rsidR="00F6194F">
        <w:rPr>
          <w:rFonts w:ascii="Calibri" w:eastAsia="Calibri" w:hAnsi="Calibri" w:cs="Times New Roman"/>
          <w:sz w:val="24"/>
          <w:szCs w:val="24"/>
        </w:rPr>
        <w:br/>
      </w:r>
      <w:r w:rsidRPr="005B3892">
        <w:rPr>
          <w:rFonts w:ascii="Calibri" w:eastAsia="Calibri" w:hAnsi="Calibri" w:cs="Times New Roman"/>
          <w:sz w:val="24"/>
          <w:szCs w:val="24"/>
        </w:rPr>
        <w:t xml:space="preserve">z realizacją projektu. </w:t>
      </w:r>
    </w:p>
    <w:p w14:paraId="4BD2BB62" w14:textId="41AAFA0B" w:rsidR="000C7228" w:rsidRPr="005B3892" w:rsidRDefault="000C7228" w:rsidP="00F6194F">
      <w:pPr>
        <w:spacing w:after="120" w:line="276" w:lineRule="auto"/>
        <w:rPr>
          <w:rFonts w:ascii="Calibri" w:eastAsia="Calibri" w:hAnsi="Calibri" w:cs="Times New Roman"/>
          <w:sz w:val="24"/>
          <w:szCs w:val="24"/>
        </w:rPr>
      </w:pPr>
      <w:r w:rsidRPr="00B83C2E">
        <w:rPr>
          <w:rFonts w:ascii="Calibri" w:eastAsia="Calibri" w:hAnsi="Calibri" w:cs="Times New Roman"/>
          <w:bCs/>
          <w:sz w:val="24"/>
          <w:szCs w:val="24"/>
        </w:rPr>
        <w:t xml:space="preserve">Przed podpisaniem umowy/decyzji </w:t>
      </w:r>
      <w:r w:rsidR="00BA5631" w:rsidRPr="00BA5631">
        <w:rPr>
          <w:rFonts w:ascii="Calibri" w:eastAsia="Calibri" w:hAnsi="Calibri" w:cs="Times New Roman"/>
          <w:bCs/>
          <w:sz w:val="24"/>
          <w:szCs w:val="24"/>
        </w:rPr>
        <w:t xml:space="preserve">o dofinansowanie projektu </w:t>
      </w:r>
      <w:r w:rsidRPr="00B83C2E">
        <w:rPr>
          <w:rFonts w:ascii="Calibri" w:eastAsia="Calibri" w:hAnsi="Calibri" w:cs="Times New Roman"/>
          <w:bCs/>
          <w:sz w:val="24"/>
          <w:szCs w:val="24"/>
        </w:rPr>
        <w:t xml:space="preserve">IZ weryfikuje, czy podmiot, który został wybrany do dofinansowania oraz </w:t>
      </w:r>
      <w:r w:rsidR="00BA5631">
        <w:rPr>
          <w:rFonts w:ascii="Calibri" w:eastAsia="Calibri" w:hAnsi="Calibri" w:cs="Times New Roman"/>
          <w:bCs/>
          <w:sz w:val="24"/>
          <w:szCs w:val="24"/>
        </w:rPr>
        <w:t>p</w:t>
      </w:r>
      <w:r w:rsidRPr="00B83C2E">
        <w:rPr>
          <w:rFonts w:ascii="Calibri" w:eastAsia="Calibri" w:hAnsi="Calibri" w:cs="Times New Roman"/>
          <w:bCs/>
          <w:sz w:val="24"/>
          <w:szCs w:val="24"/>
        </w:rPr>
        <w:t>artnerzy nie są podmiotami wykluczonymi z otrzymania dofinansowania</w:t>
      </w:r>
      <w:r w:rsidRPr="00B72C90">
        <w:rPr>
          <w:rFonts w:ascii="Calibri" w:eastAsia="Calibri" w:hAnsi="Calibri" w:cs="Times New Roman"/>
          <w:bCs/>
          <w:sz w:val="24"/>
          <w:szCs w:val="24"/>
        </w:rPr>
        <w:t>. Rejestr podmiotów</w:t>
      </w:r>
      <w:r w:rsidRPr="005B3892">
        <w:rPr>
          <w:rFonts w:ascii="Calibri" w:eastAsia="Calibri" w:hAnsi="Calibri" w:cs="Times New Roman"/>
          <w:sz w:val="24"/>
          <w:szCs w:val="24"/>
        </w:rPr>
        <w:t> wykluczonych prowadzi Minister</w:t>
      </w:r>
      <w:r w:rsidR="006958A0">
        <w:rPr>
          <w:rFonts w:ascii="Calibri" w:eastAsia="Calibri" w:hAnsi="Calibri" w:cs="Times New Roman"/>
          <w:sz w:val="24"/>
          <w:szCs w:val="24"/>
        </w:rPr>
        <w:t xml:space="preserve"> </w:t>
      </w:r>
      <w:r w:rsidRPr="005B3892">
        <w:rPr>
          <w:rFonts w:ascii="Calibri" w:eastAsia="Calibri" w:hAnsi="Calibri" w:cs="Times New Roman"/>
          <w:sz w:val="24"/>
          <w:szCs w:val="24"/>
        </w:rPr>
        <w:t xml:space="preserve">Finansów. W przypadku, gdy podmiot lub </w:t>
      </w:r>
      <w:r w:rsidR="00BA5631">
        <w:rPr>
          <w:rFonts w:ascii="Calibri" w:eastAsia="Calibri" w:hAnsi="Calibri" w:cs="Times New Roman"/>
          <w:sz w:val="24"/>
          <w:szCs w:val="24"/>
        </w:rPr>
        <w:t>p</w:t>
      </w:r>
      <w:r w:rsidRPr="005B3892">
        <w:rPr>
          <w:rFonts w:ascii="Calibri" w:eastAsia="Calibri" w:hAnsi="Calibri" w:cs="Times New Roman"/>
          <w:sz w:val="24"/>
          <w:szCs w:val="24"/>
        </w:rPr>
        <w:t>artner jest wykluczony z możliwości otrzymania dofinansowania informuje się wnioskodawcę o zaistniałym fakcie, tj. o braku</w:t>
      </w:r>
      <w:r w:rsidR="00A22DE9">
        <w:rPr>
          <w:rFonts w:ascii="Calibri" w:eastAsia="Calibri" w:hAnsi="Calibri" w:cs="Times New Roman"/>
          <w:sz w:val="24"/>
          <w:szCs w:val="24"/>
        </w:rPr>
        <w:t xml:space="preserve"> </w:t>
      </w:r>
      <w:r w:rsidRPr="005B3892">
        <w:rPr>
          <w:rFonts w:ascii="Calibri" w:eastAsia="Calibri" w:hAnsi="Calibri" w:cs="Times New Roman"/>
          <w:sz w:val="24"/>
          <w:szCs w:val="24"/>
        </w:rPr>
        <w:t xml:space="preserve">możliwości podpisania umowy/decyzji </w:t>
      </w:r>
      <w:r w:rsidR="00BA5631" w:rsidRPr="00BA5631">
        <w:rPr>
          <w:rFonts w:ascii="Calibri" w:eastAsia="Calibri" w:hAnsi="Calibri" w:cs="Times New Roman"/>
          <w:sz w:val="24"/>
          <w:szCs w:val="24"/>
        </w:rPr>
        <w:t xml:space="preserve">o dofinansowanie projektu </w:t>
      </w:r>
      <w:r w:rsidRPr="005B3892">
        <w:rPr>
          <w:rFonts w:ascii="Calibri" w:eastAsia="Calibri" w:hAnsi="Calibri" w:cs="Times New Roman"/>
          <w:sz w:val="24"/>
          <w:szCs w:val="24"/>
        </w:rPr>
        <w:t>z powodu wykluczenia podmiotu z możliwości otrzymania dofinansowania. </w:t>
      </w:r>
    </w:p>
    <w:p w14:paraId="2C293687" w14:textId="77C363B9" w:rsidR="000C7228" w:rsidRPr="005B3892" w:rsidRDefault="000C7228" w:rsidP="000C7228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5B3892">
        <w:rPr>
          <w:rFonts w:ascii="Calibri" w:eastAsia="Calibri" w:hAnsi="Calibri" w:cs="Times New Roman"/>
          <w:sz w:val="24"/>
          <w:szCs w:val="24"/>
        </w:rPr>
        <w:t>W sytuacji, gdy powyższy warunek jest spełniony, IZ wystosowuje do wnioskodawcy pismo </w:t>
      </w:r>
      <w:r w:rsidR="00BA5631">
        <w:rPr>
          <w:rFonts w:ascii="Calibri" w:eastAsia="Calibri" w:hAnsi="Calibri" w:cs="Times New Roman"/>
          <w:sz w:val="24"/>
          <w:szCs w:val="24"/>
        </w:rPr>
        <w:br/>
      </w:r>
      <w:r w:rsidRPr="005B3892">
        <w:rPr>
          <w:rFonts w:ascii="Calibri" w:eastAsia="Calibri" w:hAnsi="Calibri" w:cs="Times New Roman"/>
          <w:sz w:val="24"/>
          <w:szCs w:val="24"/>
        </w:rPr>
        <w:t>z prośbą o  załączniki do umowy/decyzji o dofinansowanie, w którym wnioskodawca zostanie poinformowany o wymaganych dokumentach niezbędnych do podpisania umowy</w:t>
      </w:r>
      <w:r w:rsidR="00F01511" w:rsidRPr="00F01511">
        <w:rPr>
          <w:rFonts w:ascii="Calibri" w:eastAsia="Calibri" w:hAnsi="Calibri" w:cs="Times New Roman"/>
          <w:sz w:val="24"/>
          <w:szCs w:val="24"/>
        </w:rPr>
        <w:t>/decyzji o dofinansowanie</w:t>
      </w:r>
      <w:r w:rsidRPr="005B3892">
        <w:rPr>
          <w:rFonts w:ascii="Calibri" w:eastAsia="Calibri" w:hAnsi="Calibri" w:cs="Times New Roman"/>
          <w:sz w:val="24"/>
          <w:szCs w:val="24"/>
        </w:rPr>
        <w:t xml:space="preserve"> oraz terminie ich złożenia.  </w:t>
      </w:r>
    </w:p>
    <w:p w14:paraId="441D92D0" w14:textId="5A442872" w:rsidR="000C7228" w:rsidRPr="005B3892" w:rsidRDefault="000C7228" w:rsidP="00D20CDD">
      <w:pPr>
        <w:spacing w:after="120" w:line="276" w:lineRule="auto"/>
        <w:rPr>
          <w:rFonts w:ascii="Calibri" w:eastAsia="Calibri" w:hAnsi="Calibri" w:cs="Times New Roman"/>
          <w:color w:val="FF0000"/>
          <w:sz w:val="24"/>
          <w:szCs w:val="24"/>
        </w:rPr>
      </w:pPr>
      <w:r w:rsidRPr="00B83C2E">
        <w:rPr>
          <w:rFonts w:ascii="Calibri" w:eastAsia="Calibri" w:hAnsi="Calibri" w:cs="Times New Roman"/>
          <w:bCs/>
          <w:sz w:val="24"/>
          <w:szCs w:val="24"/>
        </w:rPr>
        <w:t>Przed podpisaniem umowy/decyzji o dofinansowanie projektu wnioskodawca jest</w:t>
      </w:r>
      <w:r w:rsidR="00D20CDD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r w:rsidRPr="00B83C2E">
        <w:rPr>
          <w:rFonts w:ascii="Calibri" w:eastAsia="Calibri" w:hAnsi="Calibri" w:cs="Times New Roman"/>
          <w:bCs/>
          <w:sz w:val="24"/>
          <w:szCs w:val="24"/>
        </w:rPr>
        <w:t>zobowiązany dostarczyć w terminie określonym przez IZ niezbędne załączniki</w:t>
      </w:r>
      <w:r w:rsidRPr="00B72C90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r w:rsidRPr="005B3892">
        <w:rPr>
          <w:rFonts w:ascii="Calibri" w:eastAsia="Calibri" w:hAnsi="Calibri" w:cs="Times New Roman"/>
          <w:sz w:val="24"/>
          <w:szCs w:val="24"/>
        </w:rPr>
        <w:t>stanowiące integralną część umowy/decyzji</w:t>
      </w:r>
      <w:r w:rsidR="00BA5631" w:rsidRPr="00BA5631">
        <w:rPr>
          <w:rFonts w:ascii="Calibri" w:eastAsia="Calibri" w:hAnsi="Calibri" w:cs="Times New Roman"/>
          <w:sz w:val="24"/>
          <w:szCs w:val="24"/>
        </w:rPr>
        <w:t xml:space="preserve"> o dofinansowanie projektu</w:t>
      </w:r>
      <w:r w:rsidRPr="005B3892">
        <w:rPr>
          <w:rFonts w:ascii="Calibri" w:eastAsia="Calibri" w:hAnsi="Calibri" w:cs="Times New Roman"/>
          <w:sz w:val="24"/>
          <w:szCs w:val="24"/>
        </w:rPr>
        <w:t xml:space="preserve">, które określone zostały </w:t>
      </w:r>
      <w:r w:rsidR="00D20CDD">
        <w:rPr>
          <w:rFonts w:ascii="Calibri" w:eastAsia="Calibri" w:hAnsi="Calibri" w:cs="Times New Roman"/>
          <w:sz w:val="24"/>
          <w:szCs w:val="24"/>
        </w:rPr>
        <w:br/>
      </w:r>
      <w:r w:rsidRPr="005B3892">
        <w:rPr>
          <w:rFonts w:ascii="Calibri" w:eastAsia="Calibri" w:hAnsi="Calibri" w:cs="Times New Roman"/>
          <w:sz w:val="24"/>
          <w:szCs w:val="24"/>
        </w:rPr>
        <w:t>w</w:t>
      </w:r>
      <w:r w:rsidR="00D20CDD">
        <w:rPr>
          <w:rFonts w:ascii="Calibri" w:eastAsia="Calibri" w:hAnsi="Calibri" w:cs="Times New Roman"/>
          <w:sz w:val="24"/>
          <w:szCs w:val="24"/>
        </w:rPr>
        <w:t xml:space="preserve"> </w:t>
      </w:r>
      <w:r w:rsidRPr="005B3892">
        <w:rPr>
          <w:rFonts w:ascii="Calibri" w:eastAsia="Calibri" w:hAnsi="Calibri" w:cs="Times New Roman"/>
          <w:sz w:val="24"/>
          <w:szCs w:val="24"/>
        </w:rPr>
        <w:t xml:space="preserve">załączniku nr 6 do </w:t>
      </w:r>
      <w:r w:rsidR="00BA5631">
        <w:rPr>
          <w:rFonts w:ascii="Calibri" w:eastAsia="Calibri" w:hAnsi="Calibri" w:cs="Times New Roman"/>
          <w:sz w:val="24"/>
          <w:szCs w:val="24"/>
        </w:rPr>
        <w:t>r</w:t>
      </w:r>
      <w:r w:rsidRPr="005B3892">
        <w:rPr>
          <w:rFonts w:ascii="Calibri" w:eastAsia="Calibri" w:hAnsi="Calibri" w:cs="Times New Roman"/>
          <w:sz w:val="24"/>
          <w:szCs w:val="24"/>
        </w:rPr>
        <w:t>egulaminu.</w:t>
      </w:r>
    </w:p>
    <w:p w14:paraId="3D961120" w14:textId="77777777" w:rsidR="000C7228" w:rsidRPr="005B3892" w:rsidRDefault="000C7228" w:rsidP="00F6194F">
      <w:pPr>
        <w:spacing w:after="120" w:line="276" w:lineRule="auto"/>
        <w:rPr>
          <w:rFonts w:ascii="Calibri" w:eastAsia="Calibri" w:hAnsi="Calibri" w:cs="Times New Roman"/>
          <w:sz w:val="24"/>
          <w:szCs w:val="24"/>
        </w:rPr>
      </w:pPr>
      <w:r w:rsidRPr="005B3892">
        <w:rPr>
          <w:rFonts w:ascii="Calibri" w:eastAsia="Calibri" w:hAnsi="Calibri" w:cs="Times New Roman"/>
          <w:sz w:val="24"/>
          <w:szCs w:val="24"/>
        </w:rPr>
        <w:t>Dodatkowo należy złożyć:</w:t>
      </w:r>
    </w:p>
    <w:p w14:paraId="411BD11E" w14:textId="709A0A36" w:rsidR="000C7228" w:rsidRPr="005B3892" w:rsidRDefault="000C7228" w:rsidP="00480595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</w:pPr>
      <w:r w:rsidRPr="00B83C2E">
        <w:rPr>
          <w:rFonts w:ascii="Calibri" w:eastAsia="Times New Roman" w:hAnsi="Calibri" w:cs="Microsoft Sans Serif"/>
          <w:iCs/>
          <w:color w:val="000000"/>
          <w:sz w:val="24"/>
          <w:szCs w:val="24"/>
        </w:rPr>
        <w:t>Pełnomocnictwo do reprezentowania wnioskodawcy</w:t>
      </w:r>
      <w:r w:rsidRPr="005B3892"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  <w:t xml:space="preserve"> (załącznik wymagany,</w:t>
      </w:r>
      <w:r w:rsidR="00D032DF"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  <w:t xml:space="preserve"> </w:t>
      </w:r>
      <w:r w:rsidRPr="005B3892"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  <w:t>gdy wniosek jest podpisywany lub składany przez osobę/osoby nie posiadające</w:t>
      </w:r>
      <w:r w:rsidR="00D032DF"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  <w:t xml:space="preserve"> </w:t>
      </w:r>
      <w:r w:rsidRPr="005B3892"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  <w:t>statutowych uprawnień do reprezentowania wnioskodawcy lub gdy z innych dokumentów wynika, że uprawnione do podpisania lub złożenia wniosku</w:t>
      </w:r>
      <w:r w:rsidR="00FD2865"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  <w:t xml:space="preserve"> </w:t>
      </w:r>
      <w:r w:rsidR="00FD2865"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  <w:br/>
        <w:t>o dofinansowanie projektu</w:t>
      </w:r>
      <w:r w:rsidRPr="005B3892"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  <w:t xml:space="preserve"> są łącznie co najmniej dwie osoby);</w:t>
      </w:r>
    </w:p>
    <w:p w14:paraId="6332333A" w14:textId="77777777" w:rsidR="000C7228" w:rsidRPr="00F6194F" w:rsidRDefault="000C7228" w:rsidP="00F6194F">
      <w:pPr>
        <w:spacing w:after="0" w:line="276" w:lineRule="auto"/>
        <w:rPr>
          <w:rFonts w:ascii="Calibri" w:eastAsia="Calibri" w:hAnsi="Calibri" w:cs="Times New Roman"/>
          <w:bCs/>
          <w:iCs/>
          <w:sz w:val="12"/>
          <w:szCs w:val="12"/>
        </w:rPr>
      </w:pPr>
    </w:p>
    <w:p w14:paraId="17E43547" w14:textId="77777777" w:rsidR="000C7228" w:rsidRPr="005B3892" w:rsidRDefault="000C7228" w:rsidP="00480595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</w:pPr>
      <w:r w:rsidRPr="00B83C2E">
        <w:rPr>
          <w:rFonts w:ascii="Calibri" w:eastAsia="Times New Roman" w:hAnsi="Calibri" w:cs="Microsoft Sans Serif"/>
          <w:iCs/>
          <w:color w:val="000000"/>
          <w:sz w:val="24"/>
          <w:szCs w:val="24"/>
        </w:rPr>
        <w:t>Numer rachunku bankowego</w:t>
      </w:r>
      <w:r w:rsidRPr="005B3892">
        <w:rPr>
          <w:rFonts w:ascii="Calibri" w:eastAsia="Times New Roman" w:hAnsi="Calibri" w:cs="Microsoft Sans Serif"/>
          <w:b/>
          <w:bCs/>
          <w:iCs/>
          <w:color w:val="000000"/>
          <w:sz w:val="24"/>
          <w:szCs w:val="24"/>
        </w:rPr>
        <w:t xml:space="preserve"> </w:t>
      </w:r>
      <w:r w:rsidRPr="005B3892"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  <w:t>wyodrębnionego do obsługi projektu, z którego jednostka realizująca projekt dokonuje wydatków z podaniem dokładnej nazwy banku oraz numeru rachunku transferowego (jeśli dotyczy);</w:t>
      </w:r>
    </w:p>
    <w:p w14:paraId="28DCAC47" w14:textId="77777777" w:rsidR="000C7228" w:rsidRPr="00F6194F" w:rsidRDefault="000C7228" w:rsidP="00F6194F">
      <w:pPr>
        <w:spacing w:after="0" w:line="276" w:lineRule="auto"/>
        <w:rPr>
          <w:rFonts w:ascii="Calibri" w:eastAsia="Calibri" w:hAnsi="Calibri" w:cs="Times New Roman"/>
          <w:bCs/>
          <w:iCs/>
          <w:sz w:val="12"/>
          <w:szCs w:val="12"/>
        </w:rPr>
      </w:pPr>
    </w:p>
    <w:p w14:paraId="34C9DE36" w14:textId="77777777" w:rsidR="000C7228" w:rsidRPr="005B3892" w:rsidRDefault="000C7228" w:rsidP="00480595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</w:pPr>
      <w:r w:rsidRPr="005B3892"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  <w:t xml:space="preserve">Informację dodatkową – </w:t>
      </w:r>
      <w:r w:rsidRPr="00B83C2E">
        <w:rPr>
          <w:rFonts w:ascii="Calibri" w:eastAsia="Times New Roman" w:hAnsi="Calibri" w:cs="Microsoft Sans Serif"/>
          <w:iCs/>
          <w:color w:val="000000"/>
          <w:sz w:val="24"/>
          <w:szCs w:val="24"/>
        </w:rPr>
        <w:t>uszczegółowienie wnioskowanej transzy</w:t>
      </w:r>
      <w:r w:rsidRPr="00B72C90">
        <w:rPr>
          <w:rFonts w:ascii="Calibri" w:eastAsia="Times New Roman" w:hAnsi="Calibri" w:cs="Microsoft Sans Serif"/>
          <w:iCs/>
          <w:color w:val="000000"/>
          <w:sz w:val="24"/>
          <w:szCs w:val="24"/>
        </w:rPr>
        <w:t>;</w:t>
      </w:r>
    </w:p>
    <w:p w14:paraId="3F5E7CDB" w14:textId="77777777" w:rsidR="000C7228" w:rsidRPr="00F6194F" w:rsidRDefault="000C7228" w:rsidP="00F6194F">
      <w:pPr>
        <w:spacing w:after="0" w:line="276" w:lineRule="auto"/>
        <w:ind w:left="720"/>
        <w:rPr>
          <w:rFonts w:ascii="Calibri" w:eastAsia="Calibri" w:hAnsi="Calibri" w:cs="Times New Roman"/>
          <w:sz w:val="12"/>
          <w:szCs w:val="12"/>
        </w:rPr>
      </w:pPr>
    </w:p>
    <w:p w14:paraId="26E8C317" w14:textId="77777777" w:rsidR="000C7228" w:rsidRPr="005B3892" w:rsidRDefault="000C7228" w:rsidP="00480595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</w:pPr>
      <w:r w:rsidRPr="005B3892"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  <w:t>Wypełnioną Kartę wzorów podpisu;</w:t>
      </w:r>
    </w:p>
    <w:p w14:paraId="4A91018D" w14:textId="77777777" w:rsidR="000C7228" w:rsidRPr="00F6194F" w:rsidRDefault="000C7228" w:rsidP="00F6194F">
      <w:pPr>
        <w:spacing w:after="0" w:line="276" w:lineRule="auto"/>
        <w:ind w:left="720"/>
        <w:rPr>
          <w:rFonts w:ascii="Calibri" w:eastAsia="Calibri" w:hAnsi="Calibri" w:cs="Times New Roman"/>
          <w:sz w:val="12"/>
          <w:szCs w:val="12"/>
        </w:rPr>
      </w:pPr>
    </w:p>
    <w:p w14:paraId="37F560E7" w14:textId="77777777" w:rsidR="000C7228" w:rsidRPr="005B3892" w:rsidRDefault="000C7228" w:rsidP="00480595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</w:pPr>
      <w:r w:rsidRPr="005B3892"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  <w:lastRenderedPageBreak/>
        <w:t xml:space="preserve">Potwierdzoną za zgodność z oryginałem </w:t>
      </w:r>
      <w:r w:rsidRPr="00B83C2E">
        <w:rPr>
          <w:rFonts w:ascii="Calibri" w:eastAsia="Times New Roman" w:hAnsi="Calibri" w:cs="Microsoft Sans Serif"/>
          <w:iCs/>
          <w:color w:val="000000"/>
          <w:sz w:val="24"/>
          <w:szCs w:val="24"/>
        </w:rPr>
        <w:t>uchwałę właściwego organu jednostki samorządu terytorialnego lub inny właściwy dokument organu</w:t>
      </w:r>
      <w:r w:rsidRPr="005B3892"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  <w:t>, który: dysponuje budżetem beneficjenta (wnioskodawcy) (zgodnie z przepisami o finansach publicznych), zatwierdza projekt lub udziela pełnomocnictwa do zatwierdzenia projektów współfinansowanych z Europejskiego Funduszu Społecznego Plus;</w:t>
      </w:r>
    </w:p>
    <w:p w14:paraId="5B936039" w14:textId="77777777" w:rsidR="000C7228" w:rsidRPr="00F6194F" w:rsidRDefault="000C7228" w:rsidP="00F6194F">
      <w:pPr>
        <w:spacing w:after="0" w:line="276" w:lineRule="auto"/>
        <w:ind w:left="720"/>
        <w:rPr>
          <w:rFonts w:ascii="Calibri" w:eastAsia="Calibri" w:hAnsi="Calibri" w:cs="Times New Roman"/>
          <w:sz w:val="12"/>
          <w:szCs w:val="12"/>
        </w:rPr>
      </w:pPr>
    </w:p>
    <w:p w14:paraId="3FDF5089" w14:textId="77777777" w:rsidR="000C7228" w:rsidRPr="005B3892" w:rsidRDefault="000C7228" w:rsidP="00480595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</w:pPr>
      <w:r w:rsidRPr="005B3892"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  <w:t xml:space="preserve">Potwierdzoną za zgodność z </w:t>
      </w:r>
      <w:r w:rsidRPr="00B72C90"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  <w:t xml:space="preserve">oryginałem </w:t>
      </w:r>
      <w:r w:rsidRPr="00B83C2E"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  <w:t>umowę/porozumienie pomiędzy partnerami</w:t>
      </w:r>
      <w:r w:rsidRPr="00B72C90"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  <w:t xml:space="preserve"> (</w:t>
      </w:r>
      <w:r w:rsidRPr="005B3892"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  <w:t>w przypadku projektów realizowanych w partnerstwie);</w:t>
      </w:r>
    </w:p>
    <w:p w14:paraId="75216BD6" w14:textId="77777777" w:rsidR="000C7228" w:rsidRPr="00F6194F" w:rsidRDefault="000C7228" w:rsidP="00F6194F">
      <w:pPr>
        <w:spacing w:after="0" w:line="276" w:lineRule="auto"/>
        <w:rPr>
          <w:rFonts w:ascii="Calibri" w:eastAsia="Calibri" w:hAnsi="Calibri" w:cs="Times New Roman"/>
          <w:sz w:val="12"/>
          <w:szCs w:val="12"/>
        </w:rPr>
      </w:pPr>
    </w:p>
    <w:p w14:paraId="1E32E94E" w14:textId="4CDB3319" w:rsidR="000C7228" w:rsidRPr="005B3892" w:rsidRDefault="000C7228" w:rsidP="00480595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</w:pPr>
      <w:r w:rsidRPr="00B83C2E">
        <w:rPr>
          <w:rFonts w:ascii="Calibri" w:eastAsia="Times New Roman" w:hAnsi="Calibri" w:cs="Microsoft Sans Serif"/>
          <w:iCs/>
          <w:color w:val="000000"/>
          <w:sz w:val="24"/>
          <w:szCs w:val="24"/>
        </w:rPr>
        <w:t>Oświadczenie o zgodzie współmałżonka na zaciągnięcie zobowiązań</w:t>
      </w:r>
      <w:r w:rsidR="00D032DF">
        <w:rPr>
          <w:rFonts w:ascii="Calibri" w:eastAsia="Times New Roman" w:hAnsi="Calibri" w:cs="Microsoft Sans Serif"/>
          <w:iCs/>
          <w:color w:val="000000"/>
          <w:sz w:val="24"/>
          <w:szCs w:val="24"/>
        </w:rPr>
        <w:t xml:space="preserve"> </w:t>
      </w:r>
      <w:r w:rsidRPr="00B83C2E">
        <w:rPr>
          <w:rFonts w:ascii="Calibri" w:eastAsia="Times New Roman" w:hAnsi="Calibri" w:cs="Microsoft Sans Serif"/>
          <w:iCs/>
          <w:color w:val="000000"/>
          <w:sz w:val="24"/>
          <w:szCs w:val="24"/>
        </w:rPr>
        <w:t xml:space="preserve">wynikających </w:t>
      </w:r>
      <w:r w:rsidR="00D032DF">
        <w:rPr>
          <w:rFonts w:ascii="Calibri" w:eastAsia="Times New Roman" w:hAnsi="Calibri" w:cs="Microsoft Sans Serif"/>
          <w:iCs/>
          <w:color w:val="000000"/>
          <w:sz w:val="24"/>
          <w:szCs w:val="24"/>
        </w:rPr>
        <w:br/>
      </w:r>
      <w:r w:rsidRPr="00B83C2E">
        <w:rPr>
          <w:rFonts w:ascii="Calibri" w:eastAsia="Times New Roman" w:hAnsi="Calibri" w:cs="Microsoft Sans Serif"/>
          <w:iCs/>
          <w:color w:val="000000"/>
          <w:sz w:val="24"/>
          <w:szCs w:val="24"/>
        </w:rPr>
        <w:t>z umowy</w:t>
      </w:r>
      <w:r w:rsidRPr="005B3892">
        <w:rPr>
          <w:rFonts w:ascii="Calibri" w:eastAsia="Times New Roman" w:hAnsi="Calibri" w:cs="Microsoft Sans Serif"/>
          <w:bCs/>
          <w:iCs/>
          <w:color w:val="000000"/>
          <w:sz w:val="24"/>
          <w:szCs w:val="24"/>
        </w:rPr>
        <w:t xml:space="preserve"> o dofinansowanie projektu (dotyczy tylko osób fizycznych prowadzących działalność gospodarczą pozostających w ustroju małżeńskiej wspólności ustawowej);</w:t>
      </w:r>
    </w:p>
    <w:p w14:paraId="222D12DB" w14:textId="77777777" w:rsidR="000C7228" w:rsidRPr="00F6194F" w:rsidRDefault="000C7228" w:rsidP="00F6194F">
      <w:pPr>
        <w:spacing w:after="0" w:line="276" w:lineRule="auto"/>
        <w:ind w:left="720"/>
        <w:rPr>
          <w:rFonts w:ascii="Calibri" w:eastAsia="Calibri" w:hAnsi="Calibri" w:cs="Times New Roman"/>
          <w:sz w:val="12"/>
          <w:szCs w:val="12"/>
        </w:rPr>
      </w:pPr>
    </w:p>
    <w:p w14:paraId="363913E8" w14:textId="204A3541" w:rsidR="000C7228" w:rsidRPr="00B72C90" w:rsidRDefault="000C7228" w:rsidP="00480595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Calibri" w:eastAsia="Times New Roman" w:hAnsi="Calibri" w:cs="Microsoft Sans Serif"/>
          <w:iCs/>
          <w:color w:val="000000"/>
          <w:sz w:val="24"/>
          <w:szCs w:val="24"/>
        </w:rPr>
      </w:pPr>
      <w:r w:rsidRPr="00B83C2E">
        <w:rPr>
          <w:rFonts w:ascii="Calibri" w:eastAsia="Times New Roman" w:hAnsi="Calibri" w:cs="Microsoft Sans Serif"/>
          <w:iCs/>
          <w:color w:val="000000"/>
          <w:sz w:val="24"/>
          <w:szCs w:val="24"/>
        </w:rPr>
        <w:t>W przypadku wystąpienia pomocy de minimis</w:t>
      </w:r>
      <w:r w:rsidRPr="00B72C90">
        <w:rPr>
          <w:rFonts w:ascii="Calibri" w:eastAsia="Times New Roman" w:hAnsi="Calibri" w:cs="Microsoft Sans Serif"/>
          <w:iCs/>
          <w:color w:val="000000"/>
          <w:sz w:val="24"/>
          <w:szCs w:val="24"/>
        </w:rPr>
        <w:t xml:space="preserve"> </w:t>
      </w:r>
      <w:r w:rsidR="006D6D2B">
        <w:rPr>
          <w:rFonts w:ascii="Calibri" w:eastAsia="Times New Roman" w:hAnsi="Calibri" w:cs="Microsoft Sans Serif"/>
          <w:iCs/>
          <w:color w:val="000000"/>
          <w:sz w:val="24"/>
          <w:szCs w:val="24"/>
        </w:rPr>
        <w:t>w</w:t>
      </w:r>
      <w:r w:rsidRPr="00B72C90">
        <w:rPr>
          <w:rFonts w:ascii="Calibri" w:eastAsia="Times New Roman" w:hAnsi="Calibri" w:cs="Microsoft Sans Serif"/>
          <w:iCs/>
          <w:color w:val="000000"/>
          <w:sz w:val="24"/>
          <w:szCs w:val="24"/>
        </w:rPr>
        <w:t>nioskodawca/</w:t>
      </w:r>
      <w:r w:rsidR="006D6D2B">
        <w:rPr>
          <w:rFonts w:ascii="Calibri" w:eastAsia="Times New Roman" w:hAnsi="Calibri" w:cs="Microsoft Sans Serif"/>
          <w:iCs/>
          <w:color w:val="000000"/>
          <w:sz w:val="24"/>
          <w:szCs w:val="24"/>
        </w:rPr>
        <w:t>p</w:t>
      </w:r>
      <w:r w:rsidRPr="00B72C90">
        <w:rPr>
          <w:rFonts w:ascii="Calibri" w:eastAsia="Times New Roman" w:hAnsi="Calibri" w:cs="Microsoft Sans Serif"/>
          <w:iCs/>
          <w:color w:val="000000"/>
          <w:sz w:val="24"/>
          <w:szCs w:val="24"/>
        </w:rPr>
        <w:t>artner będzie</w:t>
      </w:r>
      <w:r w:rsidR="00D032DF">
        <w:rPr>
          <w:rFonts w:ascii="Calibri" w:eastAsia="Times New Roman" w:hAnsi="Calibri" w:cs="Microsoft Sans Serif"/>
          <w:iCs/>
          <w:color w:val="000000"/>
          <w:sz w:val="24"/>
          <w:szCs w:val="24"/>
        </w:rPr>
        <w:t xml:space="preserve"> </w:t>
      </w:r>
      <w:r w:rsidRPr="00B72C90">
        <w:rPr>
          <w:rFonts w:ascii="Calibri" w:eastAsia="Times New Roman" w:hAnsi="Calibri" w:cs="Microsoft Sans Serif"/>
          <w:iCs/>
          <w:color w:val="000000"/>
          <w:sz w:val="24"/>
          <w:szCs w:val="24"/>
        </w:rPr>
        <w:t>zobligowany do złożenia następujących załączników:</w:t>
      </w:r>
    </w:p>
    <w:p w14:paraId="46BD7589" w14:textId="77777777" w:rsidR="000C7228" w:rsidRPr="00B72C90" w:rsidRDefault="000C7228" w:rsidP="00480595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Calibri" w:eastAsia="Times New Roman" w:hAnsi="Calibri" w:cs="Microsoft Sans Serif"/>
          <w:iCs/>
          <w:color w:val="000000"/>
          <w:sz w:val="24"/>
          <w:szCs w:val="24"/>
        </w:rPr>
      </w:pPr>
      <w:r w:rsidRPr="00B83C2E">
        <w:rPr>
          <w:rFonts w:ascii="Calibri" w:eastAsia="Times New Roman" w:hAnsi="Calibri" w:cs="Microsoft Sans Serif"/>
          <w:iCs/>
          <w:color w:val="000000"/>
          <w:sz w:val="24"/>
          <w:szCs w:val="24"/>
        </w:rPr>
        <w:t>oświadczenia o wielkości pomocy de minimis</w:t>
      </w:r>
      <w:r w:rsidRPr="00B72C90">
        <w:rPr>
          <w:rFonts w:ascii="Calibri" w:eastAsia="Times New Roman" w:hAnsi="Calibri" w:cs="Microsoft Sans Serif"/>
          <w:iCs/>
          <w:color w:val="000000"/>
          <w:sz w:val="24"/>
          <w:szCs w:val="24"/>
        </w:rPr>
        <w:t xml:space="preserve"> otrzymanej w bieżącym roku podatkowym oraz w poprzedzających go dwóch latach podatkowych lub oświadczenia o nieotrzymaniu pomocy de minimis w tym okresie,</w:t>
      </w:r>
    </w:p>
    <w:p w14:paraId="1FD4EBF5" w14:textId="2DF6FF9E" w:rsidR="000C7228" w:rsidRDefault="000C7228" w:rsidP="00480595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Calibri" w:eastAsia="Times New Roman" w:hAnsi="Calibri" w:cs="Microsoft Sans Serif"/>
          <w:iCs/>
          <w:color w:val="000000"/>
          <w:sz w:val="24"/>
          <w:szCs w:val="24"/>
        </w:rPr>
      </w:pPr>
      <w:r w:rsidRPr="00B83C2E">
        <w:rPr>
          <w:rFonts w:ascii="Calibri" w:eastAsia="Times New Roman" w:hAnsi="Calibri" w:cs="Microsoft Sans Serif"/>
          <w:iCs/>
          <w:color w:val="000000"/>
          <w:sz w:val="24"/>
          <w:szCs w:val="24"/>
        </w:rPr>
        <w:t>informacji niezbędnych do udzielenia pomocy de minimis</w:t>
      </w:r>
      <w:r w:rsidRPr="00B72C90">
        <w:rPr>
          <w:rFonts w:ascii="Calibri" w:eastAsia="Times New Roman" w:hAnsi="Calibri" w:cs="Microsoft Sans Serif"/>
          <w:iCs/>
          <w:color w:val="000000"/>
          <w:sz w:val="24"/>
          <w:szCs w:val="24"/>
        </w:rPr>
        <w:t xml:space="preserve"> w zakresie przewidzianym w Rozporządzeniu Rady Ministrów z 24 października 2014 r. zmieniającym rozporządzenie w sprawie zakresu informacji przedstawianych przez podmiot ubiegający się o pomoc de minimis </w:t>
      </w:r>
      <w:r w:rsidRPr="00B83C2E">
        <w:rPr>
          <w:rFonts w:ascii="Calibri" w:eastAsia="Times New Roman" w:hAnsi="Calibri" w:cs="Microsoft Sans Serif"/>
          <w:iCs/>
          <w:color w:val="000000"/>
          <w:sz w:val="24"/>
          <w:szCs w:val="24"/>
        </w:rPr>
        <w:t>(zgodnie ze wzorem załącznika znajdującym się w wyżej wymienionym Rozporządzeniu ze zm.).</w:t>
      </w:r>
    </w:p>
    <w:p w14:paraId="77B90A64" w14:textId="77777777" w:rsidR="00D717B1" w:rsidRPr="00D717B1" w:rsidRDefault="00D717B1" w:rsidP="00D717B1">
      <w:pPr>
        <w:suppressAutoHyphens/>
        <w:autoSpaceDE w:val="0"/>
        <w:autoSpaceDN w:val="0"/>
        <w:adjustRightInd w:val="0"/>
        <w:spacing w:after="0" w:line="276" w:lineRule="auto"/>
        <w:ind w:left="1440"/>
        <w:contextualSpacing/>
        <w:rPr>
          <w:rFonts w:ascii="Calibri" w:eastAsia="Times New Roman" w:hAnsi="Calibri" w:cs="Microsoft Sans Serif"/>
          <w:iCs/>
          <w:color w:val="000000"/>
          <w:sz w:val="12"/>
          <w:szCs w:val="12"/>
        </w:rPr>
      </w:pPr>
    </w:p>
    <w:p w14:paraId="466CE31B" w14:textId="32A4470F" w:rsidR="000C7228" w:rsidRPr="005B3892" w:rsidRDefault="000C7228" w:rsidP="00F6194F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5B3892">
        <w:rPr>
          <w:rFonts w:ascii="Calibri" w:eastAsia="Calibri" w:hAnsi="Calibri" w:cs="Times New Roman"/>
          <w:sz w:val="24"/>
          <w:szCs w:val="24"/>
        </w:rPr>
        <w:t xml:space="preserve">W sytuacji niedostarczenia w/w dokumentów IZ może odstąpić od podpisania umowy </w:t>
      </w:r>
      <w:r w:rsidR="00F6194F">
        <w:rPr>
          <w:rFonts w:ascii="Calibri" w:eastAsia="Calibri" w:hAnsi="Calibri" w:cs="Times New Roman"/>
          <w:sz w:val="24"/>
          <w:szCs w:val="24"/>
        </w:rPr>
        <w:br/>
      </w:r>
      <w:r w:rsidRPr="005B3892">
        <w:rPr>
          <w:rFonts w:ascii="Calibri" w:eastAsia="Calibri" w:hAnsi="Calibri" w:cs="Times New Roman"/>
          <w:sz w:val="24"/>
          <w:szCs w:val="24"/>
        </w:rPr>
        <w:t>o dofinansowanie projektu/</w:t>
      </w:r>
      <w:r w:rsidRPr="005B3892">
        <w:rPr>
          <w:rFonts w:ascii="Calibri" w:eastAsia="Calibri" w:hAnsi="Calibri" w:cs="Arial"/>
          <w:sz w:val="24"/>
          <w:szCs w:val="24"/>
        </w:rPr>
        <w:t xml:space="preserve">podjęcia decyzji o dofinansowaniu projektu. </w:t>
      </w:r>
    </w:p>
    <w:p w14:paraId="1DD342EA" w14:textId="77777777" w:rsidR="005B3892" w:rsidRDefault="005B3892" w:rsidP="00C90E18">
      <w:pPr>
        <w:spacing w:after="240" w:line="276" w:lineRule="auto"/>
        <w:rPr>
          <w:rFonts w:ascii="Calibri" w:eastAsia="Calibri" w:hAnsi="Calibri" w:cs="Times New Roman"/>
          <w:sz w:val="24"/>
          <w:szCs w:val="24"/>
        </w:rPr>
      </w:pPr>
    </w:p>
    <w:p w14:paraId="2EE1AF33" w14:textId="776756BF" w:rsidR="00D44F10" w:rsidRPr="00E72F04" w:rsidRDefault="00D44F10" w:rsidP="00480595">
      <w:pPr>
        <w:pStyle w:val="Nagwek2"/>
        <w:numPr>
          <w:ilvl w:val="0"/>
          <w:numId w:val="18"/>
        </w:numPr>
        <w:rPr>
          <w:b/>
          <w:color w:val="auto"/>
          <w:sz w:val="28"/>
          <w:szCs w:val="28"/>
        </w:rPr>
      </w:pPr>
      <w:bookmarkStart w:id="62" w:name="_Toc148516171"/>
      <w:r w:rsidRPr="00E72F04">
        <w:rPr>
          <w:b/>
          <w:color w:val="auto"/>
          <w:sz w:val="28"/>
          <w:szCs w:val="28"/>
        </w:rPr>
        <w:t>Wzór umowy o dofinansowanie projektu lub decyzji o</w:t>
      </w:r>
      <w:r w:rsidR="00D032DF">
        <w:rPr>
          <w:b/>
          <w:color w:val="auto"/>
          <w:sz w:val="28"/>
          <w:szCs w:val="28"/>
        </w:rPr>
        <w:t xml:space="preserve"> </w:t>
      </w:r>
      <w:r w:rsidRPr="00E72F04">
        <w:rPr>
          <w:b/>
          <w:color w:val="auto"/>
          <w:sz w:val="28"/>
          <w:szCs w:val="28"/>
        </w:rPr>
        <w:t>dofinansowaniu projektu</w:t>
      </w:r>
      <w:bookmarkEnd w:id="62"/>
      <w:r w:rsidRPr="00E72F04">
        <w:rPr>
          <w:b/>
          <w:color w:val="auto"/>
          <w:sz w:val="28"/>
          <w:szCs w:val="28"/>
        </w:rPr>
        <w:t xml:space="preserve"> </w:t>
      </w:r>
    </w:p>
    <w:p w14:paraId="230AFB0A" w14:textId="77777777" w:rsidR="00AE0377" w:rsidRDefault="00AE0377" w:rsidP="00C90E18">
      <w:pPr>
        <w:spacing w:after="240" w:line="276" w:lineRule="auto"/>
        <w:rPr>
          <w:sz w:val="24"/>
          <w:szCs w:val="24"/>
        </w:rPr>
      </w:pPr>
    </w:p>
    <w:p w14:paraId="778A2B2B" w14:textId="21719917" w:rsidR="006E197C" w:rsidRPr="006E197C" w:rsidRDefault="006E197C" w:rsidP="0006688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E197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Wzór umowy/decyzji o dofinansowanie projektu, która będzie zawierana z wnioskodawcami projektów wybranych do dofinansowania stanowi załącznik </w:t>
      </w:r>
      <w:r w:rsidR="00663B7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nr 6 </w:t>
      </w:r>
      <w:r w:rsidRPr="006E197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do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r</w:t>
      </w:r>
      <w:r w:rsidRPr="006E197C">
        <w:rPr>
          <w:rFonts w:ascii="Calibri" w:eastAsia="Times New Roman" w:hAnsi="Calibri" w:cs="Times New Roman"/>
          <w:sz w:val="24"/>
          <w:szCs w:val="24"/>
          <w:lang w:eastAsia="pl-PL"/>
        </w:rPr>
        <w:t>egulaminu</w:t>
      </w:r>
      <w:r w:rsidR="00CF6372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14:paraId="5CDCBA25" w14:textId="77777777" w:rsidR="00CA0C95" w:rsidRPr="006330FB" w:rsidRDefault="00CA0C95" w:rsidP="00E72F04">
      <w:pPr>
        <w:spacing w:after="240" w:line="276" w:lineRule="auto"/>
        <w:rPr>
          <w:sz w:val="24"/>
          <w:szCs w:val="24"/>
        </w:rPr>
      </w:pPr>
    </w:p>
    <w:p w14:paraId="774D7B5B" w14:textId="597D129F" w:rsidR="00A16CB5" w:rsidRPr="00E72F04" w:rsidRDefault="00A16CB5" w:rsidP="00480595">
      <w:pPr>
        <w:pStyle w:val="Nagwek2"/>
        <w:numPr>
          <w:ilvl w:val="0"/>
          <w:numId w:val="18"/>
        </w:numPr>
        <w:rPr>
          <w:b/>
          <w:color w:val="auto"/>
          <w:sz w:val="28"/>
          <w:szCs w:val="28"/>
        </w:rPr>
      </w:pPr>
      <w:bookmarkStart w:id="63" w:name="_Toc148516172"/>
      <w:r w:rsidRPr="00E72F04">
        <w:rPr>
          <w:b/>
          <w:color w:val="auto"/>
          <w:sz w:val="28"/>
          <w:szCs w:val="28"/>
        </w:rPr>
        <w:t>Informacja o przysługujących wnioskodawcy środkach</w:t>
      </w:r>
      <w:r w:rsidR="00D032DF">
        <w:rPr>
          <w:b/>
          <w:color w:val="auto"/>
          <w:sz w:val="28"/>
          <w:szCs w:val="28"/>
        </w:rPr>
        <w:t xml:space="preserve"> </w:t>
      </w:r>
      <w:r w:rsidRPr="00E72F04">
        <w:rPr>
          <w:b/>
          <w:color w:val="auto"/>
          <w:sz w:val="28"/>
          <w:szCs w:val="28"/>
        </w:rPr>
        <w:t>odwoławczych oraz instytucji właściwej do ich rozpatrzenia</w:t>
      </w:r>
      <w:bookmarkEnd w:id="63"/>
    </w:p>
    <w:p w14:paraId="5A94A1B2" w14:textId="77777777" w:rsidR="003E09E1" w:rsidRDefault="003E09E1" w:rsidP="00802528">
      <w:pPr>
        <w:spacing w:after="240" w:line="276" w:lineRule="auto"/>
        <w:rPr>
          <w:sz w:val="24"/>
          <w:szCs w:val="24"/>
        </w:rPr>
      </w:pPr>
    </w:p>
    <w:p w14:paraId="09CA88C6" w14:textId="724E2D58" w:rsidR="00F62688" w:rsidRDefault="002115AC" w:rsidP="009C0D32">
      <w:pPr>
        <w:spacing w:after="120" w:line="276" w:lineRule="auto"/>
        <w:rPr>
          <w:rFonts w:ascii="Calibri" w:hAnsi="Calibri" w:cs="Calibri"/>
          <w:iCs/>
          <w:color w:val="000000"/>
          <w:sz w:val="24"/>
          <w:szCs w:val="24"/>
        </w:rPr>
      </w:pPr>
      <w:r w:rsidRPr="002115AC">
        <w:rPr>
          <w:rFonts w:ascii="Calibri" w:hAnsi="Calibri" w:cs="Calibri"/>
          <w:iCs/>
          <w:color w:val="000000"/>
          <w:sz w:val="24"/>
          <w:szCs w:val="24"/>
        </w:rPr>
        <w:t>Wnioskodawca, którego projekt został oceniony negatywnie na którymkolwiek z etapów oceny, ma prawo w terminie 14 dni od dnia otrzymania informacji o jego</w:t>
      </w:r>
      <w:r w:rsidR="00D032DF">
        <w:rPr>
          <w:rFonts w:ascii="Calibri" w:hAnsi="Calibri" w:cs="Calibri"/>
          <w:iCs/>
          <w:color w:val="000000"/>
          <w:sz w:val="24"/>
          <w:szCs w:val="24"/>
        </w:rPr>
        <w:t xml:space="preserve"> </w:t>
      </w:r>
      <w:r w:rsidRPr="002115AC">
        <w:rPr>
          <w:rFonts w:ascii="Calibri" w:hAnsi="Calibri" w:cs="Calibri"/>
          <w:iCs/>
          <w:color w:val="000000"/>
          <w:sz w:val="24"/>
          <w:szCs w:val="24"/>
        </w:rPr>
        <w:lastRenderedPageBreak/>
        <w:t xml:space="preserve">niezakwalifikowaniu do kolejnego etapu oceny lub nie wybraniu do dofinansowania (w tym </w:t>
      </w:r>
      <w:r w:rsidR="009C0D32">
        <w:rPr>
          <w:rFonts w:ascii="Calibri" w:hAnsi="Calibri" w:cs="Calibri"/>
          <w:iCs/>
          <w:color w:val="000000"/>
          <w:sz w:val="24"/>
          <w:szCs w:val="24"/>
        </w:rPr>
        <w:br/>
      </w:r>
      <w:r w:rsidRPr="002115AC">
        <w:rPr>
          <w:rFonts w:ascii="Calibri" w:hAnsi="Calibri" w:cs="Calibri"/>
          <w:iCs/>
          <w:color w:val="000000"/>
          <w:sz w:val="24"/>
          <w:szCs w:val="24"/>
        </w:rPr>
        <w:t xml:space="preserve">z uwagi na wyczerpanie kwoty przeznaczonej na dofinansowanie projektów w ramach postępowania konkurencyjnego), złożyć pisemny protest do IZ </w:t>
      </w:r>
      <w:r>
        <w:rPr>
          <w:rFonts w:ascii="Calibri" w:hAnsi="Calibri" w:cs="Calibri"/>
          <w:iCs/>
          <w:color w:val="000000"/>
          <w:sz w:val="24"/>
          <w:szCs w:val="24"/>
        </w:rPr>
        <w:t xml:space="preserve">na adres: </w:t>
      </w:r>
    </w:p>
    <w:p w14:paraId="727D8D26" w14:textId="77777777" w:rsidR="00F62688" w:rsidRDefault="002115AC" w:rsidP="00B83C2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Urząd Marszałkowski Województwa Opolskiego, </w:t>
      </w:r>
    </w:p>
    <w:p w14:paraId="7D8C3917" w14:textId="77777777" w:rsidR="00F62688" w:rsidRDefault="002115AC" w:rsidP="00B83C2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Departament Wdrażania Funduszy Europejskich, </w:t>
      </w:r>
    </w:p>
    <w:p w14:paraId="13EAC8FF" w14:textId="0777307A" w:rsidR="002115AC" w:rsidRDefault="002115AC">
      <w:pPr>
        <w:spacing w:after="120" w:line="276" w:lineRule="auto"/>
        <w:rPr>
          <w:rFonts w:ascii="Calibri" w:hAnsi="Calibri" w:cs="Calibri"/>
          <w:iCs/>
          <w:color w:val="000000"/>
          <w:sz w:val="24"/>
          <w:szCs w:val="24"/>
        </w:rPr>
      </w:pPr>
      <w:r>
        <w:rPr>
          <w:sz w:val="24"/>
          <w:szCs w:val="24"/>
        </w:rPr>
        <w:t>ul. Krakowska 38, 45-075 Opole</w:t>
      </w:r>
      <w:r w:rsidRPr="002115AC">
        <w:rPr>
          <w:rFonts w:ascii="Calibri" w:hAnsi="Calibri" w:cs="Calibri"/>
          <w:iCs/>
          <w:color w:val="000000"/>
          <w:sz w:val="24"/>
          <w:szCs w:val="24"/>
        </w:rPr>
        <w:t xml:space="preserve">. </w:t>
      </w:r>
    </w:p>
    <w:p w14:paraId="380459A4" w14:textId="1CFAAAA0" w:rsidR="0059195C" w:rsidRDefault="0059195C" w:rsidP="0059195C">
      <w:pPr>
        <w:rPr>
          <w:sz w:val="24"/>
          <w:szCs w:val="24"/>
        </w:rPr>
      </w:pPr>
      <w:r>
        <w:rPr>
          <w:sz w:val="24"/>
          <w:szCs w:val="24"/>
        </w:rPr>
        <w:t>Protest może zostać również złożony w formie elektronicznej z uwzględnieniem wymogów wskazanych w art. 72 ust. 2 ustawy</w:t>
      </w:r>
      <w:r w:rsidR="00F83135">
        <w:rPr>
          <w:sz w:val="24"/>
          <w:szCs w:val="24"/>
        </w:rPr>
        <w:t xml:space="preserve"> wdrożeniowej</w:t>
      </w:r>
      <w:r>
        <w:rPr>
          <w:sz w:val="24"/>
          <w:szCs w:val="24"/>
        </w:rPr>
        <w:t xml:space="preserve">. </w:t>
      </w:r>
    </w:p>
    <w:p w14:paraId="1203A31B" w14:textId="6659CCBC" w:rsidR="002115AC" w:rsidRDefault="0059195C" w:rsidP="009C0D32">
      <w:pPr>
        <w:spacing w:after="120" w:line="276" w:lineRule="auto"/>
        <w:rPr>
          <w:rFonts w:ascii="Calibri" w:hAnsi="Calibri" w:cs="Calibri"/>
          <w:iCs/>
          <w:color w:val="000000"/>
          <w:sz w:val="24"/>
          <w:szCs w:val="24"/>
        </w:rPr>
      </w:pPr>
      <w:r>
        <w:rPr>
          <w:rFonts w:ascii="Calibri" w:hAnsi="Calibri" w:cs="Calibri"/>
          <w:iCs/>
          <w:color w:val="000000"/>
          <w:sz w:val="24"/>
          <w:szCs w:val="24"/>
        </w:rPr>
        <w:t>W</w:t>
      </w:r>
      <w:r w:rsidR="002115AC" w:rsidRPr="002115AC">
        <w:rPr>
          <w:rFonts w:ascii="Calibri" w:hAnsi="Calibri" w:cs="Calibri"/>
          <w:iCs/>
          <w:color w:val="000000"/>
          <w:sz w:val="24"/>
          <w:szCs w:val="24"/>
        </w:rPr>
        <w:t xml:space="preserve">yczerpanie kwoty przeznaczonej na dofinansowanie projektów w ramach postępowania konkurencyjnego nie może stanowić wyłącznej przesłanki wniesienia protestu. </w:t>
      </w:r>
    </w:p>
    <w:p w14:paraId="787CAB9C" w14:textId="77581951" w:rsidR="006C59AF" w:rsidRDefault="002115AC" w:rsidP="00647B2B">
      <w:pPr>
        <w:spacing w:after="0" w:line="276" w:lineRule="auto"/>
        <w:rPr>
          <w:rFonts w:ascii="Calibri" w:hAnsi="Calibri" w:cs="Calibri"/>
          <w:iCs/>
          <w:color w:val="000000"/>
          <w:sz w:val="24"/>
          <w:szCs w:val="24"/>
        </w:rPr>
      </w:pPr>
      <w:r w:rsidRPr="002115AC">
        <w:rPr>
          <w:rFonts w:ascii="Calibri" w:hAnsi="Calibri" w:cs="Calibri"/>
          <w:iCs/>
          <w:color w:val="000000"/>
          <w:sz w:val="24"/>
          <w:szCs w:val="24"/>
        </w:rPr>
        <w:t>Szczegółowe informacje dotyczące procedury odwoławczej zostały opisane w Rozdziale 16 ustawy wdrożeniowej.</w:t>
      </w:r>
    </w:p>
    <w:p w14:paraId="5B33C144" w14:textId="77777777" w:rsidR="00F507BC" w:rsidRPr="00647B2B" w:rsidRDefault="00F507BC" w:rsidP="0096769E">
      <w:pPr>
        <w:spacing w:after="240" w:line="276" w:lineRule="auto"/>
        <w:rPr>
          <w:rFonts w:ascii="Calibri" w:hAnsi="Calibri" w:cs="Calibri"/>
          <w:iCs/>
          <w:color w:val="000000"/>
          <w:sz w:val="24"/>
          <w:szCs w:val="24"/>
        </w:rPr>
      </w:pPr>
    </w:p>
    <w:p w14:paraId="0C9AA617" w14:textId="69A1D9C1" w:rsidR="008724B0" w:rsidRPr="00E72F04" w:rsidRDefault="008724B0" w:rsidP="00480595">
      <w:pPr>
        <w:pStyle w:val="Nagwek2"/>
        <w:numPr>
          <w:ilvl w:val="0"/>
          <w:numId w:val="18"/>
        </w:numPr>
        <w:rPr>
          <w:b/>
          <w:color w:val="auto"/>
          <w:sz w:val="28"/>
          <w:szCs w:val="28"/>
        </w:rPr>
      </w:pPr>
      <w:bookmarkStart w:id="64" w:name="_Toc148516173"/>
      <w:r w:rsidRPr="00E72F04">
        <w:rPr>
          <w:b/>
          <w:color w:val="auto"/>
          <w:sz w:val="28"/>
          <w:szCs w:val="28"/>
        </w:rPr>
        <w:t>Sposób udzielania wnioskodawcy wyjaśnień w kwestiach dotyczących postępowania</w:t>
      </w:r>
      <w:bookmarkEnd w:id="64"/>
    </w:p>
    <w:p w14:paraId="23E27A6D" w14:textId="77777777" w:rsidR="006330FB" w:rsidRPr="001234B1" w:rsidRDefault="006330FB" w:rsidP="00E72F04">
      <w:pPr>
        <w:spacing w:after="240" w:line="276" w:lineRule="auto"/>
        <w:rPr>
          <w:rFonts w:cstheme="minorHAnsi"/>
          <w:sz w:val="24"/>
          <w:szCs w:val="24"/>
        </w:rPr>
      </w:pPr>
    </w:p>
    <w:p w14:paraId="427F78AC" w14:textId="77777777" w:rsidR="001234B1" w:rsidRPr="001234B1" w:rsidRDefault="001234B1" w:rsidP="004418BC">
      <w:pPr>
        <w:spacing w:after="120" w:line="276" w:lineRule="auto"/>
        <w:rPr>
          <w:rFonts w:cstheme="minorHAnsi"/>
          <w:sz w:val="24"/>
          <w:szCs w:val="24"/>
        </w:rPr>
      </w:pPr>
      <w:r w:rsidRPr="001234B1">
        <w:rPr>
          <w:rFonts w:cstheme="minorHAnsi"/>
          <w:sz w:val="24"/>
          <w:szCs w:val="24"/>
        </w:rPr>
        <w:t>W przypadku konieczności udziel</w:t>
      </w:r>
      <w:r>
        <w:rPr>
          <w:rFonts w:cstheme="minorHAnsi"/>
          <w:sz w:val="24"/>
          <w:szCs w:val="24"/>
        </w:rPr>
        <w:t>e</w:t>
      </w:r>
      <w:r w:rsidRPr="001234B1">
        <w:rPr>
          <w:rFonts w:cstheme="minorHAnsi"/>
          <w:sz w:val="24"/>
          <w:szCs w:val="24"/>
        </w:rPr>
        <w:t xml:space="preserve">nia wnioskodawcy wyjaśnień w kwestiach dotyczących </w:t>
      </w:r>
      <w:r>
        <w:rPr>
          <w:rFonts w:cstheme="minorHAnsi"/>
          <w:sz w:val="24"/>
          <w:szCs w:val="24"/>
        </w:rPr>
        <w:t>postępowania konkurencyjnego</w:t>
      </w:r>
      <w:r w:rsidRPr="001234B1">
        <w:rPr>
          <w:rFonts w:cstheme="minorHAnsi"/>
          <w:sz w:val="24"/>
          <w:szCs w:val="24"/>
        </w:rPr>
        <w:t xml:space="preserve"> IZ udziela indy</w:t>
      </w:r>
      <w:r>
        <w:rPr>
          <w:rFonts w:cstheme="minorHAnsi"/>
          <w:sz w:val="24"/>
          <w:szCs w:val="24"/>
        </w:rPr>
        <w:t xml:space="preserve">widualnie odpowiedzi na pytania </w:t>
      </w:r>
      <w:r w:rsidRPr="001234B1">
        <w:rPr>
          <w:rFonts w:cstheme="minorHAnsi"/>
          <w:sz w:val="24"/>
          <w:szCs w:val="24"/>
        </w:rPr>
        <w:t>wnioskodawcy. W przypadku pytań wymagających dodatkowych konsultacji odpowiedzi będą przekazywane niezwłocznie po ich przeprowadzeniu. Zapytania do I</w:t>
      </w:r>
      <w:r>
        <w:rPr>
          <w:rFonts w:cstheme="minorHAnsi"/>
          <w:sz w:val="24"/>
          <w:szCs w:val="24"/>
        </w:rPr>
        <w:t>Z</w:t>
      </w:r>
      <w:r w:rsidRPr="001234B1">
        <w:rPr>
          <w:rFonts w:cstheme="minorHAnsi"/>
          <w:sz w:val="24"/>
          <w:szCs w:val="24"/>
        </w:rPr>
        <w:t xml:space="preserve"> można składać za pomocą:</w:t>
      </w:r>
    </w:p>
    <w:p w14:paraId="2F45267E" w14:textId="062B6C26" w:rsidR="001234B1" w:rsidRPr="001234B1" w:rsidRDefault="001234B1" w:rsidP="004418BC">
      <w:pPr>
        <w:numPr>
          <w:ilvl w:val="0"/>
          <w:numId w:val="6"/>
        </w:numPr>
        <w:tabs>
          <w:tab w:val="num" w:pos="249"/>
        </w:tabs>
        <w:spacing w:after="120" w:line="276" w:lineRule="auto"/>
        <w:ind w:left="1434" w:hanging="357"/>
        <w:rPr>
          <w:rFonts w:cstheme="minorHAnsi"/>
          <w:sz w:val="24"/>
          <w:szCs w:val="24"/>
        </w:rPr>
      </w:pPr>
      <w:r w:rsidRPr="001234B1">
        <w:rPr>
          <w:rFonts w:cstheme="minorHAnsi"/>
          <w:sz w:val="24"/>
          <w:szCs w:val="24"/>
        </w:rPr>
        <w:t>Poczty e</w:t>
      </w:r>
      <w:r w:rsidR="00AB09BA">
        <w:rPr>
          <w:rFonts w:cstheme="minorHAnsi"/>
          <w:sz w:val="24"/>
          <w:szCs w:val="24"/>
        </w:rPr>
        <w:t>-</w:t>
      </w:r>
      <w:r w:rsidRPr="001234B1">
        <w:rPr>
          <w:rFonts w:cstheme="minorHAnsi"/>
          <w:sz w:val="24"/>
          <w:szCs w:val="24"/>
        </w:rPr>
        <w:t xml:space="preserve">mail: </w:t>
      </w:r>
      <w:hyperlink r:id="rId15">
        <w:r w:rsidR="001373CE" w:rsidRPr="001373CE">
          <w:rPr>
            <w:rFonts w:ascii="Calibri" w:eastAsia="Calibri" w:hAnsi="Calibri" w:cs="Calibri"/>
            <w:color w:val="0462C1"/>
            <w:sz w:val="24"/>
            <w:u w:val="single" w:color="0462C1"/>
          </w:rPr>
          <w:t>pife.opole@opolskie.pl</w:t>
        </w:r>
      </w:hyperlink>
      <w:r w:rsidR="001373CE" w:rsidRPr="001373CE">
        <w:rPr>
          <w:rFonts w:ascii="Calibri" w:eastAsia="Calibri" w:hAnsi="Calibri" w:cs="Calibri"/>
          <w:sz w:val="24"/>
        </w:rPr>
        <w:t>,</w:t>
      </w:r>
      <w:r w:rsidR="001373CE" w:rsidRPr="001373CE">
        <w:rPr>
          <w:rFonts w:ascii="Calibri" w:eastAsia="Calibri" w:hAnsi="Calibri" w:cs="Calibri"/>
          <w:color w:val="0462C1"/>
          <w:spacing w:val="-4"/>
          <w:sz w:val="24"/>
        </w:rPr>
        <w:t xml:space="preserve"> </w:t>
      </w:r>
      <w:hyperlink r:id="rId16">
        <w:r w:rsidR="001373CE" w:rsidRPr="001373CE">
          <w:rPr>
            <w:rFonts w:ascii="Calibri" w:eastAsia="Calibri" w:hAnsi="Calibri" w:cs="Calibri"/>
            <w:color w:val="0462C1"/>
            <w:sz w:val="24"/>
            <w:u w:val="single" w:color="0462C1"/>
          </w:rPr>
          <w:t>pife.nysa@opolskie.pl</w:t>
        </w:r>
      </w:hyperlink>
      <w:r w:rsidRPr="001234B1">
        <w:rPr>
          <w:rFonts w:cstheme="minorHAnsi"/>
          <w:sz w:val="24"/>
          <w:szCs w:val="24"/>
        </w:rPr>
        <w:t xml:space="preserve"> </w:t>
      </w:r>
    </w:p>
    <w:p w14:paraId="0AE2789B" w14:textId="4DD83513" w:rsidR="001234B1" w:rsidRPr="001234B1" w:rsidRDefault="001234B1" w:rsidP="004418BC">
      <w:pPr>
        <w:numPr>
          <w:ilvl w:val="0"/>
          <w:numId w:val="6"/>
        </w:numPr>
        <w:tabs>
          <w:tab w:val="num" w:pos="249"/>
        </w:tabs>
        <w:spacing w:after="120" w:line="276" w:lineRule="auto"/>
        <w:ind w:left="1434" w:hanging="357"/>
        <w:rPr>
          <w:rFonts w:cstheme="minorHAnsi"/>
          <w:sz w:val="24"/>
          <w:szCs w:val="24"/>
        </w:rPr>
      </w:pPr>
      <w:r w:rsidRPr="001234B1">
        <w:rPr>
          <w:rFonts w:cstheme="minorHAnsi"/>
          <w:sz w:val="24"/>
          <w:szCs w:val="24"/>
        </w:rPr>
        <w:t xml:space="preserve">Telefonu: </w:t>
      </w:r>
      <w:r w:rsidRPr="00B83C2E">
        <w:rPr>
          <w:rFonts w:cstheme="minorHAnsi"/>
          <w:sz w:val="24"/>
          <w:szCs w:val="24"/>
        </w:rPr>
        <w:t>77 44 04</w:t>
      </w:r>
      <w:r w:rsidR="00AB09BA" w:rsidRPr="00B83C2E">
        <w:rPr>
          <w:rFonts w:cstheme="minorHAnsi"/>
          <w:sz w:val="24"/>
          <w:szCs w:val="24"/>
        </w:rPr>
        <w:t> </w:t>
      </w:r>
      <w:r w:rsidRPr="00B83C2E">
        <w:rPr>
          <w:rFonts w:cstheme="minorHAnsi"/>
          <w:sz w:val="24"/>
          <w:szCs w:val="24"/>
        </w:rPr>
        <w:t>720</w:t>
      </w:r>
      <w:r w:rsidR="00AB09BA" w:rsidRPr="00B83C2E">
        <w:rPr>
          <w:rFonts w:cstheme="minorHAnsi"/>
          <w:sz w:val="24"/>
          <w:szCs w:val="24"/>
        </w:rPr>
        <w:t>, 77 44 04 721, 77 44 04 722</w:t>
      </w:r>
      <w:r w:rsidRPr="001234B1">
        <w:rPr>
          <w:rFonts w:cstheme="minorHAnsi"/>
          <w:sz w:val="24"/>
          <w:szCs w:val="24"/>
        </w:rPr>
        <w:t>, 77 54 16</w:t>
      </w:r>
      <w:r>
        <w:rPr>
          <w:rFonts w:cstheme="minorHAnsi"/>
          <w:sz w:val="24"/>
          <w:szCs w:val="24"/>
        </w:rPr>
        <w:t> </w:t>
      </w:r>
      <w:r w:rsidRPr="001234B1">
        <w:rPr>
          <w:rFonts w:cstheme="minorHAnsi"/>
          <w:sz w:val="24"/>
          <w:szCs w:val="24"/>
        </w:rPr>
        <w:t>212</w:t>
      </w:r>
      <w:r>
        <w:rPr>
          <w:rFonts w:cstheme="minorHAnsi"/>
          <w:sz w:val="24"/>
          <w:szCs w:val="24"/>
        </w:rPr>
        <w:t xml:space="preserve">, </w:t>
      </w:r>
      <w:r w:rsidRPr="001234B1">
        <w:rPr>
          <w:rFonts w:cstheme="minorHAnsi"/>
          <w:sz w:val="24"/>
          <w:szCs w:val="24"/>
        </w:rPr>
        <w:t>77 54 16</w:t>
      </w:r>
      <w:r>
        <w:rPr>
          <w:rFonts w:cstheme="minorHAnsi"/>
          <w:sz w:val="24"/>
          <w:szCs w:val="24"/>
        </w:rPr>
        <w:t xml:space="preserve"> 213, </w:t>
      </w:r>
      <w:r w:rsidRPr="001234B1">
        <w:rPr>
          <w:rFonts w:cstheme="minorHAnsi"/>
          <w:sz w:val="24"/>
          <w:szCs w:val="24"/>
        </w:rPr>
        <w:t>77 54 16</w:t>
      </w:r>
      <w:r>
        <w:rPr>
          <w:rFonts w:cstheme="minorHAnsi"/>
          <w:sz w:val="24"/>
          <w:szCs w:val="24"/>
        </w:rPr>
        <w:t xml:space="preserve"> 255, 77 54 93 821</w:t>
      </w:r>
      <w:r w:rsidRPr="001234B1">
        <w:rPr>
          <w:rFonts w:cstheme="minorHAnsi"/>
          <w:sz w:val="24"/>
          <w:szCs w:val="24"/>
        </w:rPr>
        <w:t>.</w:t>
      </w:r>
    </w:p>
    <w:p w14:paraId="2D399B11" w14:textId="7616EE95" w:rsidR="001234B1" w:rsidRPr="001234B1" w:rsidRDefault="001234B1" w:rsidP="0006688C">
      <w:pPr>
        <w:spacing w:after="0" w:line="276" w:lineRule="auto"/>
        <w:rPr>
          <w:rFonts w:cstheme="minorHAnsi"/>
          <w:sz w:val="24"/>
          <w:szCs w:val="24"/>
        </w:rPr>
      </w:pPr>
      <w:r w:rsidRPr="001234B1">
        <w:rPr>
          <w:rFonts w:cstheme="minorHAnsi"/>
          <w:sz w:val="24"/>
          <w:szCs w:val="24"/>
        </w:rPr>
        <w:t>Natomiast w zakładce „często zadawane pytani</w:t>
      </w:r>
      <w:r w:rsidR="00FD2873">
        <w:rPr>
          <w:rFonts w:cstheme="minorHAnsi"/>
          <w:sz w:val="24"/>
          <w:szCs w:val="24"/>
        </w:rPr>
        <w:t>a</w:t>
      </w:r>
      <w:r w:rsidRPr="001234B1">
        <w:rPr>
          <w:rFonts w:cstheme="minorHAnsi"/>
          <w:sz w:val="24"/>
          <w:szCs w:val="24"/>
        </w:rPr>
        <w:t>”</w:t>
      </w:r>
      <w:r w:rsidRPr="001234B1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na stronie internetowej </w:t>
      </w:r>
      <w:hyperlink r:id="rId17" w:history="1">
        <w:r w:rsidR="00CD5ABB">
          <w:rPr>
            <w:rStyle w:val="Hipercze"/>
            <w:rFonts w:cstheme="minorHAnsi"/>
            <w:sz w:val="24"/>
            <w:szCs w:val="24"/>
          </w:rPr>
          <w:t>FEO 2021-2027</w:t>
        </w:r>
      </w:hyperlink>
      <w:r w:rsidRPr="001234B1">
        <w:rPr>
          <w:rFonts w:cstheme="minorHAnsi"/>
          <w:sz w:val="24"/>
          <w:szCs w:val="24"/>
        </w:rPr>
        <w:t xml:space="preserve"> zamieszczane są pytania i odpowiedzi na często zadawane pytania do różnych </w:t>
      </w:r>
      <w:r>
        <w:rPr>
          <w:rFonts w:cstheme="minorHAnsi"/>
          <w:sz w:val="24"/>
          <w:szCs w:val="24"/>
        </w:rPr>
        <w:t>postępowań</w:t>
      </w:r>
      <w:r w:rsidRPr="001234B1">
        <w:rPr>
          <w:rFonts w:cstheme="minorHAnsi"/>
          <w:sz w:val="24"/>
          <w:szCs w:val="24"/>
        </w:rPr>
        <w:t>.</w:t>
      </w:r>
    </w:p>
    <w:p w14:paraId="4702163C" w14:textId="77777777" w:rsidR="00403E75" w:rsidRDefault="00403E75" w:rsidP="006A1EEF">
      <w:pPr>
        <w:autoSpaceDE w:val="0"/>
        <w:autoSpaceDN w:val="0"/>
        <w:adjustRightInd w:val="0"/>
        <w:spacing w:after="240" w:line="276" w:lineRule="auto"/>
        <w:rPr>
          <w:rFonts w:cstheme="minorHAnsi"/>
          <w:sz w:val="24"/>
          <w:szCs w:val="24"/>
        </w:rPr>
      </w:pPr>
    </w:p>
    <w:p w14:paraId="275F0596" w14:textId="2A1E1313" w:rsidR="0028206F" w:rsidRPr="00E72F04" w:rsidRDefault="0028206F" w:rsidP="00480595">
      <w:pPr>
        <w:pStyle w:val="Nagwek2"/>
        <w:numPr>
          <w:ilvl w:val="0"/>
          <w:numId w:val="18"/>
        </w:numPr>
        <w:rPr>
          <w:b/>
          <w:color w:val="auto"/>
          <w:sz w:val="28"/>
          <w:szCs w:val="28"/>
        </w:rPr>
      </w:pPr>
      <w:bookmarkStart w:id="65" w:name="_Toc148516174"/>
      <w:r w:rsidRPr="00E72F04">
        <w:rPr>
          <w:b/>
          <w:color w:val="auto"/>
          <w:sz w:val="28"/>
          <w:szCs w:val="28"/>
        </w:rPr>
        <w:t>Kwalifikowalność wydatków</w:t>
      </w:r>
      <w:bookmarkEnd w:id="65"/>
    </w:p>
    <w:p w14:paraId="67620121" w14:textId="77777777" w:rsidR="00D7016C" w:rsidRPr="00D7016C" w:rsidRDefault="00D7016C" w:rsidP="006A1EEF">
      <w:pPr>
        <w:spacing w:after="240" w:line="276" w:lineRule="auto"/>
        <w:rPr>
          <w:sz w:val="24"/>
          <w:szCs w:val="24"/>
        </w:rPr>
      </w:pPr>
    </w:p>
    <w:p w14:paraId="2A58F109" w14:textId="68891629" w:rsidR="00D7016C" w:rsidRPr="00D7016C" w:rsidRDefault="00D7016C" w:rsidP="00C93DF4">
      <w:pPr>
        <w:spacing w:after="12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7016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Kwalifikowalność wydatków dla projektów współfinansowanych ze środków krajowych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Pr="00D7016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i unijnych w ramach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FEO 2021-2027</w:t>
      </w:r>
      <w:r w:rsidRPr="00D7016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musi być zgodna z przepisami unijnymi i krajowymi</w:t>
      </w:r>
      <w:r w:rsidR="00AA0CE7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14:paraId="4DC00933" w14:textId="43532335" w:rsidR="00D7016C" w:rsidRDefault="00F64119" w:rsidP="00C93DF4">
      <w:pPr>
        <w:spacing w:after="12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F64119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Początkiem okresu kwalifikowalności wydatków jest data rozpoczęcia okresu realizacji projektu </w:t>
      </w:r>
      <w:r w:rsidRPr="00F64119">
        <w:rPr>
          <w:rFonts w:ascii="Calibri" w:eastAsia="Times New Roman" w:hAnsi="Calibri" w:cs="Times New Roman"/>
          <w:sz w:val="24"/>
          <w:szCs w:val="24"/>
          <w:lang w:eastAsia="pl-PL"/>
        </w:rPr>
        <w:t>wskazana we wniosku o dofinansowanie</w:t>
      </w:r>
      <w:r w:rsidRPr="00F64119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="00FD2865" w:rsidRPr="00FD2865">
        <w:rPr>
          <w:rFonts w:ascii="Calibri" w:eastAsia="Times New Roman" w:hAnsi="Calibri" w:cs="Times New Roman"/>
          <w:sz w:val="24"/>
          <w:szCs w:val="24"/>
          <w:lang w:eastAsia="pl-PL"/>
        </w:rPr>
        <w:t>projektu</w:t>
      </w:r>
      <w:r w:rsidR="00C44F59">
        <w:rPr>
          <w:rFonts w:ascii="Calibri" w:eastAsia="Times New Roman" w:hAnsi="Calibri" w:cs="Times New Roman"/>
          <w:sz w:val="24"/>
          <w:szCs w:val="24"/>
          <w:lang w:eastAsia="pl-PL"/>
        </w:rPr>
        <w:t>,</w:t>
      </w:r>
      <w:r w:rsidR="00FD2865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="00F433A1">
        <w:rPr>
          <w:rFonts w:ascii="Calibri" w:eastAsia="Times New Roman" w:hAnsi="Calibri" w:cs="Times New Roman"/>
          <w:b/>
          <w:sz w:val="24"/>
          <w:szCs w:val="24"/>
          <w:lang w:eastAsia="pl-PL"/>
        </w:rPr>
        <w:t>która</w:t>
      </w:r>
      <w:r w:rsidR="00F433A1" w:rsidRPr="00C44F59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="00C44F59" w:rsidRPr="00C44F59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nie </w:t>
      </w:r>
      <w:r w:rsidR="00F433A1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może być </w:t>
      </w:r>
      <w:r w:rsidR="00C44F59" w:rsidRPr="00C44F59">
        <w:rPr>
          <w:rFonts w:ascii="Calibri" w:eastAsia="Times New Roman" w:hAnsi="Calibri" w:cs="Times New Roman"/>
          <w:b/>
          <w:sz w:val="24"/>
          <w:szCs w:val="24"/>
          <w:lang w:eastAsia="pl-PL"/>
        </w:rPr>
        <w:t>wcześniej</w:t>
      </w:r>
      <w:r w:rsidR="00F433A1">
        <w:rPr>
          <w:rFonts w:ascii="Calibri" w:eastAsia="Times New Roman" w:hAnsi="Calibri" w:cs="Times New Roman"/>
          <w:b/>
          <w:sz w:val="24"/>
          <w:szCs w:val="24"/>
          <w:lang w:eastAsia="pl-PL"/>
        </w:rPr>
        <w:t>sza</w:t>
      </w:r>
      <w:r w:rsidR="00C44F59" w:rsidRPr="00C44F59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="00C44F59" w:rsidRPr="00C44F59">
        <w:rPr>
          <w:rFonts w:ascii="Calibri" w:eastAsia="Times New Roman" w:hAnsi="Calibri" w:cs="Times New Roman"/>
          <w:b/>
          <w:sz w:val="24"/>
          <w:szCs w:val="24"/>
          <w:lang w:eastAsia="pl-PL"/>
        </w:rPr>
        <w:lastRenderedPageBreak/>
        <w:t>niż dzień złożenia wniosku o dofinansowanie projektu.</w:t>
      </w:r>
      <w:r w:rsidR="00B63117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="00B63117" w:rsidRPr="00B63117">
        <w:rPr>
          <w:rFonts w:ascii="Calibri" w:eastAsia="Times New Roman" w:hAnsi="Calibri" w:cs="Times New Roman"/>
          <w:b/>
          <w:sz w:val="24"/>
          <w:szCs w:val="24"/>
          <w:lang w:eastAsia="pl-PL"/>
        </w:rPr>
        <w:t>Wyjątek stanowią wydatki związane z</w:t>
      </w:r>
      <w:r w:rsidR="00B63117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="00B63117" w:rsidRPr="00B63117">
        <w:rPr>
          <w:rFonts w:ascii="Calibri" w:eastAsia="Times New Roman" w:hAnsi="Calibri" w:cs="Times New Roman"/>
          <w:b/>
          <w:sz w:val="24"/>
          <w:szCs w:val="24"/>
          <w:lang w:eastAsia="pl-PL"/>
        </w:rPr>
        <w:t>leczeniem, które będą</w:t>
      </w:r>
      <w:r w:rsidR="00B63117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="00B63117" w:rsidRPr="00B63117">
        <w:rPr>
          <w:rFonts w:ascii="Calibri" w:eastAsia="Times New Roman" w:hAnsi="Calibri" w:cs="Times New Roman"/>
          <w:b/>
          <w:sz w:val="24"/>
          <w:szCs w:val="24"/>
          <w:lang w:eastAsia="pl-PL"/>
        </w:rPr>
        <w:t>kwalifikowalne od dnia złożenia przez IZ zmiany programu do KE. W związku z powyższym,</w:t>
      </w:r>
      <w:r w:rsidR="00B63117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="00F433A1" w:rsidRPr="00F433A1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IZ poinformuje o dacie, od której możliwe będzie ponoszenie ww. wydatków</w:t>
      </w:r>
      <w:r w:rsidR="00F433A1" w:rsidRPr="00F433A1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="00F433A1" w:rsidRPr="00F433A1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na stronie internetowej </w:t>
      </w:r>
      <w:hyperlink r:id="rId18" w:history="1">
        <w:r w:rsidR="00F433A1" w:rsidRPr="00F433A1">
          <w:rPr>
            <w:rStyle w:val="Hipercze"/>
            <w:rFonts w:ascii="Calibri" w:eastAsia="Times New Roman" w:hAnsi="Calibri" w:cs="Times New Roman"/>
            <w:b/>
            <w:bCs/>
            <w:sz w:val="24"/>
            <w:szCs w:val="24"/>
            <w:lang w:eastAsia="pl-PL"/>
          </w:rPr>
          <w:t>FEO 2021-2027</w:t>
        </w:r>
      </w:hyperlink>
      <w:r w:rsidR="00F433A1" w:rsidRPr="00F433A1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oraz na </w:t>
      </w:r>
      <w:hyperlink r:id="rId19" w:history="1">
        <w:r w:rsidR="00F433A1" w:rsidRPr="00F433A1">
          <w:rPr>
            <w:rStyle w:val="Hipercze"/>
            <w:rFonts w:ascii="Calibri" w:eastAsia="Times New Roman" w:hAnsi="Calibri" w:cs="Times New Roman"/>
            <w:b/>
            <w:bCs/>
            <w:sz w:val="24"/>
            <w:szCs w:val="24"/>
            <w:lang w:eastAsia="pl-PL"/>
          </w:rPr>
          <w:t>portalu Funduszy Europejskich</w:t>
        </w:r>
      </w:hyperlink>
      <w:r w:rsidR="00B63117" w:rsidRPr="00B63117">
        <w:rPr>
          <w:rFonts w:ascii="Calibri" w:eastAsia="Times New Roman" w:hAnsi="Calibri" w:cs="Times New Roman"/>
          <w:b/>
          <w:sz w:val="24"/>
          <w:szCs w:val="24"/>
          <w:lang w:eastAsia="pl-PL"/>
        </w:rPr>
        <w:t>.</w:t>
      </w:r>
      <w:r w:rsidR="00B63117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="007B777F" w:rsidRPr="007B777F">
        <w:rPr>
          <w:rFonts w:ascii="Calibri" w:eastAsia="Times New Roman" w:hAnsi="Calibri" w:cs="Times New Roman"/>
          <w:sz w:val="24"/>
          <w:szCs w:val="24"/>
          <w:lang w:eastAsia="pl-PL"/>
        </w:rPr>
        <w:t>W przypadku projektów rozpoczętych przed początkową datą kwalifikowalności wydatków, do współfinansowania kwalifikują się jedynie wydatki faktycznie poniesione od tej da</w:t>
      </w:r>
      <w:r w:rsidR="007B777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ty, z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zachowaniem zasad z</w:t>
      </w:r>
      <w:r w:rsidR="007B777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D7016C" w:rsidRPr="007B777F">
        <w:rPr>
          <w:rFonts w:ascii="Calibri" w:eastAsia="Times New Roman" w:hAnsi="Calibri" w:cs="Times New Roman"/>
          <w:sz w:val="24"/>
          <w:szCs w:val="24"/>
          <w:lang w:eastAsia="pl-PL"/>
        </w:rPr>
        <w:t>Wytyczny</w:t>
      </w:r>
      <w:r w:rsidR="007B777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ch </w:t>
      </w:r>
      <w:r w:rsidR="00D7016C" w:rsidRPr="007B777F">
        <w:rPr>
          <w:rFonts w:ascii="Calibri" w:eastAsia="Times New Roman" w:hAnsi="Calibri" w:cs="Times New Roman"/>
          <w:sz w:val="24"/>
          <w:szCs w:val="24"/>
          <w:lang w:eastAsia="pl-PL"/>
        </w:rPr>
        <w:t>dotyczący</w:t>
      </w:r>
      <w:r w:rsidR="007B777F">
        <w:rPr>
          <w:rFonts w:ascii="Calibri" w:eastAsia="Times New Roman" w:hAnsi="Calibri" w:cs="Times New Roman"/>
          <w:sz w:val="24"/>
          <w:szCs w:val="24"/>
          <w:lang w:eastAsia="pl-PL"/>
        </w:rPr>
        <w:t>ch</w:t>
      </w:r>
      <w:r w:rsidR="00D7016C" w:rsidRPr="007B777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kwalifikowalności wydatków na lata 2021-2027</w:t>
      </w:r>
      <w:r w:rsidR="007B777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. </w:t>
      </w:r>
    </w:p>
    <w:p w14:paraId="06F1A56D" w14:textId="64922504" w:rsidR="00D14195" w:rsidRPr="007F4D8F" w:rsidRDefault="00D14195" w:rsidP="00C93DF4">
      <w:pPr>
        <w:spacing w:after="120" w:line="276" w:lineRule="auto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7F4D8F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U</w:t>
      </w:r>
      <w:r w:rsidR="006D05A3" w:rsidRPr="007F4D8F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waga</w:t>
      </w:r>
      <w:r w:rsidRPr="007F4D8F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!</w:t>
      </w:r>
    </w:p>
    <w:p w14:paraId="3BE6A787" w14:textId="171F2061" w:rsidR="00D14195" w:rsidRPr="007F4D8F" w:rsidRDefault="006D05A3" w:rsidP="00C93DF4">
      <w:pPr>
        <w:spacing w:after="120" w:line="276" w:lineRule="auto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7F4D8F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W</w:t>
      </w:r>
      <w:r w:rsidR="00D14195" w:rsidRPr="007F4D8F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przypadku rozpoczęcia realizacji projektu przed podpisaniem umowy/ podjęciem decyzji </w:t>
      </w:r>
      <w:r w:rsidRPr="007F4D8F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br/>
      </w:r>
      <w:r w:rsidR="00D14195" w:rsidRPr="007F4D8F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o dofinansowaniu projektu Wnioskodawca</w:t>
      </w:r>
      <w:r w:rsidRPr="007F4D8F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zobowiązany jest do spełnienia wszystkich kryteriów o charakterze bezwzględnym od daty rozpoczęcia okresu realizacji projektu wskazanej we wniosku o dofinansowanie projektu.</w:t>
      </w:r>
    </w:p>
    <w:p w14:paraId="6061C617" w14:textId="3D581261" w:rsidR="007B777F" w:rsidRDefault="007B777F" w:rsidP="00C93DF4">
      <w:pPr>
        <w:spacing w:after="24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47650F">
        <w:rPr>
          <w:rFonts w:ascii="Calibri" w:eastAsia="Times New Roman" w:hAnsi="Calibri" w:cs="Times New Roman"/>
          <w:b/>
          <w:sz w:val="24"/>
          <w:szCs w:val="24"/>
          <w:lang w:eastAsia="pl-PL"/>
        </w:rPr>
        <w:t>Końcową datą kwalifikowalności wydatków jest 31 grudnia 2029 r</w:t>
      </w:r>
      <w:r w:rsidR="0047650F">
        <w:rPr>
          <w:rFonts w:ascii="Calibri" w:eastAsia="Times New Roman" w:hAnsi="Calibri" w:cs="Times New Roman"/>
          <w:b/>
          <w:sz w:val="24"/>
          <w:szCs w:val="24"/>
          <w:lang w:eastAsia="pl-PL"/>
        </w:rPr>
        <w:t>.</w:t>
      </w:r>
    </w:p>
    <w:p w14:paraId="306A9288" w14:textId="5AB5F51F" w:rsidR="00A11639" w:rsidRDefault="00A11639" w:rsidP="00C93DF4">
      <w:pPr>
        <w:spacing w:after="120" w:line="276" w:lineRule="auto"/>
        <w:rPr>
          <w:rFonts w:cstheme="minorHAnsi"/>
          <w:sz w:val="24"/>
          <w:szCs w:val="24"/>
        </w:rPr>
      </w:pPr>
      <w:r w:rsidRPr="00A11639">
        <w:rPr>
          <w:rFonts w:cstheme="minorHAnsi"/>
          <w:sz w:val="24"/>
          <w:szCs w:val="24"/>
        </w:rPr>
        <w:t xml:space="preserve">Okres kwalifikowalności wydatków w ramach </w:t>
      </w:r>
      <w:r w:rsidR="001F2DA1">
        <w:rPr>
          <w:rFonts w:cstheme="minorHAnsi"/>
          <w:sz w:val="24"/>
          <w:szCs w:val="24"/>
        </w:rPr>
        <w:t xml:space="preserve">danego </w:t>
      </w:r>
      <w:r w:rsidRPr="00A11639">
        <w:rPr>
          <w:rFonts w:cstheme="minorHAnsi"/>
          <w:sz w:val="24"/>
          <w:szCs w:val="24"/>
        </w:rPr>
        <w:t xml:space="preserve">projektu określony jest w umowie </w:t>
      </w:r>
      <w:r>
        <w:rPr>
          <w:rFonts w:cstheme="minorHAnsi"/>
          <w:sz w:val="24"/>
          <w:szCs w:val="24"/>
        </w:rPr>
        <w:br/>
      </w:r>
      <w:r w:rsidRPr="00A11639">
        <w:rPr>
          <w:rFonts w:cstheme="minorHAnsi"/>
          <w:sz w:val="24"/>
          <w:szCs w:val="24"/>
        </w:rPr>
        <w:t>o dofinansowanie projektu</w:t>
      </w:r>
      <w:r w:rsidR="005A21EC">
        <w:rPr>
          <w:rFonts w:cstheme="minorHAnsi"/>
          <w:sz w:val="24"/>
          <w:szCs w:val="24"/>
        </w:rPr>
        <w:t>/decyzji</w:t>
      </w:r>
      <w:r w:rsidR="001D553A">
        <w:rPr>
          <w:rFonts w:cstheme="minorHAnsi"/>
          <w:sz w:val="24"/>
          <w:szCs w:val="24"/>
        </w:rPr>
        <w:t xml:space="preserve"> o dofinansowaniu projektu.</w:t>
      </w:r>
    </w:p>
    <w:p w14:paraId="7A586D39" w14:textId="70FD776A" w:rsidR="00DE532E" w:rsidRDefault="00DE532E" w:rsidP="00C93DF4">
      <w:pPr>
        <w:spacing w:after="120" w:line="276" w:lineRule="auto"/>
        <w:rPr>
          <w:rFonts w:cstheme="minorHAnsi"/>
          <w:sz w:val="24"/>
          <w:szCs w:val="24"/>
        </w:rPr>
      </w:pPr>
      <w:r w:rsidRPr="00DE532E">
        <w:rPr>
          <w:rFonts w:cstheme="minorHAnsi"/>
          <w:sz w:val="24"/>
          <w:szCs w:val="24"/>
        </w:rPr>
        <w:t xml:space="preserve">Okres kwalifikowalności wydatków w ramach projektu </w:t>
      </w:r>
      <w:r w:rsidRPr="00694FB7">
        <w:rPr>
          <w:rFonts w:cstheme="minorHAnsi"/>
          <w:b/>
          <w:bCs/>
          <w:sz w:val="24"/>
          <w:szCs w:val="24"/>
        </w:rPr>
        <w:t>może przypadać na okres przed podpisaniem umowy o dofinansowanie projektu</w:t>
      </w:r>
      <w:r w:rsidR="00297DAA" w:rsidRPr="00297DAA">
        <w:rPr>
          <w:rFonts w:cstheme="minorHAnsi"/>
          <w:b/>
          <w:bCs/>
          <w:sz w:val="24"/>
          <w:szCs w:val="24"/>
        </w:rPr>
        <w:t>/</w:t>
      </w:r>
      <w:r w:rsidR="00297DAA">
        <w:rPr>
          <w:rFonts w:cstheme="minorHAnsi"/>
          <w:b/>
          <w:bCs/>
          <w:sz w:val="24"/>
          <w:szCs w:val="24"/>
        </w:rPr>
        <w:t xml:space="preserve">podjęciem </w:t>
      </w:r>
      <w:r w:rsidR="00297DAA" w:rsidRPr="00297DAA">
        <w:rPr>
          <w:rFonts w:cstheme="minorHAnsi"/>
          <w:b/>
          <w:bCs/>
          <w:sz w:val="24"/>
          <w:szCs w:val="24"/>
        </w:rPr>
        <w:t>decyzji o dofinansowaniu projektu</w:t>
      </w:r>
      <w:r w:rsidRPr="00694FB7">
        <w:rPr>
          <w:rFonts w:cstheme="minorHAnsi"/>
          <w:b/>
          <w:bCs/>
          <w:sz w:val="24"/>
          <w:szCs w:val="24"/>
        </w:rPr>
        <w:t>.</w:t>
      </w:r>
      <w:r w:rsidRPr="00DE532E">
        <w:rPr>
          <w:rFonts w:cstheme="minorHAnsi"/>
          <w:sz w:val="24"/>
          <w:szCs w:val="24"/>
        </w:rPr>
        <w:t xml:space="preserve"> Wydatki poniesione przed podpisaniem umowy o dofinansowanie</w:t>
      </w:r>
      <w:r w:rsidR="00297DAA">
        <w:rPr>
          <w:rFonts w:cstheme="minorHAnsi"/>
          <w:sz w:val="24"/>
          <w:szCs w:val="24"/>
        </w:rPr>
        <w:t xml:space="preserve"> </w:t>
      </w:r>
      <w:r w:rsidRPr="00DE532E">
        <w:rPr>
          <w:rFonts w:cstheme="minorHAnsi"/>
          <w:sz w:val="24"/>
          <w:szCs w:val="24"/>
        </w:rPr>
        <w:t>projektu</w:t>
      </w:r>
      <w:r w:rsidR="00297DAA" w:rsidRPr="00297DAA">
        <w:rPr>
          <w:rFonts w:cstheme="minorHAnsi"/>
          <w:sz w:val="24"/>
          <w:szCs w:val="24"/>
        </w:rPr>
        <w:t>/</w:t>
      </w:r>
      <w:r w:rsidR="00297DAA">
        <w:rPr>
          <w:rFonts w:cstheme="minorHAnsi"/>
          <w:sz w:val="24"/>
          <w:szCs w:val="24"/>
        </w:rPr>
        <w:t xml:space="preserve">podjęciem </w:t>
      </w:r>
      <w:r w:rsidR="00297DAA" w:rsidRPr="00297DAA">
        <w:rPr>
          <w:rFonts w:cstheme="minorHAnsi"/>
          <w:sz w:val="24"/>
          <w:szCs w:val="24"/>
        </w:rPr>
        <w:t>decyzji o dofinansowaniu projektu</w:t>
      </w:r>
      <w:r w:rsidRPr="00DE532E">
        <w:rPr>
          <w:rFonts w:cstheme="minorHAnsi"/>
          <w:sz w:val="24"/>
          <w:szCs w:val="24"/>
        </w:rPr>
        <w:t xml:space="preserve"> mogą zostać uznane za kwalifikowalne wyłącznie w przypadku spełnienia warunków kwalifikowalności określonych w Wytycznych dotyczących kwalifikowalności wydatków na lata 2021-2027 i umowie </w:t>
      </w:r>
      <w:r w:rsidR="00297DAA">
        <w:rPr>
          <w:rFonts w:cstheme="minorHAnsi"/>
          <w:sz w:val="24"/>
          <w:szCs w:val="24"/>
        </w:rPr>
        <w:br/>
      </w:r>
      <w:r w:rsidRPr="00DE532E">
        <w:rPr>
          <w:rFonts w:cstheme="minorHAnsi"/>
          <w:sz w:val="24"/>
          <w:szCs w:val="24"/>
        </w:rPr>
        <w:t>o dofinansowanie projektu</w:t>
      </w:r>
      <w:r w:rsidR="00297DAA" w:rsidRPr="00297DAA">
        <w:rPr>
          <w:rFonts w:cstheme="minorHAnsi"/>
          <w:sz w:val="24"/>
          <w:szCs w:val="24"/>
        </w:rPr>
        <w:t>/decyzji o dofinansowaniu projektu</w:t>
      </w:r>
      <w:r w:rsidRPr="00DE532E">
        <w:rPr>
          <w:rFonts w:cstheme="minorHAnsi"/>
          <w:sz w:val="24"/>
          <w:szCs w:val="24"/>
        </w:rPr>
        <w:t>.</w:t>
      </w:r>
    </w:p>
    <w:p w14:paraId="57DD9AB0" w14:textId="5E024D1B" w:rsidR="002A1296" w:rsidRDefault="002A1296" w:rsidP="00C93DF4">
      <w:pPr>
        <w:spacing w:after="120" w:line="276" w:lineRule="auto"/>
        <w:rPr>
          <w:rFonts w:cstheme="minorHAnsi"/>
          <w:sz w:val="24"/>
          <w:szCs w:val="24"/>
        </w:rPr>
      </w:pPr>
      <w:r w:rsidRPr="002A1296">
        <w:rPr>
          <w:rFonts w:cstheme="minorHAnsi"/>
          <w:sz w:val="24"/>
          <w:szCs w:val="24"/>
        </w:rPr>
        <w:t>W przypadku gdy wnioskodawca rozpoczyna realizację projektu na własne ryzyko przed podpisaniem umowy o dofinansowanie projektu</w:t>
      </w:r>
      <w:r w:rsidR="00297DAA" w:rsidRPr="00297DAA">
        <w:rPr>
          <w:rFonts w:cstheme="minorHAnsi"/>
          <w:sz w:val="24"/>
          <w:szCs w:val="24"/>
        </w:rPr>
        <w:t>/</w:t>
      </w:r>
      <w:r w:rsidR="00297DAA">
        <w:rPr>
          <w:rFonts w:cstheme="minorHAnsi"/>
          <w:sz w:val="24"/>
          <w:szCs w:val="24"/>
        </w:rPr>
        <w:t xml:space="preserve">podjęciem </w:t>
      </w:r>
      <w:r w:rsidR="00297DAA" w:rsidRPr="00297DAA">
        <w:rPr>
          <w:rFonts w:cstheme="minorHAnsi"/>
          <w:sz w:val="24"/>
          <w:szCs w:val="24"/>
        </w:rPr>
        <w:t>decyzji o dofinansowaniu projektu</w:t>
      </w:r>
      <w:r w:rsidRPr="002A1296">
        <w:rPr>
          <w:rFonts w:cstheme="minorHAnsi"/>
          <w:sz w:val="24"/>
          <w:szCs w:val="24"/>
        </w:rPr>
        <w:t>, upublicznia zapytanie ofertowe w sposób określony w pkt 1 sekcji 3.2.3</w:t>
      </w:r>
      <w:r w:rsidR="004418BC">
        <w:rPr>
          <w:rFonts w:cstheme="minorHAnsi"/>
          <w:sz w:val="24"/>
          <w:szCs w:val="24"/>
        </w:rPr>
        <w:t xml:space="preserve"> </w:t>
      </w:r>
      <w:r w:rsidRPr="002A1296">
        <w:rPr>
          <w:rFonts w:cstheme="minorHAnsi"/>
          <w:sz w:val="24"/>
          <w:szCs w:val="24"/>
        </w:rPr>
        <w:t>Wytycznych dotyczących kwalifikowalności wydatków na lata 2021-2027.</w:t>
      </w:r>
    </w:p>
    <w:p w14:paraId="7E469DD6" w14:textId="7E9BD537" w:rsidR="002A1296" w:rsidRDefault="002A1296" w:rsidP="00C93DF4">
      <w:pPr>
        <w:spacing w:after="120" w:line="276" w:lineRule="auto"/>
        <w:rPr>
          <w:rFonts w:cstheme="minorHAnsi"/>
          <w:sz w:val="24"/>
          <w:szCs w:val="24"/>
        </w:rPr>
      </w:pPr>
      <w:r w:rsidRPr="002A1296">
        <w:rPr>
          <w:rFonts w:cstheme="minorHAnsi"/>
          <w:sz w:val="24"/>
          <w:szCs w:val="24"/>
        </w:rPr>
        <w:t xml:space="preserve">Wnioskodawca przygotowuje i przeprowadza postępowanie o udzielenie zamówienia </w:t>
      </w:r>
      <w:r>
        <w:rPr>
          <w:rFonts w:cstheme="minorHAnsi"/>
          <w:sz w:val="24"/>
          <w:szCs w:val="24"/>
        </w:rPr>
        <w:br/>
      </w:r>
      <w:r w:rsidRPr="002A1296">
        <w:rPr>
          <w:rFonts w:cstheme="minorHAnsi"/>
          <w:sz w:val="24"/>
          <w:szCs w:val="24"/>
        </w:rPr>
        <w:t>w sposób zapewniający zachowanie uczciwej konkurencji oraz równe traktowanie wykonawców, a także działa w sposób przejrzysty i proporcjonalny – zgodnie z procedurą określoną podrozdziale 3.2 Wytycznych dotyczących kwalifikowalności wydatków na lata 2021-2027.</w:t>
      </w:r>
    </w:p>
    <w:p w14:paraId="7409D938" w14:textId="6839149D" w:rsidR="0014777A" w:rsidRDefault="00D63C63" w:rsidP="00C93DF4">
      <w:pPr>
        <w:spacing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Pr="00D63C63">
        <w:rPr>
          <w:rFonts w:cstheme="minorHAnsi"/>
          <w:sz w:val="24"/>
          <w:szCs w:val="24"/>
        </w:rPr>
        <w:t>ożliwe jest ponoszenie wydatków po okresie wskazanym w umowie o dofinansowanie projektu</w:t>
      </w:r>
      <w:r w:rsidR="00297DAA" w:rsidRPr="00297DAA">
        <w:rPr>
          <w:rFonts w:cstheme="minorHAnsi"/>
          <w:sz w:val="24"/>
          <w:szCs w:val="24"/>
        </w:rPr>
        <w:t>/decyzji o dofinansowaniu projektu</w:t>
      </w:r>
      <w:r w:rsidRPr="00D63C63">
        <w:rPr>
          <w:rFonts w:cstheme="minorHAnsi"/>
          <w:sz w:val="24"/>
          <w:szCs w:val="24"/>
        </w:rPr>
        <w:t xml:space="preserve"> pod warunkiem, że wydatki te zostały poniesione w związku z realizacją projektu oraz zostaną uwzględnione we wniosku </w:t>
      </w:r>
      <w:r w:rsidR="004418BC">
        <w:rPr>
          <w:rFonts w:cstheme="minorHAnsi"/>
          <w:sz w:val="24"/>
          <w:szCs w:val="24"/>
        </w:rPr>
        <w:br/>
      </w:r>
      <w:r w:rsidRPr="00D63C63">
        <w:rPr>
          <w:rFonts w:cstheme="minorHAnsi"/>
          <w:sz w:val="24"/>
          <w:szCs w:val="24"/>
        </w:rPr>
        <w:t xml:space="preserve">o płatność końcową (np. składki ZUS z tytułu wynagrodzeń personelu projektu poniesione na </w:t>
      </w:r>
      <w:r w:rsidRPr="00D63C63">
        <w:rPr>
          <w:rFonts w:cstheme="minorHAnsi"/>
          <w:sz w:val="24"/>
          <w:szCs w:val="24"/>
        </w:rPr>
        <w:lastRenderedPageBreak/>
        <w:t>końcowym etapie realizacji projektu). Postanowienie to nie dotyczy wydatków, o których mowa w pkt 3 podrozdział 2.1 Wytycznych dotyczących kwalifikowalności wydatków na lata 2021-2027.</w:t>
      </w:r>
    </w:p>
    <w:p w14:paraId="484FAEBB" w14:textId="33BC9028" w:rsidR="00FF58C9" w:rsidRPr="00FF58C9" w:rsidRDefault="00FF58C9" w:rsidP="00C93DF4">
      <w:pPr>
        <w:suppressAutoHyphens/>
        <w:spacing w:after="120" w:line="276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FF58C9">
        <w:rPr>
          <w:rFonts w:ascii="Calibri" w:eastAsia="Times New Roman" w:hAnsi="Calibri" w:cs="Calibri"/>
          <w:sz w:val="24"/>
          <w:szCs w:val="24"/>
          <w:lang w:eastAsia="ar-SA"/>
        </w:rPr>
        <w:t xml:space="preserve">W zakresie kwalifikowalności uczestników </w:t>
      </w:r>
      <w:r w:rsidR="006D6D2B">
        <w:rPr>
          <w:rFonts w:ascii="Calibri" w:eastAsia="Times New Roman" w:hAnsi="Calibri" w:cs="Calibri"/>
          <w:sz w:val="24"/>
          <w:szCs w:val="24"/>
          <w:lang w:eastAsia="ar-SA"/>
        </w:rPr>
        <w:t>p</w:t>
      </w:r>
      <w:r w:rsidRPr="00FF58C9">
        <w:rPr>
          <w:rFonts w:ascii="Calibri" w:eastAsia="Times New Roman" w:hAnsi="Calibri" w:cs="Calibri"/>
          <w:sz w:val="24"/>
          <w:szCs w:val="24"/>
          <w:lang w:eastAsia="ar-SA"/>
        </w:rPr>
        <w:t xml:space="preserve">rojektu </w:t>
      </w:r>
      <w:r w:rsidR="006D6D2B">
        <w:rPr>
          <w:rFonts w:ascii="Calibri" w:eastAsia="Times New Roman" w:hAnsi="Calibri" w:cs="Calibri"/>
          <w:sz w:val="24"/>
          <w:szCs w:val="24"/>
          <w:lang w:eastAsia="ar-SA"/>
        </w:rPr>
        <w:t>b</w:t>
      </w:r>
      <w:r w:rsidRPr="00FF58C9">
        <w:rPr>
          <w:rFonts w:ascii="Calibri" w:eastAsia="Times New Roman" w:hAnsi="Calibri" w:cs="Calibri"/>
          <w:sz w:val="24"/>
          <w:szCs w:val="24"/>
          <w:lang w:eastAsia="ar-SA"/>
        </w:rPr>
        <w:t>eneficjent zobowiązany jest przestrzegać zapisów znajdujących się w</w:t>
      </w:r>
      <w:r w:rsidRPr="00FF58C9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</w:t>
      </w:r>
      <w:r w:rsidRPr="00B83C2E">
        <w:rPr>
          <w:rFonts w:ascii="Calibri" w:eastAsia="Times New Roman" w:hAnsi="Calibri" w:cs="Calibri"/>
          <w:sz w:val="24"/>
          <w:szCs w:val="24"/>
          <w:lang w:eastAsia="ar-SA"/>
        </w:rPr>
        <w:t>Wytycznych dotyczących kwalifikowalności wydatków na lata 2021-2027</w:t>
      </w:r>
      <w:r w:rsidRPr="006D6D2B">
        <w:rPr>
          <w:rFonts w:ascii="Calibri" w:eastAsia="Times New Roman" w:hAnsi="Calibri" w:cs="Calibri"/>
          <w:sz w:val="24"/>
          <w:szCs w:val="24"/>
          <w:lang w:eastAsia="ar-SA"/>
        </w:rPr>
        <w:t>.</w:t>
      </w:r>
    </w:p>
    <w:p w14:paraId="7933DB4B" w14:textId="7CD50665" w:rsidR="00FF58C9" w:rsidRPr="00FF58C9" w:rsidRDefault="00FF58C9" w:rsidP="00C93DF4">
      <w:pPr>
        <w:suppressAutoHyphens/>
        <w:spacing w:after="120" w:line="276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FF58C9">
        <w:rPr>
          <w:rFonts w:ascii="Calibri" w:eastAsia="Times New Roman" w:hAnsi="Calibri" w:cs="Calibri"/>
          <w:sz w:val="24"/>
          <w:szCs w:val="24"/>
          <w:lang w:eastAsia="ar-SA"/>
        </w:rPr>
        <w:t xml:space="preserve">Kwalifikowalność uczestnika projektu lub podmiotu otrzymującego wsparcie </w:t>
      </w:r>
      <w:r w:rsidR="006D6D2B">
        <w:rPr>
          <w:rFonts w:ascii="Calibri" w:eastAsia="Times New Roman" w:hAnsi="Calibri" w:cs="Calibri"/>
          <w:sz w:val="24"/>
          <w:szCs w:val="24"/>
          <w:lang w:eastAsia="ar-SA"/>
        </w:rPr>
        <w:t>b</w:t>
      </w:r>
      <w:r w:rsidRPr="00FF58C9">
        <w:rPr>
          <w:rFonts w:ascii="Calibri" w:eastAsia="Times New Roman" w:hAnsi="Calibri" w:cs="Calibri"/>
          <w:sz w:val="24"/>
          <w:szCs w:val="24"/>
          <w:lang w:eastAsia="ar-SA"/>
        </w:rPr>
        <w:t xml:space="preserve">eneficjent jest zobowiązany potwierdzić bezpośrednio przed udzieleniem mu pierwszej formy wsparcia </w:t>
      </w:r>
      <w:r w:rsidR="006A1EEF">
        <w:rPr>
          <w:rFonts w:ascii="Calibri" w:eastAsia="Times New Roman" w:hAnsi="Calibri" w:cs="Calibri"/>
          <w:sz w:val="24"/>
          <w:szCs w:val="24"/>
          <w:lang w:eastAsia="ar-SA"/>
        </w:rPr>
        <w:br/>
      </w:r>
      <w:r w:rsidRPr="00FF58C9">
        <w:rPr>
          <w:rFonts w:ascii="Calibri" w:eastAsia="Times New Roman" w:hAnsi="Calibri" w:cs="Calibri"/>
          <w:sz w:val="24"/>
          <w:szCs w:val="24"/>
          <w:lang w:eastAsia="ar-SA"/>
        </w:rPr>
        <w:t xml:space="preserve">w ramach projektu. </w:t>
      </w:r>
    </w:p>
    <w:p w14:paraId="5570BF7C" w14:textId="5FB5D904" w:rsidR="00FF58C9" w:rsidRPr="00FF58C9" w:rsidRDefault="00FF58C9" w:rsidP="00C93DF4">
      <w:pPr>
        <w:suppressAutoHyphens/>
        <w:spacing w:after="0" w:line="276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FF58C9">
        <w:rPr>
          <w:rFonts w:ascii="Calibri" w:eastAsia="Times New Roman" w:hAnsi="Calibri" w:cs="Calibri"/>
          <w:sz w:val="24"/>
          <w:szCs w:val="24"/>
          <w:lang w:eastAsia="ar-SA"/>
        </w:rPr>
        <w:t xml:space="preserve">Beneficjent jest zobowiązany udokumentować kwalifikowalność uczestnika projektu lub podmiotu otrzymującego wsparcie zarówno na etapie weryfikacji wniosków o płatność jak </w:t>
      </w:r>
      <w:r w:rsidR="004C3404">
        <w:rPr>
          <w:rFonts w:ascii="Calibri" w:eastAsia="Times New Roman" w:hAnsi="Calibri" w:cs="Calibri"/>
          <w:sz w:val="24"/>
          <w:szCs w:val="24"/>
          <w:lang w:eastAsia="ar-SA"/>
        </w:rPr>
        <w:br/>
      </w:r>
      <w:r w:rsidRPr="00FF58C9">
        <w:rPr>
          <w:rFonts w:ascii="Calibri" w:eastAsia="Times New Roman" w:hAnsi="Calibri" w:cs="Calibri"/>
          <w:sz w:val="24"/>
          <w:szCs w:val="24"/>
          <w:lang w:eastAsia="ar-SA"/>
        </w:rPr>
        <w:t xml:space="preserve">i podczas kontroli na miejscu realizacji projektu. </w:t>
      </w:r>
    </w:p>
    <w:p w14:paraId="4433D29A" w14:textId="77777777" w:rsidR="00F507BC" w:rsidRDefault="00F507BC" w:rsidP="00C93DF4">
      <w:pPr>
        <w:spacing w:after="240" w:line="276" w:lineRule="auto"/>
        <w:rPr>
          <w:sz w:val="24"/>
          <w:szCs w:val="24"/>
        </w:rPr>
      </w:pPr>
    </w:p>
    <w:p w14:paraId="390847EE" w14:textId="3E168292" w:rsidR="0028206F" w:rsidRPr="00E72F04" w:rsidRDefault="0028206F" w:rsidP="00480595">
      <w:pPr>
        <w:pStyle w:val="Nagwek2"/>
        <w:numPr>
          <w:ilvl w:val="0"/>
          <w:numId w:val="18"/>
        </w:numPr>
        <w:rPr>
          <w:b/>
          <w:color w:val="auto"/>
          <w:sz w:val="28"/>
          <w:szCs w:val="28"/>
        </w:rPr>
      </w:pPr>
      <w:bookmarkStart w:id="66" w:name="_Toc148516175"/>
      <w:r w:rsidRPr="00E72F04">
        <w:rPr>
          <w:b/>
          <w:color w:val="auto"/>
          <w:sz w:val="28"/>
          <w:szCs w:val="28"/>
        </w:rPr>
        <w:t>Uproszczone formy rozliczania wydatków</w:t>
      </w:r>
      <w:bookmarkEnd w:id="66"/>
    </w:p>
    <w:p w14:paraId="49AA2117" w14:textId="6EBE354F" w:rsidR="0028206F" w:rsidRDefault="0028206F" w:rsidP="00166E0F">
      <w:pPr>
        <w:spacing w:after="240" w:line="276" w:lineRule="auto"/>
        <w:rPr>
          <w:rFonts w:ascii="Calibri" w:eastAsia="Times New Roman" w:hAnsi="Calibri" w:cs="Arial"/>
          <w:sz w:val="24"/>
          <w:szCs w:val="24"/>
        </w:rPr>
      </w:pPr>
    </w:p>
    <w:p w14:paraId="74BD229D" w14:textId="680C736D" w:rsidR="00DF1CC8" w:rsidRPr="0096769E" w:rsidRDefault="00DF1CC8" w:rsidP="00F02F51">
      <w:pPr>
        <w:autoSpaceDE w:val="0"/>
        <w:autoSpaceDN w:val="0"/>
        <w:adjustRightInd w:val="0"/>
        <w:spacing w:after="120" w:line="276" w:lineRule="auto"/>
        <w:rPr>
          <w:rFonts w:cstheme="minorHAnsi"/>
          <w:b/>
          <w:bCs/>
          <w:sz w:val="24"/>
          <w:szCs w:val="24"/>
        </w:rPr>
      </w:pPr>
      <w:r w:rsidRPr="00DF1CC8">
        <w:rPr>
          <w:rFonts w:cstheme="minorHAnsi"/>
          <w:sz w:val="24"/>
          <w:szCs w:val="24"/>
        </w:rPr>
        <w:t xml:space="preserve">Zgodnie z art. 53 ust. 2 rozporządzenia ogólnego, </w:t>
      </w:r>
      <w:r w:rsidRPr="0096769E">
        <w:rPr>
          <w:rFonts w:cstheme="minorHAnsi"/>
          <w:b/>
          <w:bCs/>
          <w:sz w:val="24"/>
          <w:szCs w:val="24"/>
        </w:rPr>
        <w:t>projekt, którego</w:t>
      </w:r>
      <w:r w:rsidRPr="00DF1CC8">
        <w:rPr>
          <w:rFonts w:cstheme="minorHAnsi"/>
          <w:sz w:val="24"/>
          <w:szCs w:val="24"/>
        </w:rPr>
        <w:t xml:space="preserve"> </w:t>
      </w:r>
      <w:r w:rsidRPr="00DF1CC8">
        <w:rPr>
          <w:rFonts w:cstheme="minorHAnsi"/>
          <w:b/>
          <w:sz w:val="24"/>
          <w:szCs w:val="24"/>
        </w:rPr>
        <w:t xml:space="preserve">łączny koszt wyrażony </w:t>
      </w:r>
      <w:r w:rsidR="00A10740">
        <w:rPr>
          <w:rFonts w:cstheme="minorHAnsi"/>
          <w:b/>
          <w:sz w:val="24"/>
          <w:szCs w:val="24"/>
        </w:rPr>
        <w:br/>
      </w:r>
      <w:r w:rsidRPr="00DF1CC8">
        <w:rPr>
          <w:rFonts w:cstheme="minorHAnsi"/>
          <w:b/>
          <w:sz w:val="24"/>
          <w:szCs w:val="24"/>
        </w:rPr>
        <w:t>w PLN nie przekracza równowartości 200 tys. EUR</w:t>
      </w:r>
      <w:r w:rsidR="00822C95">
        <w:rPr>
          <w:rStyle w:val="Odwoanieprzypisudolnego"/>
          <w:rFonts w:cstheme="minorHAnsi"/>
          <w:b/>
          <w:sz w:val="24"/>
          <w:szCs w:val="24"/>
        </w:rPr>
        <w:footnoteReference w:id="3"/>
      </w:r>
      <w:r w:rsidRPr="00DF1CC8">
        <w:rPr>
          <w:rFonts w:cstheme="minorHAnsi"/>
          <w:b/>
          <w:sz w:val="24"/>
          <w:szCs w:val="24"/>
        </w:rPr>
        <w:t xml:space="preserve"> </w:t>
      </w:r>
      <w:r w:rsidRPr="0096769E">
        <w:rPr>
          <w:rFonts w:cstheme="minorHAnsi"/>
          <w:bCs/>
          <w:sz w:val="24"/>
          <w:szCs w:val="24"/>
        </w:rPr>
        <w:t xml:space="preserve">w dniu zawarcia umowy </w:t>
      </w:r>
      <w:r w:rsidR="00A10740" w:rsidRPr="0096769E">
        <w:rPr>
          <w:rFonts w:cstheme="minorHAnsi"/>
          <w:bCs/>
          <w:sz w:val="24"/>
          <w:szCs w:val="24"/>
        </w:rPr>
        <w:br/>
      </w:r>
      <w:r w:rsidRPr="0096769E">
        <w:rPr>
          <w:rFonts w:cstheme="minorHAnsi"/>
          <w:bCs/>
          <w:sz w:val="24"/>
          <w:szCs w:val="24"/>
        </w:rPr>
        <w:t>o dofinansowanie projektu</w:t>
      </w:r>
      <w:r w:rsidR="00297DAA" w:rsidRPr="0096769E">
        <w:rPr>
          <w:rFonts w:cstheme="minorHAnsi"/>
          <w:bCs/>
          <w:sz w:val="24"/>
          <w:szCs w:val="24"/>
        </w:rPr>
        <w:t>/podjęcia decyzji o dofinansowaniu projektu</w:t>
      </w:r>
      <w:r w:rsidRPr="00DF1CC8">
        <w:rPr>
          <w:rFonts w:cstheme="minorHAnsi"/>
          <w:sz w:val="24"/>
          <w:szCs w:val="24"/>
        </w:rPr>
        <w:t xml:space="preserve">, </w:t>
      </w:r>
      <w:r w:rsidRPr="0096769E">
        <w:rPr>
          <w:rFonts w:cstheme="minorHAnsi"/>
          <w:b/>
          <w:bCs/>
          <w:sz w:val="24"/>
          <w:szCs w:val="24"/>
        </w:rPr>
        <w:t xml:space="preserve">rozliczany jest </w:t>
      </w:r>
      <w:r w:rsidRPr="00C047A9">
        <w:rPr>
          <w:rFonts w:cstheme="minorHAnsi"/>
          <w:b/>
          <w:bCs/>
          <w:sz w:val="24"/>
          <w:szCs w:val="24"/>
        </w:rPr>
        <w:t>obligatoryjnie za pomocą uproszczonych metod rozliczania wydatków</w:t>
      </w:r>
      <w:r w:rsidRPr="0096769E">
        <w:rPr>
          <w:rFonts w:cstheme="minorHAnsi"/>
          <w:b/>
          <w:bCs/>
          <w:sz w:val="24"/>
          <w:szCs w:val="24"/>
        </w:rPr>
        <w:t xml:space="preserve">. </w:t>
      </w:r>
    </w:p>
    <w:p w14:paraId="0AB5B1EA" w14:textId="19224A6A" w:rsidR="00DF1CC8" w:rsidRDefault="00C047A9" w:rsidP="00F02F51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Oznacza to, że w powyższych projektach:</w:t>
      </w:r>
    </w:p>
    <w:p w14:paraId="47D49C1F" w14:textId="77013C0A" w:rsidR="003E09E1" w:rsidRPr="0096769E" w:rsidRDefault="00605AED" w:rsidP="0096769E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96769E">
        <w:rPr>
          <w:rFonts w:cstheme="minorHAnsi"/>
          <w:b/>
          <w:sz w:val="24"/>
          <w:szCs w:val="24"/>
        </w:rPr>
        <w:t>k</w:t>
      </w:r>
      <w:r w:rsidR="001A2AA1" w:rsidRPr="0096769E">
        <w:rPr>
          <w:rFonts w:cstheme="minorHAnsi"/>
          <w:b/>
          <w:sz w:val="24"/>
          <w:szCs w:val="24"/>
        </w:rPr>
        <w:t>oszty pośrednie</w:t>
      </w:r>
      <w:r w:rsidR="001A2AA1" w:rsidRPr="0096769E">
        <w:rPr>
          <w:rFonts w:cstheme="minorHAnsi"/>
          <w:sz w:val="24"/>
          <w:szCs w:val="24"/>
        </w:rPr>
        <w:t xml:space="preserve"> </w:t>
      </w:r>
      <w:r w:rsidR="001A2AA1" w:rsidRPr="0096769E">
        <w:rPr>
          <w:rFonts w:cstheme="minorHAnsi"/>
          <w:b/>
          <w:bCs/>
          <w:sz w:val="24"/>
          <w:szCs w:val="24"/>
        </w:rPr>
        <w:t xml:space="preserve">projektu </w:t>
      </w:r>
      <w:r w:rsidR="00E3287F">
        <w:rPr>
          <w:rFonts w:cstheme="minorHAnsi"/>
          <w:b/>
          <w:bCs/>
          <w:sz w:val="24"/>
          <w:szCs w:val="24"/>
        </w:rPr>
        <w:t xml:space="preserve">są </w:t>
      </w:r>
      <w:r w:rsidRPr="0096769E">
        <w:rPr>
          <w:rFonts w:cstheme="minorHAnsi"/>
          <w:b/>
          <w:bCs/>
          <w:sz w:val="24"/>
          <w:szCs w:val="24"/>
        </w:rPr>
        <w:t>obowiązkowe</w:t>
      </w:r>
      <w:r w:rsidR="00E3287F">
        <w:rPr>
          <w:rFonts w:cstheme="minorHAnsi"/>
          <w:b/>
          <w:bCs/>
          <w:sz w:val="24"/>
          <w:szCs w:val="24"/>
        </w:rPr>
        <w:t xml:space="preserve"> i</w:t>
      </w:r>
      <w:r w:rsidRPr="0096769E">
        <w:rPr>
          <w:rFonts w:cstheme="minorHAnsi"/>
          <w:sz w:val="24"/>
          <w:szCs w:val="24"/>
        </w:rPr>
        <w:t xml:space="preserve"> </w:t>
      </w:r>
      <w:r w:rsidR="001A2AA1" w:rsidRPr="0096769E">
        <w:rPr>
          <w:rFonts w:cstheme="minorHAnsi"/>
          <w:b/>
          <w:sz w:val="24"/>
          <w:szCs w:val="24"/>
        </w:rPr>
        <w:t xml:space="preserve">rozliczane wyłącznie </w:t>
      </w:r>
      <w:r>
        <w:rPr>
          <w:rFonts w:cstheme="minorHAnsi"/>
          <w:b/>
          <w:sz w:val="24"/>
          <w:szCs w:val="24"/>
        </w:rPr>
        <w:br/>
      </w:r>
      <w:r w:rsidR="001A2AA1" w:rsidRPr="0096769E">
        <w:rPr>
          <w:rFonts w:cstheme="minorHAnsi"/>
          <w:b/>
          <w:sz w:val="24"/>
          <w:szCs w:val="24"/>
        </w:rPr>
        <w:t>z wykorzystaniem stawek ryczałtowych</w:t>
      </w:r>
      <w:r w:rsidR="001A2AA1" w:rsidRPr="0096769E">
        <w:rPr>
          <w:rFonts w:cstheme="minorHAnsi"/>
          <w:sz w:val="24"/>
          <w:szCs w:val="24"/>
        </w:rPr>
        <w:t xml:space="preserve"> wskazanych w Wytycznych dotyczących kwalifikowalności wydatków na lata 2021-2027</w:t>
      </w:r>
      <w:r w:rsidR="004D4884" w:rsidRPr="0096769E">
        <w:rPr>
          <w:rFonts w:cstheme="minorHAnsi"/>
          <w:sz w:val="24"/>
          <w:szCs w:val="24"/>
        </w:rPr>
        <w:t>:</w:t>
      </w:r>
    </w:p>
    <w:p w14:paraId="07552CE1" w14:textId="338BADBB" w:rsidR="003E09E1" w:rsidRPr="007172D3" w:rsidRDefault="003E09E1" w:rsidP="0096769E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after="120" w:line="276" w:lineRule="auto"/>
        <w:ind w:left="993" w:hanging="284"/>
        <w:rPr>
          <w:rFonts w:cstheme="minorHAnsi"/>
          <w:sz w:val="24"/>
          <w:szCs w:val="24"/>
        </w:rPr>
      </w:pPr>
      <w:r w:rsidRPr="007172D3">
        <w:rPr>
          <w:rFonts w:cstheme="minorHAnsi"/>
          <w:sz w:val="24"/>
          <w:szCs w:val="24"/>
        </w:rPr>
        <w:t>25% kosztów bezpośrednich – w przypadku projektów o wartości kosztów bezpośrednich</w:t>
      </w:r>
      <w:r w:rsidRPr="007172D3">
        <w:rPr>
          <w:rStyle w:val="Odwoanieprzypisudolnego"/>
          <w:rFonts w:cstheme="minorHAnsi"/>
          <w:sz w:val="24"/>
          <w:szCs w:val="24"/>
        </w:rPr>
        <w:footnoteReference w:id="4"/>
      </w:r>
      <w:r w:rsidRPr="007172D3">
        <w:rPr>
          <w:rFonts w:cstheme="minorHAnsi"/>
          <w:sz w:val="24"/>
          <w:szCs w:val="24"/>
        </w:rPr>
        <w:t xml:space="preserve"> do 830 tys. PLN włącznie, </w:t>
      </w:r>
    </w:p>
    <w:p w14:paraId="02C6E38A" w14:textId="72776500" w:rsidR="003E09E1" w:rsidRPr="0096769E" w:rsidRDefault="003E09E1" w:rsidP="0096769E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120" w:line="276" w:lineRule="auto"/>
        <w:ind w:left="993" w:hanging="284"/>
        <w:rPr>
          <w:rFonts w:cstheme="minorHAnsi"/>
          <w:sz w:val="24"/>
          <w:szCs w:val="24"/>
        </w:rPr>
      </w:pPr>
      <w:r w:rsidRPr="0096769E">
        <w:rPr>
          <w:rFonts w:cstheme="minorHAnsi"/>
          <w:sz w:val="24"/>
          <w:szCs w:val="24"/>
        </w:rPr>
        <w:t>20% kosztów bezpośrednich – w przypadku projektów o wartości kosztów bezpośrednich</w:t>
      </w:r>
      <w:r w:rsidR="00790C40">
        <w:rPr>
          <w:rStyle w:val="Odwoanieprzypisudolnego"/>
          <w:rFonts w:cstheme="minorHAnsi"/>
          <w:sz w:val="24"/>
          <w:szCs w:val="24"/>
        </w:rPr>
        <w:footnoteReference w:id="5"/>
      </w:r>
      <w:r w:rsidRPr="0096769E">
        <w:rPr>
          <w:rFonts w:cstheme="minorHAnsi"/>
          <w:sz w:val="24"/>
          <w:szCs w:val="24"/>
        </w:rPr>
        <w:t xml:space="preserve"> powyżej 830 tys. PLN do 1 740 tys. PLN włącznie, </w:t>
      </w:r>
    </w:p>
    <w:p w14:paraId="28D7D53E" w14:textId="66BAF981" w:rsidR="003E09E1" w:rsidRPr="0096769E" w:rsidRDefault="003E09E1" w:rsidP="0096769E">
      <w:pPr>
        <w:pStyle w:val="Akapitzlist"/>
        <w:numPr>
          <w:ilvl w:val="0"/>
          <w:numId w:val="75"/>
        </w:numPr>
        <w:spacing w:line="276" w:lineRule="auto"/>
        <w:ind w:left="993" w:hanging="284"/>
        <w:rPr>
          <w:rFonts w:cstheme="minorHAnsi"/>
          <w:sz w:val="24"/>
          <w:szCs w:val="24"/>
        </w:rPr>
      </w:pPr>
      <w:r w:rsidRPr="0096769E">
        <w:rPr>
          <w:rFonts w:cstheme="minorHAnsi"/>
          <w:sz w:val="24"/>
          <w:szCs w:val="24"/>
        </w:rPr>
        <w:lastRenderedPageBreak/>
        <w:t>15% kosztów bezpośrednich – w przypadku projektów o wartości kosztów bezpośrednich</w:t>
      </w:r>
      <w:r w:rsidR="00790C40">
        <w:rPr>
          <w:rStyle w:val="Odwoanieprzypisudolnego"/>
          <w:rFonts w:cstheme="minorHAnsi"/>
          <w:sz w:val="24"/>
          <w:szCs w:val="24"/>
        </w:rPr>
        <w:footnoteReference w:id="6"/>
      </w:r>
      <w:r w:rsidRPr="0096769E">
        <w:rPr>
          <w:rFonts w:cstheme="minorHAnsi"/>
          <w:sz w:val="24"/>
          <w:szCs w:val="24"/>
        </w:rPr>
        <w:t xml:space="preserve"> powyżej 1 740 tys. PLN do 4 550 tys. PLN włącznie,</w:t>
      </w:r>
    </w:p>
    <w:p w14:paraId="6CEF1D87" w14:textId="411BBB1B" w:rsidR="00772E1A" w:rsidRDefault="003E09E1" w:rsidP="0096769E">
      <w:pPr>
        <w:pStyle w:val="Akapitzlist"/>
        <w:numPr>
          <w:ilvl w:val="0"/>
          <w:numId w:val="74"/>
        </w:numPr>
        <w:spacing w:after="120" w:line="276" w:lineRule="auto"/>
        <w:ind w:left="993" w:hanging="284"/>
        <w:rPr>
          <w:rFonts w:cstheme="minorHAnsi"/>
          <w:sz w:val="24"/>
          <w:szCs w:val="24"/>
        </w:rPr>
      </w:pPr>
      <w:r w:rsidRPr="007172D3">
        <w:rPr>
          <w:rFonts w:cstheme="minorHAnsi"/>
          <w:sz w:val="24"/>
          <w:szCs w:val="24"/>
        </w:rPr>
        <w:t>10% kosztów bezpośrednich – w przypadku projektów o wartości kosztów bezpośrednich</w:t>
      </w:r>
      <w:r w:rsidR="00790C40">
        <w:rPr>
          <w:rStyle w:val="Odwoanieprzypisudolnego"/>
          <w:rFonts w:cstheme="minorHAnsi"/>
          <w:sz w:val="24"/>
          <w:szCs w:val="24"/>
        </w:rPr>
        <w:footnoteReference w:id="7"/>
      </w:r>
      <w:r w:rsidR="00790C40">
        <w:rPr>
          <w:rFonts w:cstheme="minorHAnsi"/>
          <w:sz w:val="24"/>
          <w:szCs w:val="24"/>
        </w:rPr>
        <w:t xml:space="preserve"> </w:t>
      </w:r>
      <w:r w:rsidRPr="007172D3">
        <w:rPr>
          <w:rFonts w:cstheme="minorHAnsi"/>
          <w:sz w:val="24"/>
          <w:szCs w:val="24"/>
        </w:rPr>
        <w:t>przekraczającej 4 550 tys. PLN.</w:t>
      </w:r>
    </w:p>
    <w:p w14:paraId="074D2F52" w14:textId="31504899" w:rsidR="0021203A" w:rsidRPr="0096769E" w:rsidRDefault="00605AED" w:rsidP="0096769E">
      <w:pPr>
        <w:pStyle w:val="Akapitzlist"/>
        <w:numPr>
          <w:ilvl w:val="0"/>
          <w:numId w:val="73"/>
        </w:num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96769E">
        <w:rPr>
          <w:rFonts w:cstheme="minorHAnsi"/>
          <w:b/>
          <w:bCs/>
          <w:sz w:val="24"/>
          <w:szCs w:val="24"/>
        </w:rPr>
        <w:t>p</w:t>
      </w:r>
      <w:r w:rsidR="003951D0" w:rsidRPr="0096769E">
        <w:rPr>
          <w:rFonts w:cstheme="minorHAnsi"/>
          <w:b/>
          <w:bCs/>
          <w:sz w:val="24"/>
          <w:szCs w:val="24"/>
        </w:rPr>
        <w:t>ozostałe koszty, czyli koszty bezpośrednie rozlicz</w:t>
      </w:r>
      <w:r w:rsidRPr="0096769E">
        <w:rPr>
          <w:rFonts w:cstheme="minorHAnsi"/>
          <w:b/>
          <w:bCs/>
          <w:sz w:val="24"/>
          <w:szCs w:val="24"/>
        </w:rPr>
        <w:t>a</w:t>
      </w:r>
      <w:r w:rsidR="003951D0" w:rsidRPr="0096769E">
        <w:rPr>
          <w:rFonts w:cstheme="minorHAnsi"/>
          <w:b/>
          <w:bCs/>
          <w:sz w:val="24"/>
          <w:szCs w:val="24"/>
        </w:rPr>
        <w:t xml:space="preserve">ne </w:t>
      </w:r>
      <w:r w:rsidRPr="0096769E">
        <w:rPr>
          <w:rFonts w:cstheme="minorHAnsi"/>
          <w:b/>
          <w:bCs/>
          <w:sz w:val="24"/>
          <w:szCs w:val="24"/>
        </w:rPr>
        <w:t xml:space="preserve">są wyłącznie </w:t>
      </w:r>
      <w:r w:rsidR="003951D0" w:rsidRPr="0096769E">
        <w:rPr>
          <w:rFonts w:cstheme="minorHAnsi"/>
          <w:b/>
          <w:bCs/>
          <w:sz w:val="24"/>
          <w:szCs w:val="24"/>
        </w:rPr>
        <w:t>na podstawie rzeczywiście poniesionych wydatków</w:t>
      </w:r>
      <w:r w:rsidR="00E3287F">
        <w:rPr>
          <w:rFonts w:cstheme="minorHAnsi"/>
          <w:b/>
          <w:bCs/>
          <w:sz w:val="24"/>
          <w:szCs w:val="24"/>
        </w:rPr>
        <w:t xml:space="preserve">, nie ma możliwości </w:t>
      </w:r>
      <w:r w:rsidR="00E3287F" w:rsidRPr="00E3287F">
        <w:rPr>
          <w:rFonts w:cstheme="minorHAnsi"/>
          <w:b/>
          <w:bCs/>
          <w:sz w:val="24"/>
          <w:szCs w:val="24"/>
        </w:rPr>
        <w:t>rozliczeni</w:t>
      </w:r>
      <w:r w:rsidR="00E3287F">
        <w:rPr>
          <w:rFonts w:cstheme="minorHAnsi"/>
          <w:b/>
          <w:bCs/>
          <w:sz w:val="24"/>
          <w:szCs w:val="24"/>
        </w:rPr>
        <w:t>a</w:t>
      </w:r>
      <w:r w:rsidR="00E3287F" w:rsidRPr="00E3287F">
        <w:rPr>
          <w:rFonts w:cstheme="minorHAnsi"/>
          <w:b/>
          <w:bCs/>
          <w:sz w:val="24"/>
          <w:szCs w:val="24"/>
        </w:rPr>
        <w:t xml:space="preserve"> kosztów bezpośrednich na podstawie </w:t>
      </w:r>
      <w:r w:rsidR="00E3287F" w:rsidRPr="0096769E">
        <w:rPr>
          <w:rFonts w:cstheme="minorHAnsi"/>
          <w:b/>
          <w:bCs/>
          <w:sz w:val="24"/>
          <w:szCs w:val="24"/>
        </w:rPr>
        <w:t>kwot ryczałtowych</w:t>
      </w:r>
      <w:r w:rsidR="00E3287F">
        <w:rPr>
          <w:rFonts w:cstheme="minorHAnsi"/>
          <w:b/>
          <w:bCs/>
          <w:sz w:val="24"/>
          <w:szCs w:val="24"/>
        </w:rPr>
        <w:t>.</w:t>
      </w:r>
    </w:p>
    <w:p w14:paraId="5D126A7C" w14:textId="77777777" w:rsidR="00B15E8D" w:rsidRPr="0021203A" w:rsidRDefault="00B15E8D" w:rsidP="00B15E8D">
      <w:pPr>
        <w:spacing w:after="240" w:line="276" w:lineRule="auto"/>
        <w:rPr>
          <w:rFonts w:cstheme="minorHAnsi"/>
          <w:sz w:val="24"/>
          <w:szCs w:val="24"/>
        </w:rPr>
      </w:pPr>
    </w:p>
    <w:p w14:paraId="30FDDC68" w14:textId="78C9B344" w:rsidR="007F4E53" w:rsidRPr="00E72F04" w:rsidRDefault="007F4E53" w:rsidP="00480595">
      <w:pPr>
        <w:pStyle w:val="Nagwek2"/>
        <w:numPr>
          <w:ilvl w:val="0"/>
          <w:numId w:val="18"/>
        </w:numPr>
        <w:rPr>
          <w:b/>
          <w:color w:val="auto"/>
          <w:sz w:val="28"/>
          <w:szCs w:val="28"/>
        </w:rPr>
      </w:pPr>
      <w:bookmarkStart w:id="67" w:name="_Toc148516176"/>
      <w:r w:rsidRPr="00E72F04">
        <w:rPr>
          <w:b/>
          <w:color w:val="auto"/>
          <w:sz w:val="28"/>
          <w:szCs w:val="28"/>
        </w:rPr>
        <w:t>Partnerstwo w projekcie</w:t>
      </w:r>
      <w:bookmarkEnd w:id="67"/>
    </w:p>
    <w:p w14:paraId="157888B9" w14:textId="77777777" w:rsidR="007F4E53" w:rsidRDefault="007F4E53" w:rsidP="007E0C02">
      <w:pPr>
        <w:spacing w:after="240" w:line="276" w:lineRule="auto"/>
        <w:rPr>
          <w:sz w:val="24"/>
          <w:szCs w:val="24"/>
        </w:rPr>
      </w:pPr>
    </w:p>
    <w:p w14:paraId="15A697DF" w14:textId="42C08548" w:rsidR="001A2AA1" w:rsidRDefault="001A2AA1" w:rsidP="0006688C">
      <w:pPr>
        <w:spacing w:after="120"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Istnieje m</w:t>
      </w:r>
      <w:r w:rsidR="007F4E53" w:rsidRPr="007F4E53">
        <w:rPr>
          <w:rFonts w:cstheme="minorHAnsi"/>
          <w:sz w:val="24"/>
          <w:szCs w:val="24"/>
        </w:rPr>
        <w:t xml:space="preserve">ożliwość realizacji projektów w partnerstwie przez podmioty wnoszące do projektu zasoby ludzkie, organizacyjne, techniczne lub finansowe, realizujące wspólnie projekt, na warunkach określonych w porozumieniu albo umowie o partnerstwie, wynika z art. 39 ust. 1 ustawy wdrożeniowej. </w:t>
      </w:r>
    </w:p>
    <w:p w14:paraId="29F87E40" w14:textId="1A8B8A68" w:rsidR="0031106F" w:rsidRPr="0031106F" w:rsidRDefault="0031106F" w:rsidP="0031106F">
      <w:pPr>
        <w:spacing w:after="120" w:line="276" w:lineRule="auto"/>
        <w:rPr>
          <w:rFonts w:cstheme="minorHAnsi"/>
          <w:b/>
          <w:bCs/>
          <w:sz w:val="24"/>
          <w:szCs w:val="24"/>
        </w:rPr>
      </w:pPr>
      <w:r w:rsidRPr="0031106F">
        <w:rPr>
          <w:rFonts w:cstheme="minorHAnsi"/>
          <w:b/>
          <w:bCs/>
          <w:sz w:val="24"/>
          <w:szCs w:val="24"/>
        </w:rPr>
        <w:t>Uwaga!</w:t>
      </w:r>
    </w:p>
    <w:p w14:paraId="3F02DD86" w14:textId="51C1DAF6" w:rsidR="0031106F" w:rsidRPr="00694FB7" w:rsidRDefault="0031106F" w:rsidP="0006688C">
      <w:pPr>
        <w:spacing w:after="120" w:line="276" w:lineRule="auto"/>
        <w:rPr>
          <w:rFonts w:cstheme="minorHAnsi"/>
          <w:b/>
          <w:bCs/>
          <w:sz w:val="24"/>
          <w:szCs w:val="24"/>
        </w:rPr>
      </w:pPr>
      <w:r w:rsidRPr="0031106F">
        <w:rPr>
          <w:rFonts w:cstheme="minorHAnsi"/>
          <w:b/>
          <w:bCs/>
          <w:sz w:val="24"/>
          <w:szCs w:val="24"/>
        </w:rPr>
        <w:t>W przypadku projektu partnerskiego, każdy partner podobnie jak wnioskodawca, na dzień złożenia wniosku o dofinansowanie projektu, musi być podmiotem uprawnionym do otrzymania wsparcia tj. musi wpisywać się w typy Beneficjenta wskazane w punkcie 7.</w:t>
      </w:r>
    </w:p>
    <w:p w14:paraId="15DF2934" w14:textId="269B6DD1" w:rsidR="007F4E53" w:rsidRPr="00694FB7" w:rsidRDefault="00745818" w:rsidP="0006688C">
      <w:pPr>
        <w:spacing w:after="120" w:line="276" w:lineRule="auto"/>
        <w:rPr>
          <w:rFonts w:cstheme="minorHAnsi"/>
          <w:b/>
          <w:bCs/>
          <w:sz w:val="24"/>
          <w:szCs w:val="24"/>
        </w:rPr>
      </w:pPr>
      <w:r w:rsidRPr="00694FB7">
        <w:rPr>
          <w:rFonts w:cstheme="minorHAnsi"/>
          <w:b/>
          <w:bCs/>
          <w:sz w:val="24"/>
          <w:szCs w:val="24"/>
        </w:rPr>
        <w:t>Udział partnerów w projekcie partnerskim nie może polegać wyłącznie na wniesieniu do jego realizacji ww. zasobów</w:t>
      </w:r>
      <w:r w:rsidR="001A2AA1" w:rsidRPr="00090261">
        <w:rPr>
          <w:rFonts w:cstheme="minorHAnsi"/>
          <w:bCs/>
          <w:sz w:val="24"/>
          <w:szCs w:val="24"/>
        </w:rPr>
        <w:t>,</w:t>
      </w:r>
      <w:r w:rsidR="001A2AA1" w:rsidRPr="00694FB7">
        <w:rPr>
          <w:rFonts w:cstheme="minorHAnsi"/>
          <w:b/>
          <w:bCs/>
          <w:sz w:val="24"/>
          <w:szCs w:val="24"/>
        </w:rPr>
        <w:t xml:space="preserve"> </w:t>
      </w:r>
      <w:r w:rsidR="00090261" w:rsidRPr="00462C8B">
        <w:rPr>
          <w:rFonts w:eastAsia="Calibri" w:cs="Times New Roman"/>
          <w:sz w:val="24"/>
          <w:szCs w:val="24"/>
        </w:rPr>
        <w:t xml:space="preserve">niezbędna jest realizacja przez </w:t>
      </w:r>
      <w:r w:rsidR="00090261">
        <w:rPr>
          <w:rFonts w:eastAsia="Calibri" w:cs="Times New Roman"/>
          <w:sz w:val="24"/>
          <w:szCs w:val="24"/>
        </w:rPr>
        <w:t xml:space="preserve">Partnera/ów zadań </w:t>
      </w:r>
      <w:r w:rsidR="00090261" w:rsidRPr="00462C8B">
        <w:rPr>
          <w:rFonts w:eastAsia="Calibri" w:cs="Times New Roman"/>
          <w:sz w:val="24"/>
          <w:szCs w:val="24"/>
        </w:rPr>
        <w:t>merytorycznych zaplanowanych</w:t>
      </w:r>
      <w:r w:rsidR="00090261">
        <w:rPr>
          <w:rFonts w:eastAsia="Calibri" w:cs="Times New Roman"/>
          <w:sz w:val="24"/>
          <w:szCs w:val="24"/>
        </w:rPr>
        <w:t xml:space="preserve"> w ramach kosztów bezpośrednich i tym samym korzystanie przez P</w:t>
      </w:r>
      <w:r w:rsidR="00090261" w:rsidRPr="00462C8B">
        <w:rPr>
          <w:rFonts w:eastAsia="Calibri" w:cs="Times New Roman"/>
          <w:sz w:val="24"/>
          <w:szCs w:val="24"/>
        </w:rPr>
        <w:t>artnera/ów projektu z dofinansowania UE, k</w:t>
      </w:r>
      <w:r w:rsidR="00090261">
        <w:rPr>
          <w:rFonts w:eastAsia="Calibri" w:cs="Times New Roman"/>
          <w:sz w:val="24"/>
          <w:szCs w:val="24"/>
        </w:rPr>
        <w:t>tóre musi być przewidziane dla P</w:t>
      </w:r>
      <w:r w:rsidR="00090261" w:rsidRPr="00462C8B">
        <w:rPr>
          <w:rFonts w:eastAsia="Calibri" w:cs="Times New Roman"/>
          <w:sz w:val="24"/>
          <w:szCs w:val="24"/>
        </w:rPr>
        <w:t>artnera/ów w budżecie projektu</w:t>
      </w:r>
      <w:r w:rsidRPr="00694FB7">
        <w:rPr>
          <w:rFonts w:cstheme="minorHAnsi"/>
          <w:b/>
          <w:bCs/>
          <w:sz w:val="24"/>
          <w:szCs w:val="24"/>
        </w:rPr>
        <w:t>.</w:t>
      </w:r>
    </w:p>
    <w:p w14:paraId="53F53EB3" w14:textId="30CBEC24" w:rsidR="007F4E53" w:rsidRPr="007F4E53" w:rsidRDefault="007F4E53" w:rsidP="0006688C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7F4E53">
        <w:rPr>
          <w:rFonts w:cstheme="minorHAnsi"/>
          <w:sz w:val="24"/>
          <w:szCs w:val="24"/>
        </w:rPr>
        <w:t xml:space="preserve">Zgodnie z art. 39 ust. 2 ustawy wdrożeniowej </w:t>
      </w:r>
      <w:r>
        <w:rPr>
          <w:rFonts w:cstheme="minorHAnsi"/>
          <w:sz w:val="24"/>
          <w:szCs w:val="24"/>
        </w:rPr>
        <w:t>p</w:t>
      </w:r>
      <w:r w:rsidRPr="007F4E53">
        <w:rPr>
          <w:rFonts w:cstheme="minorHAnsi"/>
          <w:sz w:val="24"/>
          <w:szCs w:val="24"/>
        </w:rPr>
        <w:t xml:space="preserve">odmiot, o którym mowa w art. 4, art. 5 ust. 1 </w:t>
      </w:r>
      <w:r>
        <w:rPr>
          <w:rFonts w:cstheme="minorHAnsi"/>
          <w:sz w:val="24"/>
          <w:szCs w:val="24"/>
        </w:rPr>
        <w:br/>
      </w:r>
      <w:r w:rsidRPr="007F4E53">
        <w:rPr>
          <w:rFonts w:cstheme="minorHAnsi"/>
          <w:sz w:val="24"/>
          <w:szCs w:val="24"/>
        </w:rPr>
        <w:t xml:space="preserve">i art. 6 ustawy z dnia 11 września 2019 </w:t>
      </w:r>
      <w:r>
        <w:rPr>
          <w:rFonts w:cstheme="minorHAnsi"/>
          <w:sz w:val="24"/>
          <w:szCs w:val="24"/>
        </w:rPr>
        <w:t>r. – Prawo zamówień publicznych</w:t>
      </w:r>
      <w:r w:rsidRPr="007F4E53">
        <w:rPr>
          <w:rFonts w:cstheme="minorHAnsi"/>
          <w:sz w:val="24"/>
          <w:szCs w:val="24"/>
        </w:rPr>
        <w:t>, inicjujący projekt partnerski, dokonuje wyb</w:t>
      </w:r>
      <w:r>
        <w:rPr>
          <w:rFonts w:cstheme="minorHAnsi"/>
          <w:sz w:val="24"/>
          <w:szCs w:val="24"/>
        </w:rPr>
        <w:t xml:space="preserve">oru partnerów spośród podmiotów </w:t>
      </w:r>
      <w:r w:rsidRPr="007F4E53">
        <w:rPr>
          <w:rFonts w:cstheme="minorHAnsi"/>
          <w:sz w:val="24"/>
          <w:szCs w:val="24"/>
        </w:rPr>
        <w:t>innych niż wymienione w art. 4 tej ustawy, z zachowaniem zasady przejrzystości i ró</w:t>
      </w:r>
      <w:r>
        <w:rPr>
          <w:rFonts w:cstheme="minorHAnsi"/>
          <w:sz w:val="24"/>
          <w:szCs w:val="24"/>
        </w:rPr>
        <w:t xml:space="preserve">wnego traktowania. Podmiot ten, </w:t>
      </w:r>
      <w:r w:rsidRPr="007F4E53">
        <w:rPr>
          <w:rFonts w:cstheme="minorHAnsi"/>
          <w:sz w:val="24"/>
          <w:szCs w:val="24"/>
        </w:rPr>
        <w:t>dokonując wyboru, jest obowiązany w szczególności do:</w:t>
      </w:r>
    </w:p>
    <w:p w14:paraId="19C0B152" w14:textId="6651CCBC" w:rsidR="007F4E53" w:rsidRPr="007F4E53" w:rsidRDefault="007F4E53" w:rsidP="0048059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7F4E53">
        <w:rPr>
          <w:rFonts w:cstheme="minorHAnsi"/>
          <w:sz w:val="24"/>
          <w:szCs w:val="24"/>
        </w:rPr>
        <w:t xml:space="preserve">ogłoszenia otwartego naboru partnerów na swojej stronie internetowej wraz </w:t>
      </w:r>
      <w:r>
        <w:rPr>
          <w:rFonts w:cstheme="minorHAnsi"/>
          <w:sz w:val="24"/>
          <w:szCs w:val="24"/>
        </w:rPr>
        <w:br/>
      </w:r>
      <w:r w:rsidRPr="007F4E53">
        <w:rPr>
          <w:rFonts w:cstheme="minorHAnsi"/>
          <w:sz w:val="24"/>
          <w:szCs w:val="24"/>
        </w:rPr>
        <w:t>ze wskazaniem co najmniej 21-dniowego terminu na zgłaszanie się partnerów;</w:t>
      </w:r>
    </w:p>
    <w:p w14:paraId="18EC370B" w14:textId="6B2847F9" w:rsidR="007F4E53" w:rsidRPr="007F4E53" w:rsidRDefault="007F4E53" w:rsidP="0048059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7F4E53">
        <w:rPr>
          <w:rFonts w:cstheme="minorHAnsi"/>
          <w:sz w:val="24"/>
          <w:szCs w:val="24"/>
        </w:rPr>
        <w:t xml:space="preserve">uwzględnienia przy wyborze partnerów zgodności działania potencjalnego partnera </w:t>
      </w:r>
      <w:r>
        <w:rPr>
          <w:rFonts w:cstheme="minorHAnsi"/>
          <w:sz w:val="24"/>
          <w:szCs w:val="24"/>
        </w:rPr>
        <w:br/>
      </w:r>
      <w:r w:rsidRPr="007F4E53">
        <w:rPr>
          <w:rFonts w:cstheme="minorHAnsi"/>
          <w:sz w:val="24"/>
          <w:szCs w:val="24"/>
        </w:rPr>
        <w:t xml:space="preserve">z celami partnerstwa, deklarowanego wkładu potencjalnego partnera w realizację </w:t>
      </w:r>
      <w:r w:rsidRPr="007F4E53">
        <w:rPr>
          <w:rFonts w:cstheme="minorHAnsi"/>
          <w:sz w:val="24"/>
          <w:szCs w:val="24"/>
        </w:rPr>
        <w:lastRenderedPageBreak/>
        <w:t>celu partnerstwa oraz doświadczenia w realizacji projektów o podobnym charakterze;</w:t>
      </w:r>
    </w:p>
    <w:p w14:paraId="1BCECDB6" w14:textId="035E0915" w:rsidR="007F4E53" w:rsidRDefault="007F4E53" w:rsidP="0048059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cstheme="minorHAnsi"/>
          <w:sz w:val="24"/>
          <w:szCs w:val="24"/>
        </w:rPr>
      </w:pPr>
      <w:r w:rsidRPr="007F4E53">
        <w:rPr>
          <w:rFonts w:cstheme="minorHAnsi"/>
          <w:sz w:val="24"/>
          <w:szCs w:val="24"/>
        </w:rPr>
        <w:t xml:space="preserve">podania do publicznej wiadomości na swojej stronie internetowej informacji </w:t>
      </w:r>
      <w:r>
        <w:rPr>
          <w:rFonts w:cstheme="minorHAnsi"/>
          <w:sz w:val="24"/>
          <w:szCs w:val="24"/>
        </w:rPr>
        <w:br/>
      </w:r>
      <w:r w:rsidRPr="007F4E53">
        <w:rPr>
          <w:rFonts w:cstheme="minorHAnsi"/>
          <w:sz w:val="24"/>
          <w:szCs w:val="24"/>
        </w:rPr>
        <w:t>o podmiotach wybranych do pełnienia funkcji partnera.</w:t>
      </w:r>
    </w:p>
    <w:p w14:paraId="6D7865A3" w14:textId="2A0B0D50" w:rsidR="007F4E53" w:rsidRPr="007F4E53" w:rsidRDefault="007F4E53" w:rsidP="0006688C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7F4E53">
        <w:rPr>
          <w:rFonts w:cstheme="minorHAnsi"/>
          <w:sz w:val="24"/>
          <w:szCs w:val="24"/>
        </w:rPr>
        <w:t xml:space="preserve">Przepisów </w:t>
      </w:r>
      <w:r>
        <w:rPr>
          <w:rFonts w:cstheme="minorHAnsi"/>
          <w:sz w:val="24"/>
          <w:szCs w:val="24"/>
        </w:rPr>
        <w:t xml:space="preserve">art. 39 </w:t>
      </w:r>
      <w:r w:rsidRPr="007F4E53">
        <w:rPr>
          <w:rFonts w:cstheme="minorHAnsi"/>
          <w:sz w:val="24"/>
          <w:szCs w:val="24"/>
        </w:rPr>
        <w:t xml:space="preserve">ust. 2 pkt 1 i 2 </w:t>
      </w:r>
      <w:r>
        <w:rPr>
          <w:rFonts w:cstheme="minorHAnsi"/>
          <w:sz w:val="24"/>
          <w:szCs w:val="24"/>
        </w:rPr>
        <w:t xml:space="preserve">ustawy wdrożeniowej </w:t>
      </w:r>
      <w:r w:rsidRPr="007F4E53">
        <w:rPr>
          <w:rFonts w:cstheme="minorHAnsi"/>
          <w:sz w:val="24"/>
          <w:szCs w:val="24"/>
        </w:rPr>
        <w:t>nie stosuje się w przypadku wyboru podmiotów realizu</w:t>
      </w:r>
      <w:r>
        <w:rPr>
          <w:rFonts w:cstheme="minorHAnsi"/>
          <w:sz w:val="24"/>
          <w:szCs w:val="24"/>
        </w:rPr>
        <w:t xml:space="preserve">jących zadania objęte projektem </w:t>
      </w:r>
      <w:r w:rsidRPr="007F4E53">
        <w:rPr>
          <w:rFonts w:cstheme="minorHAnsi"/>
          <w:sz w:val="24"/>
          <w:szCs w:val="24"/>
        </w:rPr>
        <w:t>partnerskim na podstawie praw szczególnych lub wyłącznych. Prawami szczególnymi lub wyłącznymi są prawa przyznane</w:t>
      </w:r>
    </w:p>
    <w:p w14:paraId="5E534717" w14:textId="68BEE1BD" w:rsidR="004C3404" w:rsidRDefault="007F4E53" w:rsidP="000A29D4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7F4E53">
        <w:rPr>
          <w:rFonts w:cstheme="minorHAnsi"/>
          <w:sz w:val="24"/>
          <w:szCs w:val="24"/>
        </w:rPr>
        <w:t>na podstawie przepisów prawa albo decyzji administracyjnej, polegające na zastrzeżeniu wyko</w:t>
      </w:r>
      <w:r>
        <w:rPr>
          <w:rFonts w:cstheme="minorHAnsi"/>
          <w:sz w:val="24"/>
          <w:szCs w:val="24"/>
        </w:rPr>
        <w:t xml:space="preserve">nywania określonej działalności </w:t>
      </w:r>
      <w:r w:rsidRPr="007F4E53">
        <w:rPr>
          <w:rFonts w:cstheme="minorHAnsi"/>
          <w:sz w:val="24"/>
          <w:szCs w:val="24"/>
        </w:rPr>
        <w:t>dla jednego</w:t>
      </w:r>
      <w:r>
        <w:rPr>
          <w:rFonts w:cstheme="minorHAnsi"/>
          <w:sz w:val="24"/>
          <w:szCs w:val="24"/>
        </w:rPr>
        <w:t xml:space="preserve"> lub większej liczby podmiotów, </w:t>
      </w:r>
      <w:r w:rsidRPr="007F4E53">
        <w:rPr>
          <w:rFonts w:cstheme="minorHAnsi"/>
          <w:sz w:val="24"/>
          <w:szCs w:val="24"/>
        </w:rPr>
        <w:t>wywierające istotny wpływ na możliwo</w:t>
      </w:r>
      <w:r>
        <w:rPr>
          <w:rFonts w:cstheme="minorHAnsi"/>
          <w:sz w:val="24"/>
          <w:szCs w:val="24"/>
        </w:rPr>
        <w:t xml:space="preserve">ść wykonywania tej działalności </w:t>
      </w:r>
      <w:r w:rsidRPr="007F4E53">
        <w:rPr>
          <w:rFonts w:cstheme="minorHAnsi"/>
          <w:sz w:val="24"/>
          <w:szCs w:val="24"/>
        </w:rPr>
        <w:t>przez inne podmioty.</w:t>
      </w:r>
    </w:p>
    <w:p w14:paraId="094750B1" w14:textId="77777777" w:rsidR="000A29D4" w:rsidRPr="000A29D4" w:rsidRDefault="000A29D4" w:rsidP="000A29D4">
      <w:pPr>
        <w:autoSpaceDE w:val="0"/>
        <w:autoSpaceDN w:val="0"/>
        <w:adjustRightInd w:val="0"/>
        <w:spacing w:after="0" w:line="276" w:lineRule="auto"/>
        <w:rPr>
          <w:rFonts w:cstheme="minorHAnsi"/>
          <w:sz w:val="12"/>
          <w:szCs w:val="12"/>
        </w:rPr>
      </w:pPr>
    </w:p>
    <w:p w14:paraId="314F9F6C" w14:textId="093B5F5B" w:rsidR="001A2AA1" w:rsidRDefault="001A2AA1" w:rsidP="0006688C">
      <w:pPr>
        <w:autoSpaceDE w:val="0"/>
        <w:autoSpaceDN w:val="0"/>
        <w:adjustRightInd w:val="0"/>
        <w:spacing w:after="12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</w:t>
      </w:r>
      <w:r w:rsidR="006D73E7">
        <w:rPr>
          <w:rFonts w:cstheme="minorHAnsi"/>
          <w:b/>
          <w:sz w:val="24"/>
          <w:szCs w:val="24"/>
        </w:rPr>
        <w:t>waga</w:t>
      </w:r>
      <w:r>
        <w:rPr>
          <w:rFonts w:cstheme="minorHAnsi"/>
          <w:b/>
          <w:sz w:val="24"/>
          <w:szCs w:val="24"/>
        </w:rPr>
        <w:t>!</w:t>
      </w:r>
    </w:p>
    <w:p w14:paraId="381146A7" w14:textId="032D3232" w:rsidR="00BD47CD" w:rsidRDefault="00BD47CD" w:rsidP="0006688C">
      <w:pPr>
        <w:autoSpaceDE w:val="0"/>
        <w:autoSpaceDN w:val="0"/>
        <w:adjustRightInd w:val="0"/>
        <w:spacing w:after="120" w:line="276" w:lineRule="auto"/>
        <w:rPr>
          <w:rFonts w:cstheme="minorHAnsi"/>
          <w:b/>
          <w:sz w:val="24"/>
          <w:szCs w:val="24"/>
        </w:rPr>
      </w:pPr>
      <w:r w:rsidRPr="00BD47CD">
        <w:rPr>
          <w:rFonts w:cstheme="minorHAnsi"/>
          <w:b/>
          <w:sz w:val="24"/>
          <w:szCs w:val="24"/>
        </w:rPr>
        <w:t>Wybór partnerów</w:t>
      </w:r>
      <w:r w:rsidR="0014777A">
        <w:rPr>
          <w:rFonts w:cstheme="minorHAnsi"/>
          <w:b/>
          <w:sz w:val="24"/>
          <w:szCs w:val="24"/>
        </w:rPr>
        <w:t xml:space="preserve"> oraz podpisanie porozumienia/umowy o partnerstwie z każdym partnerem wskazanym we wniosku</w:t>
      </w:r>
      <w:r w:rsidR="00FD2865">
        <w:rPr>
          <w:rFonts w:cstheme="minorHAnsi"/>
          <w:b/>
          <w:sz w:val="24"/>
          <w:szCs w:val="24"/>
        </w:rPr>
        <w:t xml:space="preserve"> o dofinansowanie projektu</w:t>
      </w:r>
      <w:r w:rsidR="0014777A">
        <w:rPr>
          <w:rFonts w:cstheme="minorHAnsi"/>
          <w:b/>
          <w:sz w:val="24"/>
          <w:szCs w:val="24"/>
        </w:rPr>
        <w:t xml:space="preserve"> musi nastąpić</w:t>
      </w:r>
      <w:r w:rsidRPr="00BD47CD">
        <w:rPr>
          <w:rFonts w:cstheme="minorHAnsi"/>
          <w:b/>
          <w:sz w:val="24"/>
          <w:szCs w:val="24"/>
        </w:rPr>
        <w:t xml:space="preserve"> przed złożeniem wniosku o dofinansowanie projektu.</w:t>
      </w:r>
    </w:p>
    <w:p w14:paraId="1487F239" w14:textId="150F66B3" w:rsidR="0014777A" w:rsidRDefault="001E58DF" w:rsidP="000A29D4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sz w:val="24"/>
          <w:szCs w:val="24"/>
        </w:rPr>
      </w:pPr>
      <w:r w:rsidRPr="001E58DF">
        <w:rPr>
          <w:rFonts w:cstheme="minorHAnsi"/>
          <w:b/>
          <w:sz w:val="24"/>
          <w:szCs w:val="24"/>
        </w:rPr>
        <w:t xml:space="preserve">W przypadku przyjęcia projektu do realizacji, wnioskodawca po rozstrzygnięciu postępowania, a przed </w:t>
      </w:r>
      <w:r w:rsidR="0001327E">
        <w:rPr>
          <w:rFonts w:cstheme="minorHAnsi"/>
          <w:b/>
          <w:sz w:val="24"/>
          <w:szCs w:val="24"/>
        </w:rPr>
        <w:t xml:space="preserve">podpisaniem umowy o dofinansowanie projektu lub </w:t>
      </w:r>
      <w:r w:rsidRPr="001E58DF">
        <w:rPr>
          <w:rFonts w:cstheme="minorHAnsi"/>
          <w:b/>
          <w:sz w:val="24"/>
          <w:szCs w:val="24"/>
        </w:rPr>
        <w:t xml:space="preserve">podjęciem decyzji o dofinansowaniu projektu zostanie zobligowany do dostarczenia zawartego porozumienia/umowy partnerskiej, jednoznacznie określającej cele i reguły partnerstwa oraz jego ewentualny plan finansowy. IZ zastrzega sobie prawo do wcześniejszego żądania udokumentowania zawarcia partnerstwa. W sytuacji niedostarczenia ww. dokumentu IZ odstąpi od </w:t>
      </w:r>
      <w:r w:rsidR="0001327E">
        <w:rPr>
          <w:rFonts w:cstheme="minorHAnsi"/>
          <w:b/>
          <w:sz w:val="24"/>
          <w:szCs w:val="24"/>
        </w:rPr>
        <w:t xml:space="preserve">podpisania umowy o dofinansowanie projektu lub </w:t>
      </w:r>
      <w:r w:rsidRPr="001E58DF">
        <w:rPr>
          <w:rFonts w:cstheme="minorHAnsi"/>
          <w:b/>
          <w:sz w:val="24"/>
          <w:szCs w:val="24"/>
        </w:rPr>
        <w:t xml:space="preserve">podjęcia decyzji </w:t>
      </w:r>
      <w:r w:rsidR="009C6BE3">
        <w:rPr>
          <w:rFonts w:cstheme="minorHAnsi"/>
          <w:b/>
          <w:sz w:val="24"/>
          <w:szCs w:val="24"/>
        </w:rPr>
        <w:br/>
      </w:r>
      <w:r w:rsidRPr="001E58DF">
        <w:rPr>
          <w:rFonts w:cstheme="minorHAnsi"/>
          <w:b/>
          <w:sz w:val="24"/>
          <w:szCs w:val="24"/>
        </w:rPr>
        <w:t>o dofinansowaniu projektu.</w:t>
      </w:r>
    </w:p>
    <w:p w14:paraId="675B8746" w14:textId="77777777" w:rsidR="000A29D4" w:rsidRPr="000A29D4" w:rsidRDefault="000A29D4" w:rsidP="000A29D4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sz w:val="12"/>
          <w:szCs w:val="12"/>
        </w:rPr>
      </w:pPr>
    </w:p>
    <w:p w14:paraId="02420213" w14:textId="378812B8" w:rsidR="00E83536" w:rsidRDefault="009C5C8B" w:rsidP="0006688C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9C5C8B">
        <w:rPr>
          <w:rFonts w:cstheme="minorHAnsi"/>
          <w:sz w:val="24"/>
          <w:szCs w:val="24"/>
        </w:rPr>
        <w:t>Zgodnie z art. 39 ust. 8</w:t>
      </w:r>
      <w:r>
        <w:rPr>
          <w:rFonts w:cstheme="minorHAnsi"/>
          <w:sz w:val="24"/>
          <w:szCs w:val="24"/>
        </w:rPr>
        <w:t xml:space="preserve"> ustawy wdrożeniowej p</w:t>
      </w:r>
      <w:r w:rsidRPr="009C5C8B">
        <w:rPr>
          <w:rFonts w:cstheme="minorHAnsi"/>
          <w:sz w:val="24"/>
          <w:szCs w:val="24"/>
        </w:rPr>
        <w:t xml:space="preserve">odmiot, o którym mowa w art. 4, art. 5 ust. 1 </w:t>
      </w:r>
      <w:r>
        <w:rPr>
          <w:rFonts w:cstheme="minorHAnsi"/>
          <w:sz w:val="24"/>
          <w:szCs w:val="24"/>
        </w:rPr>
        <w:br/>
      </w:r>
      <w:r w:rsidRPr="009C5C8B">
        <w:rPr>
          <w:rFonts w:cstheme="minorHAnsi"/>
          <w:sz w:val="24"/>
          <w:szCs w:val="24"/>
        </w:rPr>
        <w:t>i art. 6 ustawy z dnia 11 września 2019 r</w:t>
      </w:r>
      <w:r>
        <w:rPr>
          <w:rFonts w:cstheme="minorHAnsi"/>
          <w:sz w:val="24"/>
          <w:szCs w:val="24"/>
        </w:rPr>
        <w:t xml:space="preserve">. – Prawo zamówień publicznych, niebędący </w:t>
      </w:r>
      <w:r w:rsidRPr="009C5C8B">
        <w:rPr>
          <w:rFonts w:cstheme="minorHAnsi"/>
          <w:sz w:val="24"/>
          <w:szCs w:val="24"/>
        </w:rPr>
        <w:t>podmiotem inicjującym projekt partnerski, po przystąpieniu do realizacj</w:t>
      </w:r>
      <w:r>
        <w:rPr>
          <w:rFonts w:cstheme="minorHAnsi"/>
          <w:sz w:val="24"/>
          <w:szCs w:val="24"/>
        </w:rPr>
        <w:t xml:space="preserve">i projektu </w:t>
      </w:r>
      <w:r w:rsidRPr="009C5C8B">
        <w:rPr>
          <w:rFonts w:cstheme="minorHAnsi"/>
          <w:sz w:val="24"/>
          <w:szCs w:val="24"/>
        </w:rPr>
        <w:t>partnerskiego podaje do</w:t>
      </w:r>
      <w:r>
        <w:rPr>
          <w:rFonts w:cstheme="minorHAnsi"/>
          <w:sz w:val="24"/>
          <w:szCs w:val="24"/>
        </w:rPr>
        <w:t xml:space="preserve"> </w:t>
      </w:r>
      <w:r w:rsidRPr="009C5C8B">
        <w:rPr>
          <w:rFonts w:cstheme="minorHAnsi"/>
          <w:sz w:val="24"/>
          <w:szCs w:val="24"/>
        </w:rPr>
        <w:t>publicznej wiadomości w Biuletynie Informacji Publicznej informację o rozpoczęciu realizacji projektu partnerskiego wraz</w:t>
      </w:r>
      <w:r>
        <w:rPr>
          <w:rFonts w:cstheme="minorHAnsi"/>
          <w:sz w:val="24"/>
          <w:szCs w:val="24"/>
        </w:rPr>
        <w:t xml:space="preserve"> </w:t>
      </w:r>
      <w:r w:rsidRPr="009C5C8B">
        <w:rPr>
          <w:rFonts w:cstheme="minorHAnsi"/>
          <w:sz w:val="24"/>
          <w:szCs w:val="24"/>
        </w:rPr>
        <w:t>z uzasadnieniem przyczyn przystąpienia do jego realizacji oraz wskazaniem partnera wiodącego w tym projekcie.</w:t>
      </w:r>
    </w:p>
    <w:p w14:paraId="1430C7C7" w14:textId="33D0C0A5" w:rsidR="00E83536" w:rsidRPr="00E83536" w:rsidRDefault="00E83536" w:rsidP="0006688C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DA6A94">
        <w:rPr>
          <w:rFonts w:cstheme="minorHAnsi"/>
          <w:b/>
          <w:sz w:val="24"/>
          <w:szCs w:val="24"/>
        </w:rPr>
        <w:t xml:space="preserve">Porozumienie </w:t>
      </w:r>
      <w:r w:rsidR="005233CF">
        <w:rPr>
          <w:rFonts w:cstheme="minorHAnsi"/>
          <w:b/>
          <w:sz w:val="24"/>
          <w:szCs w:val="24"/>
        </w:rPr>
        <w:t>lub</w:t>
      </w:r>
      <w:r w:rsidR="005233CF" w:rsidRPr="00DA6A94">
        <w:rPr>
          <w:rFonts w:cstheme="minorHAnsi"/>
          <w:b/>
          <w:sz w:val="24"/>
          <w:szCs w:val="24"/>
        </w:rPr>
        <w:t xml:space="preserve"> </w:t>
      </w:r>
      <w:r w:rsidRPr="00DA6A94">
        <w:rPr>
          <w:rFonts w:cstheme="minorHAnsi"/>
          <w:b/>
          <w:sz w:val="24"/>
          <w:szCs w:val="24"/>
        </w:rPr>
        <w:t>umowa o partnerstwie</w:t>
      </w:r>
      <w:r w:rsidRPr="00E83536">
        <w:rPr>
          <w:rFonts w:cstheme="minorHAnsi"/>
          <w:sz w:val="24"/>
          <w:szCs w:val="24"/>
        </w:rPr>
        <w:t xml:space="preserve"> określają w szczególności:</w:t>
      </w:r>
    </w:p>
    <w:p w14:paraId="2E6CDE55" w14:textId="3956372B" w:rsidR="00E83536" w:rsidRPr="00E83536" w:rsidRDefault="00E83536" w:rsidP="0048059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E83536">
        <w:rPr>
          <w:rFonts w:cstheme="minorHAnsi"/>
          <w:sz w:val="24"/>
          <w:szCs w:val="24"/>
        </w:rPr>
        <w:t>przedmiot porozumienia albo umowy;</w:t>
      </w:r>
    </w:p>
    <w:p w14:paraId="219A2FD5" w14:textId="3B8F432B" w:rsidR="00E83536" w:rsidRPr="00E83536" w:rsidRDefault="00E83536" w:rsidP="0048059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E83536">
        <w:rPr>
          <w:rFonts w:cstheme="minorHAnsi"/>
          <w:sz w:val="24"/>
          <w:szCs w:val="24"/>
        </w:rPr>
        <w:t>prawa i obowiązki stron;</w:t>
      </w:r>
    </w:p>
    <w:p w14:paraId="3329C6C3" w14:textId="02108B3D" w:rsidR="00E83536" w:rsidRPr="00E83536" w:rsidRDefault="00E83536" w:rsidP="0048059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E83536">
        <w:rPr>
          <w:rFonts w:cstheme="minorHAnsi"/>
          <w:sz w:val="24"/>
          <w:szCs w:val="24"/>
        </w:rPr>
        <w:t>zakres i formę udziału poszczególnych partnerów w projekcie, w tym zakres realizowanych przez nich zadań;</w:t>
      </w:r>
    </w:p>
    <w:p w14:paraId="64BAEC26" w14:textId="4FBA42A1" w:rsidR="00E83536" w:rsidRPr="00E83536" w:rsidRDefault="00E83536" w:rsidP="0048059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E83536">
        <w:rPr>
          <w:rFonts w:cstheme="minorHAnsi"/>
          <w:sz w:val="24"/>
          <w:szCs w:val="24"/>
        </w:rPr>
        <w:t>partnera wiodącego uprawnionego do reprezentowania pozostałych partnerów projektu;</w:t>
      </w:r>
    </w:p>
    <w:p w14:paraId="5C9D3573" w14:textId="6A7B4BFC" w:rsidR="00E83536" w:rsidRPr="00694FB7" w:rsidRDefault="00E83536" w:rsidP="0048059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E83536">
        <w:rPr>
          <w:rFonts w:cstheme="minorHAnsi"/>
          <w:sz w:val="24"/>
          <w:szCs w:val="24"/>
        </w:rPr>
        <w:lastRenderedPageBreak/>
        <w:t>sposób przekazywania dofinansowania na pokrycie kosztów ponoszonych przez poszczególnych partnerów projektu,</w:t>
      </w:r>
      <w:r w:rsidR="00356C56">
        <w:rPr>
          <w:rFonts w:cstheme="minorHAnsi"/>
          <w:sz w:val="24"/>
          <w:szCs w:val="24"/>
        </w:rPr>
        <w:t xml:space="preserve"> </w:t>
      </w:r>
      <w:r w:rsidRPr="00694FB7">
        <w:rPr>
          <w:rFonts w:cstheme="minorHAnsi"/>
          <w:sz w:val="24"/>
          <w:szCs w:val="24"/>
        </w:rPr>
        <w:t>umożliwiający określenie kwoty dofinansowania udzielonego każdemu z partnerów;</w:t>
      </w:r>
    </w:p>
    <w:p w14:paraId="188A350E" w14:textId="78DE77CA" w:rsidR="00E83536" w:rsidRDefault="00E83536" w:rsidP="0048059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E83536">
        <w:rPr>
          <w:rFonts w:cstheme="minorHAnsi"/>
          <w:sz w:val="24"/>
          <w:szCs w:val="24"/>
        </w:rPr>
        <w:t xml:space="preserve">sposób postępowania w przypadku naruszenia lub niewywiązania się stron </w:t>
      </w:r>
      <w:r>
        <w:rPr>
          <w:rFonts w:cstheme="minorHAnsi"/>
          <w:sz w:val="24"/>
          <w:szCs w:val="24"/>
        </w:rPr>
        <w:br/>
      </w:r>
      <w:r w:rsidRPr="00E83536">
        <w:rPr>
          <w:rFonts w:cstheme="minorHAnsi"/>
          <w:sz w:val="24"/>
          <w:szCs w:val="24"/>
        </w:rPr>
        <w:t>z porozumienia lub umowy.</w:t>
      </w:r>
    </w:p>
    <w:p w14:paraId="1C7DA44C" w14:textId="05F18457" w:rsidR="00B15E8D" w:rsidRDefault="00981551" w:rsidP="003E126E">
      <w:pPr>
        <w:autoSpaceDE w:val="0"/>
        <w:autoSpaceDN w:val="0"/>
        <w:adjustRightInd w:val="0"/>
        <w:spacing w:after="120" w:line="276" w:lineRule="auto"/>
        <w:rPr>
          <w:rFonts w:cstheme="minorHAnsi"/>
          <w:b/>
          <w:sz w:val="24"/>
          <w:szCs w:val="24"/>
        </w:rPr>
      </w:pPr>
      <w:r w:rsidRPr="00981551">
        <w:rPr>
          <w:rFonts w:cstheme="minorHAnsi"/>
          <w:b/>
          <w:sz w:val="24"/>
          <w:szCs w:val="24"/>
        </w:rPr>
        <w:t xml:space="preserve">Stroną porozumienia ani umowy o partnerstwie nie może być podmiot wykluczony </w:t>
      </w:r>
      <w:r w:rsidRPr="00981551">
        <w:rPr>
          <w:rFonts w:cstheme="minorHAnsi"/>
          <w:b/>
          <w:sz w:val="24"/>
          <w:szCs w:val="24"/>
        </w:rPr>
        <w:br/>
        <w:t>z możliwości otrzymania dofinansowania na podstawie przepisów odrębnych.</w:t>
      </w:r>
    </w:p>
    <w:p w14:paraId="337CB442" w14:textId="77777777" w:rsidR="00796F66" w:rsidRDefault="00796F66" w:rsidP="003E126E">
      <w:pPr>
        <w:autoSpaceDE w:val="0"/>
        <w:autoSpaceDN w:val="0"/>
        <w:adjustRightInd w:val="0"/>
        <w:spacing w:after="120" w:line="276" w:lineRule="auto"/>
        <w:rPr>
          <w:rFonts w:cstheme="minorHAnsi"/>
          <w:b/>
          <w:sz w:val="24"/>
          <w:szCs w:val="24"/>
        </w:rPr>
      </w:pPr>
    </w:p>
    <w:p w14:paraId="304DA841" w14:textId="29BF85CC" w:rsidR="005233CF" w:rsidRDefault="005233CF" w:rsidP="003E126E">
      <w:pPr>
        <w:autoSpaceDE w:val="0"/>
        <w:autoSpaceDN w:val="0"/>
        <w:adjustRightInd w:val="0"/>
        <w:spacing w:after="12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</w:t>
      </w:r>
      <w:r w:rsidR="006D73E7">
        <w:rPr>
          <w:rFonts w:cstheme="minorHAnsi"/>
          <w:b/>
          <w:sz w:val="24"/>
          <w:szCs w:val="24"/>
        </w:rPr>
        <w:t>waga</w:t>
      </w:r>
      <w:r>
        <w:rPr>
          <w:rFonts w:cstheme="minorHAnsi"/>
          <w:b/>
          <w:sz w:val="24"/>
          <w:szCs w:val="24"/>
        </w:rPr>
        <w:t>!</w:t>
      </w:r>
    </w:p>
    <w:p w14:paraId="52D1E2F2" w14:textId="301EFFF2" w:rsidR="00BD47CD" w:rsidRPr="00694FB7" w:rsidRDefault="00981551" w:rsidP="0006688C">
      <w:pPr>
        <w:autoSpaceDE w:val="0"/>
        <w:autoSpaceDN w:val="0"/>
        <w:adjustRightInd w:val="0"/>
        <w:spacing w:after="120" w:line="276" w:lineRule="auto"/>
        <w:rPr>
          <w:rFonts w:cstheme="minorHAnsi"/>
          <w:b/>
          <w:sz w:val="24"/>
          <w:szCs w:val="24"/>
          <w:u w:val="single"/>
        </w:rPr>
      </w:pPr>
      <w:r w:rsidRPr="00981551">
        <w:rPr>
          <w:rFonts w:cstheme="minorHAnsi"/>
          <w:b/>
          <w:sz w:val="24"/>
          <w:szCs w:val="24"/>
        </w:rPr>
        <w:t>Partnerem wiodącym w projekcie partnerskim może być wyłącznie podmiot inicjujący projekt partnerski</w:t>
      </w:r>
      <w:r>
        <w:rPr>
          <w:rFonts w:cstheme="minorHAnsi"/>
          <w:b/>
          <w:sz w:val="24"/>
          <w:szCs w:val="24"/>
        </w:rPr>
        <w:t xml:space="preserve"> </w:t>
      </w:r>
      <w:r w:rsidRPr="003E126E">
        <w:rPr>
          <w:rFonts w:cstheme="minorHAnsi"/>
          <w:b/>
          <w:sz w:val="24"/>
          <w:szCs w:val="24"/>
        </w:rPr>
        <w:t>o potencjale ekonomicznym</w:t>
      </w:r>
      <w:r w:rsidRPr="00694FB7">
        <w:rPr>
          <w:rFonts w:cstheme="minorHAnsi"/>
          <w:b/>
          <w:sz w:val="24"/>
          <w:szCs w:val="24"/>
        </w:rPr>
        <w:t xml:space="preserve"> zapewniającym prawidłową realizację projektu partnerskiego.</w:t>
      </w:r>
    </w:p>
    <w:p w14:paraId="29C64F73" w14:textId="6DE75D92" w:rsidR="00840154" w:rsidRDefault="00840154" w:rsidP="0006688C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40154">
        <w:rPr>
          <w:rFonts w:cstheme="minorHAnsi"/>
          <w:sz w:val="24"/>
          <w:szCs w:val="24"/>
        </w:rPr>
        <w:t>Zadania realizowane przez poszczególnych partnerów w ramach projektu partnerskiego nie mogą polegać na oferowaniu</w:t>
      </w:r>
      <w:r>
        <w:rPr>
          <w:rFonts w:cstheme="minorHAnsi"/>
          <w:sz w:val="24"/>
          <w:szCs w:val="24"/>
        </w:rPr>
        <w:t xml:space="preserve"> </w:t>
      </w:r>
      <w:r w:rsidRPr="00840154">
        <w:rPr>
          <w:rFonts w:cstheme="minorHAnsi"/>
          <w:sz w:val="24"/>
          <w:szCs w:val="24"/>
        </w:rPr>
        <w:t>towarów, świadcze</w:t>
      </w:r>
      <w:r>
        <w:rPr>
          <w:rFonts w:cstheme="minorHAnsi"/>
          <w:sz w:val="24"/>
          <w:szCs w:val="24"/>
        </w:rPr>
        <w:t xml:space="preserve">niu usług lub wykonywaniu robót </w:t>
      </w:r>
      <w:r w:rsidRPr="00840154">
        <w:rPr>
          <w:rFonts w:cstheme="minorHAnsi"/>
          <w:sz w:val="24"/>
          <w:szCs w:val="24"/>
        </w:rPr>
        <w:t>budowlanych na rzecz pozostałych partnerów.</w:t>
      </w:r>
    </w:p>
    <w:p w14:paraId="138C51A0" w14:textId="77777777" w:rsidR="00F507BC" w:rsidRDefault="00F507BC" w:rsidP="00772E1A">
      <w:pPr>
        <w:autoSpaceDE w:val="0"/>
        <w:autoSpaceDN w:val="0"/>
        <w:adjustRightInd w:val="0"/>
        <w:spacing w:after="240" w:line="276" w:lineRule="auto"/>
        <w:rPr>
          <w:rFonts w:cstheme="minorHAnsi"/>
          <w:sz w:val="24"/>
          <w:szCs w:val="24"/>
        </w:rPr>
      </w:pPr>
    </w:p>
    <w:p w14:paraId="55C0591F" w14:textId="197E0765" w:rsidR="00B451BF" w:rsidRPr="00E72F04" w:rsidRDefault="00B451BF" w:rsidP="00480595">
      <w:pPr>
        <w:pStyle w:val="Nagwek2"/>
        <w:numPr>
          <w:ilvl w:val="0"/>
          <w:numId w:val="18"/>
        </w:numPr>
        <w:rPr>
          <w:b/>
          <w:color w:val="auto"/>
          <w:sz w:val="28"/>
          <w:szCs w:val="28"/>
        </w:rPr>
      </w:pPr>
      <w:bookmarkStart w:id="68" w:name="_Toc148516177"/>
      <w:r w:rsidRPr="00E72F04">
        <w:rPr>
          <w:b/>
          <w:color w:val="auto"/>
          <w:sz w:val="28"/>
          <w:szCs w:val="28"/>
        </w:rPr>
        <w:t xml:space="preserve">Sposób postępowania w sytuacji, w której wszystkie wnioski </w:t>
      </w:r>
      <w:r w:rsidR="00FD2865">
        <w:rPr>
          <w:b/>
          <w:color w:val="auto"/>
          <w:sz w:val="28"/>
          <w:szCs w:val="28"/>
        </w:rPr>
        <w:br/>
        <w:t xml:space="preserve">o dofinansowanie projektu </w:t>
      </w:r>
      <w:r w:rsidR="00E72F04">
        <w:rPr>
          <w:b/>
          <w:color w:val="auto"/>
          <w:sz w:val="28"/>
          <w:szCs w:val="28"/>
        </w:rPr>
        <w:t xml:space="preserve">w </w:t>
      </w:r>
      <w:r w:rsidRPr="00E72F04">
        <w:rPr>
          <w:b/>
          <w:color w:val="auto"/>
          <w:sz w:val="28"/>
          <w:szCs w:val="28"/>
        </w:rPr>
        <w:t>postępowaniu zostaną wycofane przez wnioskodawców</w:t>
      </w:r>
      <w:bookmarkEnd w:id="68"/>
    </w:p>
    <w:p w14:paraId="4F27E1D0" w14:textId="77777777" w:rsidR="00B451BF" w:rsidRPr="00864281" w:rsidRDefault="00B451BF" w:rsidP="00B451BF">
      <w:pPr>
        <w:spacing w:after="240" w:line="276" w:lineRule="auto"/>
        <w:rPr>
          <w:sz w:val="24"/>
          <w:szCs w:val="24"/>
        </w:rPr>
      </w:pPr>
    </w:p>
    <w:p w14:paraId="796CF947" w14:textId="63DEB900" w:rsidR="00B451BF" w:rsidRDefault="00B451BF" w:rsidP="00B83C2E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>W</w:t>
      </w:r>
      <w:r w:rsidRPr="00864281">
        <w:rPr>
          <w:sz w:val="24"/>
          <w:szCs w:val="24"/>
        </w:rPr>
        <w:t xml:space="preserve"> sytuacji, w której wszystkie wnioski </w:t>
      </w:r>
      <w:r w:rsidR="00FD2865">
        <w:rPr>
          <w:sz w:val="24"/>
          <w:szCs w:val="24"/>
        </w:rPr>
        <w:t xml:space="preserve">o dofinansowanie projektu </w:t>
      </w:r>
      <w:r w:rsidRPr="00864281">
        <w:rPr>
          <w:sz w:val="24"/>
          <w:szCs w:val="24"/>
        </w:rPr>
        <w:t>w postępowaniu zostaną wycofane przez wnioskodawców</w:t>
      </w:r>
      <w:r>
        <w:rPr>
          <w:rFonts w:cstheme="minorHAnsi"/>
          <w:sz w:val="24"/>
          <w:szCs w:val="24"/>
        </w:rPr>
        <w:t xml:space="preserve">, takie </w:t>
      </w:r>
      <w:r w:rsidRPr="00864281">
        <w:rPr>
          <w:rFonts w:cstheme="minorHAnsi"/>
          <w:sz w:val="24"/>
          <w:szCs w:val="24"/>
        </w:rPr>
        <w:t xml:space="preserve">postępowanie </w:t>
      </w:r>
      <w:r>
        <w:rPr>
          <w:rFonts w:cstheme="minorHAnsi"/>
          <w:sz w:val="24"/>
          <w:szCs w:val="24"/>
        </w:rPr>
        <w:t xml:space="preserve">zostanie </w:t>
      </w:r>
      <w:r w:rsidRPr="00864281">
        <w:rPr>
          <w:rFonts w:cstheme="minorHAnsi"/>
          <w:sz w:val="24"/>
          <w:szCs w:val="24"/>
        </w:rPr>
        <w:t>anul</w:t>
      </w:r>
      <w:r>
        <w:rPr>
          <w:rFonts w:cstheme="minorHAnsi"/>
          <w:sz w:val="24"/>
          <w:szCs w:val="24"/>
        </w:rPr>
        <w:t>owane</w:t>
      </w:r>
      <w:r w:rsidRPr="00864281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IZ</w:t>
      </w:r>
      <w:r w:rsidRPr="0086428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po</w:t>
      </w:r>
      <w:r w:rsidRPr="00864281">
        <w:rPr>
          <w:rFonts w:cstheme="minorHAnsi"/>
          <w:sz w:val="24"/>
          <w:szCs w:val="24"/>
        </w:rPr>
        <w:t xml:space="preserve">informuje </w:t>
      </w:r>
      <w:r w:rsidR="00FD2865">
        <w:rPr>
          <w:rFonts w:cstheme="minorHAnsi"/>
          <w:sz w:val="24"/>
          <w:szCs w:val="24"/>
        </w:rPr>
        <w:br/>
      </w:r>
      <w:r w:rsidRPr="00864281">
        <w:rPr>
          <w:rFonts w:cstheme="minorHAnsi"/>
          <w:sz w:val="24"/>
          <w:szCs w:val="24"/>
        </w:rPr>
        <w:t>o tym</w:t>
      </w:r>
      <w:r w:rsidR="00FD2865">
        <w:rPr>
          <w:rFonts w:cstheme="minorHAnsi"/>
          <w:sz w:val="24"/>
          <w:szCs w:val="24"/>
        </w:rPr>
        <w:t xml:space="preserve"> </w:t>
      </w:r>
      <w:r w:rsidR="001C6FE4" w:rsidRPr="001C6FE4">
        <w:rPr>
          <w:rFonts w:cstheme="minorHAnsi"/>
          <w:sz w:val="24"/>
          <w:szCs w:val="24"/>
        </w:rPr>
        <w:t>na stronie internetowej</w:t>
      </w:r>
      <w:r w:rsidR="009F7243">
        <w:rPr>
          <w:rFonts w:cstheme="minorHAnsi"/>
          <w:sz w:val="24"/>
          <w:szCs w:val="24"/>
        </w:rPr>
        <w:t xml:space="preserve"> </w:t>
      </w:r>
      <w:hyperlink r:id="rId20" w:history="1">
        <w:r w:rsidR="00422219">
          <w:rPr>
            <w:rStyle w:val="Hipercze"/>
            <w:rFonts w:cstheme="minorHAnsi"/>
            <w:sz w:val="24"/>
            <w:szCs w:val="24"/>
          </w:rPr>
          <w:t>FEO 2021-2027</w:t>
        </w:r>
      </w:hyperlink>
      <w:r w:rsidR="001C6FE4" w:rsidRPr="001C6FE4">
        <w:rPr>
          <w:rFonts w:cstheme="minorHAnsi"/>
          <w:sz w:val="24"/>
          <w:szCs w:val="24"/>
        </w:rPr>
        <w:t xml:space="preserve"> oraz na </w:t>
      </w:r>
      <w:hyperlink r:id="rId21" w:history="1">
        <w:r w:rsidR="001C6FE4" w:rsidRPr="001C6FE4">
          <w:rPr>
            <w:rStyle w:val="Hipercze"/>
            <w:rFonts w:cstheme="minorHAnsi"/>
            <w:sz w:val="24"/>
            <w:szCs w:val="24"/>
          </w:rPr>
          <w:t>portalu Funduszy Europejskich</w:t>
        </w:r>
      </w:hyperlink>
      <w:r w:rsidRPr="00864281">
        <w:rPr>
          <w:rFonts w:cstheme="minorHAnsi"/>
          <w:sz w:val="24"/>
          <w:szCs w:val="24"/>
        </w:rPr>
        <w:t>.</w:t>
      </w:r>
    </w:p>
    <w:p w14:paraId="3CCB7CD2" w14:textId="77777777" w:rsidR="009816C6" w:rsidRPr="00864281" w:rsidRDefault="009816C6" w:rsidP="00B451BF">
      <w:pPr>
        <w:spacing w:after="240" w:line="276" w:lineRule="auto"/>
        <w:rPr>
          <w:rFonts w:cstheme="minorHAnsi"/>
          <w:sz w:val="24"/>
          <w:szCs w:val="24"/>
        </w:rPr>
      </w:pPr>
    </w:p>
    <w:p w14:paraId="0368E288" w14:textId="49505A3A" w:rsidR="00B451BF" w:rsidRPr="00264115" w:rsidRDefault="00B451BF" w:rsidP="00480595">
      <w:pPr>
        <w:pStyle w:val="Nagwek2"/>
        <w:numPr>
          <w:ilvl w:val="0"/>
          <w:numId w:val="18"/>
        </w:numPr>
        <w:rPr>
          <w:rFonts w:eastAsia="Times New Roman"/>
          <w:b/>
          <w:color w:val="auto"/>
          <w:sz w:val="28"/>
          <w:szCs w:val="28"/>
          <w:lang w:eastAsia="pl-PL"/>
        </w:rPr>
      </w:pPr>
      <w:bookmarkStart w:id="69" w:name="_Toc83209130"/>
      <w:bookmarkStart w:id="70" w:name="_Toc148516178"/>
      <w:r w:rsidRPr="00264115">
        <w:rPr>
          <w:rFonts w:eastAsia="Times New Roman"/>
          <w:b/>
          <w:color w:val="auto"/>
          <w:sz w:val="28"/>
          <w:szCs w:val="28"/>
          <w:lang w:eastAsia="pl-PL"/>
        </w:rPr>
        <w:t xml:space="preserve">Sposób podania do publicznej wiadomości wyników </w:t>
      </w:r>
      <w:bookmarkEnd w:id="69"/>
      <w:r w:rsidRPr="00264115">
        <w:rPr>
          <w:rFonts w:eastAsia="Times New Roman"/>
          <w:b/>
          <w:color w:val="auto"/>
          <w:sz w:val="28"/>
          <w:szCs w:val="28"/>
          <w:lang w:eastAsia="pl-PL"/>
        </w:rPr>
        <w:t>postępowania konkurencyjnego</w:t>
      </w:r>
      <w:bookmarkEnd w:id="70"/>
    </w:p>
    <w:p w14:paraId="69C71CD2" w14:textId="77777777" w:rsidR="00B451BF" w:rsidRDefault="00B451BF" w:rsidP="00B451BF">
      <w:pPr>
        <w:spacing w:after="240" w:line="276" w:lineRule="auto"/>
        <w:rPr>
          <w:sz w:val="24"/>
          <w:szCs w:val="24"/>
          <w:lang w:eastAsia="pl-PL"/>
        </w:rPr>
      </w:pPr>
    </w:p>
    <w:p w14:paraId="16A9A4F2" w14:textId="399B78A0" w:rsidR="00B451BF" w:rsidRDefault="00B451BF" w:rsidP="00B451BF">
      <w:pPr>
        <w:spacing w:after="120" w:line="276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W postępowaniu konkurencyjnym p</w:t>
      </w:r>
      <w:r w:rsidRPr="000F2851">
        <w:rPr>
          <w:sz w:val="24"/>
          <w:szCs w:val="24"/>
          <w:lang w:eastAsia="pl-PL"/>
        </w:rPr>
        <w:t xml:space="preserve">o </w:t>
      </w:r>
      <w:r w:rsidR="005233CF">
        <w:rPr>
          <w:sz w:val="24"/>
          <w:szCs w:val="24"/>
          <w:lang w:eastAsia="pl-PL"/>
        </w:rPr>
        <w:t xml:space="preserve">zatwierdzeniu </w:t>
      </w:r>
      <w:r w:rsidRPr="000F2851">
        <w:rPr>
          <w:sz w:val="24"/>
          <w:szCs w:val="24"/>
          <w:lang w:eastAsia="pl-PL"/>
        </w:rPr>
        <w:t>każd</w:t>
      </w:r>
      <w:r w:rsidR="005233CF">
        <w:rPr>
          <w:sz w:val="24"/>
          <w:szCs w:val="24"/>
          <w:lang w:eastAsia="pl-PL"/>
        </w:rPr>
        <w:t>ego</w:t>
      </w:r>
      <w:r w:rsidRPr="000F2851">
        <w:rPr>
          <w:sz w:val="24"/>
          <w:szCs w:val="24"/>
          <w:lang w:eastAsia="pl-PL"/>
        </w:rPr>
        <w:t xml:space="preserve"> etap</w:t>
      </w:r>
      <w:r w:rsidR="005233CF">
        <w:rPr>
          <w:sz w:val="24"/>
          <w:szCs w:val="24"/>
          <w:lang w:eastAsia="pl-PL"/>
        </w:rPr>
        <w:t>u</w:t>
      </w:r>
      <w:r w:rsidRPr="000F2851">
        <w:rPr>
          <w:sz w:val="24"/>
          <w:szCs w:val="24"/>
          <w:lang w:eastAsia="pl-PL"/>
        </w:rPr>
        <w:t xml:space="preserve"> oceny </w:t>
      </w:r>
      <w:r>
        <w:rPr>
          <w:sz w:val="24"/>
          <w:szCs w:val="24"/>
          <w:lang w:eastAsia="pl-PL"/>
        </w:rPr>
        <w:t>IZ</w:t>
      </w:r>
      <w:r w:rsidRPr="000F2851">
        <w:rPr>
          <w:sz w:val="24"/>
          <w:szCs w:val="24"/>
          <w:lang w:eastAsia="pl-PL"/>
        </w:rPr>
        <w:t xml:space="preserve"> niezwłocznie</w:t>
      </w:r>
      <w:r>
        <w:rPr>
          <w:sz w:val="24"/>
          <w:szCs w:val="24"/>
          <w:lang w:eastAsia="pl-PL"/>
        </w:rPr>
        <w:t xml:space="preserve"> </w:t>
      </w:r>
      <w:r w:rsidR="00252D25" w:rsidRPr="000F2851">
        <w:rPr>
          <w:sz w:val="24"/>
          <w:szCs w:val="24"/>
          <w:lang w:eastAsia="pl-PL"/>
        </w:rPr>
        <w:t>zamie</w:t>
      </w:r>
      <w:r w:rsidR="00252D25">
        <w:rPr>
          <w:sz w:val="24"/>
          <w:szCs w:val="24"/>
          <w:lang w:eastAsia="pl-PL"/>
        </w:rPr>
        <w:t>ści</w:t>
      </w:r>
      <w:r w:rsidR="00252D25" w:rsidRPr="000F2851">
        <w:rPr>
          <w:sz w:val="24"/>
          <w:szCs w:val="24"/>
          <w:lang w:eastAsia="pl-PL"/>
        </w:rPr>
        <w:t xml:space="preserve"> </w:t>
      </w:r>
      <w:r w:rsidR="001C6FE4" w:rsidRPr="004201D1">
        <w:rPr>
          <w:rFonts w:cstheme="minorHAnsi"/>
          <w:sz w:val="24"/>
          <w:szCs w:val="24"/>
        </w:rPr>
        <w:t xml:space="preserve">na stronie internetowej </w:t>
      </w:r>
      <w:hyperlink r:id="rId22" w:history="1">
        <w:r w:rsidR="00422219">
          <w:rPr>
            <w:rStyle w:val="Hipercze"/>
            <w:rFonts w:cstheme="minorHAnsi"/>
            <w:sz w:val="24"/>
            <w:szCs w:val="24"/>
          </w:rPr>
          <w:t>FEO 2021-2027</w:t>
        </w:r>
      </w:hyperlink>
      <w:r w:rsidR="001C6FE4" w:rsidRPr="004201D1">
        <w:rPr>
          <w:rFonts w:cstheme="minorHAnsi"/>
          <w:sz w:val="24"/>
          <w:szCs w:val="24"/>
        </w:rPr>
        <w:t xml:space="preserve"> oraz na </w:t>
      </w:r>
      <w:hyperlink r:id="rId23" w:history="1">
        <w:r w:rsidR="001C6FE4" w:rsidRPr="001C6FE4">
          <w:rPr>
            <w:rStyle w:val="Hipercze"/>
            <w:rFonts w:cstheme="minorHAnsi"/>
            <w:sz w:val="24"/>
            <w:szCs w:val="24"/>
          </w:rPr>
          <w:t>portalu Funduszy Europejskich</w:t>
        </w:r>
      </w:hyperlink>
      <w:r>
        <w:rPr>
          <w:sz w:val="24"/>
          <w:szCs w:val="24"/>
          <w:lang w:eastAsia="pl-PL"/>
        </w:rPr>
        <w:t xml:space="preserve"> informację o projektach </w:t>
      </w:r>
      <w:r w:rsidRPr="000F2851">
        <w:rPr>
          <w:sz w:val="24"/>
          <w:szCs w:val="24"/>
          <w:lang w:eastAsia="pl-PL"/>
        </w:rPr>
        <w:t>zakwalifikowanych do kolejnego etapu.</w:t>
      </w:r>
    </w:p>
    <w:p w14:paraId="00C47E7B" w14:textId="43CF92DB" w:rsidR="005233CF" w:rsidRDefault="005233CF" w:rsidP="00B451BF">
      <w:pPr>
        <w:spacing w:after="120" w:line="276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Po rozstrzygnięciu post</w:t>
      </w:r>
      <w:r w:rsidR="00EF2F00">
        <w:rPr>
          <w:sz w:val="24"/>
          <w:szCs w:val="24"/>
          <w:lang w:eastAsia="pl-PL"/>
        </w:rPr>
        <w:t>ę</w:t>
      </w:r>
      <w:r>
        <w:rPr>
          <w:sz w:val="24"/>
          <w:szCs w:val="24"/>
          <w:lang w:eastAsia="pl-PL"/>
        </w:rPr>
        <w:t xml:space="preserve">powania </w:t>
      </w:r>
      <w:r w:rsidR="00B451BF">
        <w:rPr>
          <w:sz w:val="24"/>
          <w:szCs w:val="24"/>
          <w:lang w:eastAsia="pl-PL"/>
        </w:rPr>
        <w:t xml:space="preserve">w zakresie wyboru projektów do </w:t>
      </w:r>
      <w:r w:rsidR="00B451BF" w:rsidRPr="00092466">
        <w:rPr>
          <w:sz w:val="24"/>
          <w:szCs w:val="24"/>
          <w:lang w:eastAsia="pl-PL"/>
        </w:rPr>
        <w:t xml:space="preserve">dofinansowania </w:t>
      </w:r>
      <w:r>
        <w:rPr>
          <w:sz w:val="24"/>
          <w:szCs w:val="24"/>
          <w:lang w:eastAsia="pl-PL"/>
        </w:rPr>
        <w:t xml:space="preserve">IZ </w:t>
      </w:r>
      <w:r w:rsidR="00B451BF" w:rsidRPr="00092466">
        <w:rPr>
          <w:sz w:val="24"/>
          <w:szCs w:val="24"/>
          <w:lang w:eastAsia="pl-PL"/>
        </w:rPr>
        <w:t>poda do</w:t>
      </w:r>
      <w:r w:rsidR="00B451BF">
        <w:rPr>
          <w:sz w:val="24"/>
          <w:szCs w:val="24"/>
          <w:lang w:eastAsia="pl-PL"/>
        </w:rPr>
        <w:t xml:space="preserve"> </w:t>
      </w:r>
      <w:r w:rsidR="00B451BF" w:rsidRPr="00092466">
        <w:rPr>
          <w:sz w:val="24"/>
          <w:szCs w:val="24"/>
          <w:lang w:eastAsia="pl-PL"/>
        </w:rPr>
        <w:t xml:space="preserve">publicznej wiadomości </w:t>
      </w:r>
      <w:r w:rsidR="001C6FE4" w:rsidRPr="004201D1">
        <w:rPr>
          <w:rFonts w:cstheme="minorHAnsi"/>
          <w:sz w:val="24"/>
          <w:szCs w:val="24"/>
        </w:rPr>
        <w:t>na stronie internetowej</w:t>
      </w:r>
      <w:r w:rsidR="009F7243">
        <w:rPr>
          <w:rFonts w:cstheme="minorHAnsi"/>
          <w:sz w:val="24"/>
          <w:szCs w:val="24"/>
        </w:rPr>
        <w:t xml:space="preserve"> </w:t>
      </w:r>
      <w:hyperlink r:id="rId24" w:history="1">
        <w:r w:rsidR="00422219">
          <w:rPr>
            <w:rStyle w:val="Hipercze"/>
            <w:rFonts w:cstheme="minorHAnsi"/>
            <w:sz w:val="24"/>
            <w:szCs w:val="24"/>
          </w:rPr>
          <w:t>FEO 2021-2027</w:t>
        </w:r>
      </w:hyperlink>
      <w:r w:rsidR="001C6FE4" w:rsidRPr="004201D1">
        <w:rPr>
          <w:rFonts w:cstheme="minorHAnsi"/>
          <w:sz w:val="24"/>
          <w:szCs w:val="24"/>
        </w:rPr>
        <w:t xml:space="preserve"> oraz na </w:t>
      </w:r>
      <w:hyperlink r:id="rId25" w:history="1">
        <w:r w:rsidR="001C6FE4" w:rsidRPr="001C6FE4">
          <w:rPr>
            <w:rStyle w:val="Hipercze"/>
            <w:rFonts w:cstheme="minorHAnsi"/>
            <w:sz w:val="24"/>
            <w:szCs w:val="24"/>
          </w:rPr>
          <w:t xml:space="preserve">portalu Funduszy </w:t>
        </w:r>
        <w:r w:rsidR="001C6FE4" w:rsidRPr="001C6FE4">
          <w:rPr>
            <w:rStyle w:val="Hipercze"/>
            <w:rFonts w:cstheme="minorHAnsi"/>
            <w:sz w:val="24"/>
            <w:szCs w:val="24"/>
          </w:rPr>
          <w:lastRenderedPageBreak/>
          <w:t>Europejskich</w:t>
        </w:r>
      </w:hyperlink>
      <w:r w:rsidR="00B451BF" w:rsidRPr="00092466">
        <w:rPr>
          <w:sz w:val="24"/>
          <w:szCs w:val="24"/>
          <w:lang w:eastAsia="pl-PL"/>
        </w:rPr>
        <w:t xml:space="preserve"> </w:t>
      </w:r>
      <w:r w:rsidR="00B451BF" w:rsidRPr="00694FB7">
        <w:rPr>
          <w:b/>
          <w:bCs/>
          <w:sz w:val="24"/>
          <w:szCs w:val="24"/>
          <w:lang w:eastAsia="pl-PL"/>
        </w:rPr>
        <w:t>informację o projektach wybranych do dofinansowania oraz o projektach, które otrzymały ocenę negatywną,</w:t>
      </w:r>
      <w:r w:rsidR="00B451BF" w:rsidRPr="00092466">
        <w:rPr>
          <w:sz w:val="24"/>
          <w:szCs w:val="24"/>
          <w:lang w:eastAsia="pl-PL"/>
        </w:rPr>
        <w:t xml:space="preserve"> o której mowa w art. 56 ust. 5 i 6</w:t>
      </w:r>
      <w:r w:rsidR="00B451BF">
        <w:rPr>
          <w:sz w:val="24"/>
          <w:szCs w:val="24"/>
          <w:lang w:eastAsia="pl-PL"/>
        </w:rPr>
        <w:t xml:space="preserve"> ustawy wdrożeniowej</w:t>
      </w:r>
      <w:r w:rsidR="00B451BF" w:rsidRPr="00092466">
        <w:rPr>
          <w:sz w:val="24"/>
          <w:szCs w:val="24"/>
          <w:lang w:eastAsia="pl-PL"/>
        </w:rPr>
        <w:t xml:space="preserve">. </w:t>
      </w:r>
    </w:p>
    <w:p w14:paraId="052986AC" w14:textId="1369830E" w:rsidR="00B451BF" w:rsidRDefault="00B451BF" w:rsidP="00B451BF">
      <w:pPr>
        <w:spacing w:after="120" w:line="276" w:lineRule="auto"/>
        <w:rPr>
          <w:sz w:val="24"/>
          <w:szCs w:val="24"/>
          <w:lang w:eastAsia="pl-PL"/>
        </w:rPr>
      </w:pPr>
      <w:r w:rsidRPr="00092466">
        <w:rPr>
          <w:sz w:val="24"/>
          <w:szCs w:val="24"/>
          <w:lang w:eastAsia="pl-PL"/>
        </w:rPr>
        <w:t>W przypadku projektów wybranych</w:t>
      </w:r>
      <w:r>
        <w:rPr>
          <w:sz w:val="24"/>
          <w:szCs w:val="24"/>
          <w:lang w:eastAsia="pl-PL"/>
        </w:rPr>
        <w:t xml:space="preserve"> </w:t>
      </w:r>
      <w:r w:rsidRPr="00092466">
        <w:rPr>
          <w:sz w:val="24"/>
          <w:szCs w:val="24"/>
          <w:lang w:eastAsia="pl-PL"/>
        </w:rPr>
        <w:t xml:space="preserve">do dofinansowania w informacji </w:t>
      </w:r>
      <w:r w:rsidRPr="00252D25">
        <w:rPr>
          <w:sz w:val="24"/>
          <w:szCs w:val="24"/>
          <w:lang w:eastAsia="pl-PL"/>
        </w:rPr>
        <w:t xml:space="preserve">poda również wysokość przyznanej kwoty dofinansowania wynikającą z wyboru projektu do dofinansowania. </w:t>
      </w:r>
      <w:r w:rsidR="00252D25">
        <w:rPr>
          <w:sz w:val="24"/>
          <w:szCs w:val="24"/>
          <w:lang w:eastAsia="pl-PL"/>
        </w:rPr>
        <w:br/>
      </w:r>
      <w:r w:rsidRPr="00252D25">
        <w:rPr>
          <w:sz w:val="24"/>
          <w:szCs w:val="24"/>
          <w:lang w:eastAsia="pl-PL"/>
        </w:rPr>
        <w:t>W przypadku zmian w zakresie informacji, o której mowa powyżej, IZ poda</w:t>
      </w:r>
      <w:r w:rsidRPr="00B84BBF">
        <w:rPr>
          <w:sz w:val="24"/>
          <w:szCs w:val="24"/>
          <w:lang w:eastAsia="pl-PL"/>
        </w:rPr>
        <w:t xml:space="preserve"> do publicznej wiadom</w:t>
      </w:r>
      <w:r>
        <w:rPr>
          <w:sz w:val="24"/>
          <w:szCs w:val="24"/>
          <w:lang w:eastAsia="pl-PL"/>
        </w:rPr>
        <w:t xml:space="preserve">ości </w:t>
      </w:r>
      <w:r w:rsidRPr="00B84BBF">
        <w:rPr>
          <w:sz w:val="24"/>
          <w:szCs w:val="24"/>
          <w:lang w:eastAsia="pl-PL"/>
        </w:rPr>
        <w:t xml:space="preserve">zaktualizowaną informację </w:t>
      </w:r>
      <w:r w:rsidR="001C6FE4" w:rsidRPr="004201D1">
        <w:rPr>
          <w:rFonts w:cstheme="minorHAnsi"/>
          <w:sz w:val="24"/>
          <w:szCs w:val="24"/>
        </w:rPr>
        <w:t>na stronie internetowej</w:t>
      </w:r>
      <w:r w:rsidR="009F7243">
        <w:rPr>
          <w:rFonts w:cstheme="minorHAnsi"/>
          <w:sz w:val="24"/>
          <w:szCs w:val="24"/>
        </w:rPr>
        <w:t xml:space="preserve"> </w:t>
      </w:r>
      <w:hyperlink r:id="rId26" w:history="1">
        <w:r w:rsidR="00422219">
          <w:rPr>
            <w:rStyle w:val="Hipercze"/>
            <w:rFonts w:cstheme="minorHAnsi"/>
            <w:sz w:val="24"/>
            <w:szCs w:val="24"/>
          </w:rPr>
          <w:t>FEO 2021-2027</w:t>
        </w:r>
      </w:hyperlink>
      <w:r w:rsidR="001C6FE4" w:rsidRPr="004201D1">
        <w:rPr>
          <w:rFonts w:cstheme="minorHAnsi"/>
          <w:sz w:val="24"/>
          <w:szCs w:val="24"/>
        </w:rPr>
        <w:t xml:space="preserve"> oraz na </w:t>
      </w:r>
      <w:hyperlink r:id="rId27" w:history="1">
        <w:r w:rsidR="001C6FE4" w:rsidRPr="001C6FE4">
          <w:rPr>
            <w:rStyle w:val="Hipercze"/>
            <w:rFonts w:cstheme="minorHAnsi"/>
            <w:sz w:val="24"/>
            <w:szCs w:val="24"/>
          </w:rPr>
          <w:t>portalu Funduszy Europejskich</w:t>
        </w:r>
      </w:hyperlink>
      <w:r>
        <w:rPr>
          <w:sz w:val="24"/>
          <w:szCs w:val="24"/>
          <w:lang w:eastAsia="pl-PL"/>
        </w:rPr>
        <w:t>.</w:t>
      </w:r>
    </w:p>
    <w:p w14:paraId="25203526" w14:textId="3657B7D0" w:rsidR="00B451BF" w:rsidRDefault="00B451BF" w:rsidP="00B451BF">
      <w:pPr>
        <w:spacing w:after="120" w:line="276" w:lineRule="auto"/>
        <w:rPr>
          <w:sz w:val="24"/>
          <w:szCs w:val="24"/>
          <w:lang w:eastAsia="pl-PL"/>
        </w:rPr>
      </w:pPr>
      <w:r w:rsidRPr="0099046A">
        <w:rPr>
          <w:sz w:val="24"/>
          <w:szCs w:val="24"/>
          <w:lang w:eastAsia="pl-PL"/>
        </w:rPr>
        <w:t xml:space="preserve">Po zakończeniu postępowania w zakresie wyboru projektów do dofinansowania </w:t>
      </w:r>
      <w:r w:rsidR="00252D25">
        <w:rPr>
          <w:sz w:val="24"/>
          <w:szCs w:val="24"/>
          <w:lang w:eastAsia="pl-PL"/>
        </w:rPr>
        <w:t xml:space="preserve">IZ </w:t>
      </w:r>
      <w:r w:rsidRPr="0099046A">
        <w:rPr>
          <w:sz w:val="24"/>
          <w:szCs w:val="24"/>
          <w:lang w:eastAsia="pl-PL"/>
        </w:rPr>
        <w:t>niezwłocznie</w:t>
      </w:r>
      <w:r>
        <w:rPr>
          <w:sz w:val="24"/>
          <w:szCs w:val="24"/>
          <w:lang w:eastAsia="pl-PL"/>
        </w:rPr>
        <w:t xml:space="preserve"> </w:t>
      </w:r>
      <w:r w:rsidRPr="00252D25">
        <w:rPr>
          <w:sz w:val="24"/>
          <w:szCs w:val="24"/>
          <w:lang w:eastAsia="pl-PL"/>
        </w:rPr>
        <w:t>poda</w:t>
      </w:r>
      <w:r w:rsidRPr="0099046A">
        <w:rPr>
          <w:sz w:val="24"/>
          <w:szCs w:val="24"/>
          <w:lang w:eastAsia="pl-PL"/>
        </w:rPr>
        <w:t xml:space="preserve"> do publicznej wiadomości </w:t>
      </w:r>
      <w:r w:rsidR="001C6FE4" w:rsidRPr="004201D1">
        <w:rPr>
          <w:rFonts w:cstheme="minorHAnsi"/>
          <w:sz w:val="24"/>
          <w:szCs w:val="24"/>
        </w:rPr>
        <w:t>na stronie internetowej</w:t>
      </w:r>
      <w:r w:rsidR="009F7243">
        <w:rPr>
          <w:rFonts w:cstheme="minorHAnsi"/>
          <w:sz w:val="24"/>
          <w:szCs w:val="24"/>
        </w:rPr>
        <w:t xml:space="preserve"> </w:t>
      </w:r>
      <w:hyperlink r:id="rId28" w:history="1">
        <w:r w:rsidR="00422219">
          <w:rPr>
            <w:rStyle w:val="Hipercze"/>
            <w:rFonts w:cstheme="minorHAnsi"/>
            <w:sz w:val="24"/>
            <w:szCs w:val="24"/>
          </w:rPr>
          <w:t>FEO 2021-2027</w:t>
        </w:r>
      </w:hyperlink>
      <w:r w:rsidR="001C6FE4" w:rsidRPr="004201D1">
        <w:rPr>
          <w:rFonts w:cstheme="minorHAnsi"/>
          <w:sz w:val="24"/>
          <w:szCs w:val="24"/>
        </w:rPr>
        <w:t xml:space="preserve"> oraz na </w:t>
      </w:r>
      <w:hyperlink r:id="rId29" w:history="1">
        <w:r w:rsidR="001C6FE4" w:rsidRPr="001C6FE4">
          <w:rPr>
            <w:rStyle w:val="Hipercze"/>
            <w:rFonts w:cstheme="minorHAnsi"/>
            <w:sz w:val="24"/>
            <w:szCs w:val="24"/>
          </w:rPr>
          <w:t>portalu Funduszy Europejskich</w:t>
        </w:r>
      </w:hyperlink>
      <w:r w:rsidRPr="0099046A">
        <w:rPr>
          <w:sz w:val="24"/>
          <w:szCs w:val="24"/>
          <w:lang w:eastAsia="pl-PL"/>
        </w:rPr>
        <w:t xml:space="preserve"> informację o składzie </w:t>
      </w:r>
      <w:r>
        <w:rPr>
          <w:sz w:val="24"/>
          <w:szCs w:val="24"/>
          <w:lang w:eastAsia="pl-PL"/>
        </w:rPr>
        <w:t>KOP</w:t>
      </w:r>
      <w:r w:rsidRPr="0099046A">
        <w:rPr>
          <w:sz w:val="24"/>
          <w:szCs w:val="24"/>
          <w:lang w:eastAsia="pl-PL"/>
        </w:rPr>
        <w:t>,</w:t>
      </w:r>
      <w:r>
        <w:rPr>
          <w:sz w:val="24"/>
          <w:szCs w:val="24"/>
          <w:lang w:eastAsia="pl-PL"/>
        </w:rPr>
        <w:t xml:space="preserve"> </w:t>
      </w:r>
      <w:r w:rsidRPr="0099046A">
        <w:rPr>
          <w:sz w:val="24"/>
          <w:szCs w:val="24"/>
          <w:lang w:eastAsia="pl-PL"/>
        </w:rPr>
        <w:t>ze wskazaniem osób, które uczestniczyły w ocenie projektów w charakterze ekspertów, o których mowa w art. 80</w:t>
      </w:r>
      <w:r>
        <w:rPr>
          <w:sz w:val="24"/>
          <w:szCs w:val="24"/>
          <w:lang w:eastAsia="pl-PL"/>
        </w:rPr>
        <w:t xml:space="preserve"> ustawy wdrożeniowej</w:t>
      </w:r>
      <w:r w:rsidRPr="0099046A">
        <w:rPr>
          <w:sz w:val="24"/>
          <w:szCs w:val="24"/>
          <w:lang w:eastAsia="pl-PL"/>
        </w:rPr>
        <w:t>.</w:t>
      </w:r>
    </w:p>
    <w:p w14:paraId="5FA3C347" w14:textId="0D41ACB6" w:rsidR="00B451BF" w:rsidRDefault="00046E8E" w:rsidP="00FC6D6B">
      <w:pPr>
        <w:spacing w:after="120" w:line="276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W przypadku </w:t>
      </w:r>
      <w:r w:rsidR="00B451BF">
        <w:rPr>
          <w:sz w:val="24"/>
          <w:szCs w:val="24"/>
          <w:lang w:eastAsia="pl-PL"/>
        </w:rPr>
        <w:t>unieważnieni</w:t>
      </w:r>
      <w:r>
        <w:rPr>
          <w:sz w:val="24"/>
          <w:szCs w:val="24"/>
          <w:lang w:eastAsia="pl-PL"/>
        </w:rPr>
        <w:t>a</w:t>
      </w:r>
      <w:r w:rsidR="00B451BF">
        <w:rPr>
          <w:sz w:val="24"/>
          <w:szCs w:val="24"/>
          <w:lang w:eastAsia="pl-PL"/>
        </w:rPr>
        <w:t xml:space="preserve"> </w:t>
      </w:r>
      <w:r w:rsidR="00B451BF" w:rsidRPr="00C71223">
        <w:rPr>
          <w:sz w:val="24"/>
          <w:szCs w:val="24"/>
          <w:lang w:eastAsia="pl-PL"/>
        </w:rPr>
        <w:t>postępowania w zakresie wyboru</w:t>
      </w:r>
      <w:r w:rsidR="00B451BF">
        <w:rPr>
          <w:sz w:val="24"/>
          <w:szCs w:val="24"/>
          <w:lang w:eastAsia="pl-PL"/>
        </w:rPr>
        <w:t xml:space="preserve"> </w:t>
      </w:r>
      <w:r w:rsidR="00B451BF" w:rsidRPr="00C71223">
        <w:rPr>
          <w:sz w:val="24"/>
          <w:szCs w:val="24"/>
          <w:lang w:eastAsia="pl-PL"/>
        </w:rPr>
        <w:t xml:space="preserve">projektów do dofinansowania w sposób konkurencyjny </w:t>
      </w:r>
      <w:r>
        <w:rPr>
          <w:sz w:val="24"/>
          <w:szCs w:val="24"/>
          <w:lang w:eastAsia="pl-PL"/>
        </w:rPr>
        <w:t>IZ</w:t>
      </w:r>
      <w:r w:rsidRPr="00C71223">
        <w:rPr>
          <w:sz w:val="24"/>
          <w:szCs w:val="24"/>
          <w:lang w:eastAsia="pl-PL"/>
        </w:rPr>
        <w:t xml:space="preserve"> </w:t>
      </w:r>
      <w:r w:rsidR="00FC6D6B">
        <w:rPr>
          <w:sz w:val="24"/>
          <w:szCs w:val="24"/>
          <w:lang w:eastAsia="pl-PL"/>
        </w:rPr>
        <w:t xml:space="preserve">w ciągu 7 dni </w:t>
      </w:r>
      <w:r w:rsidRPr="00252D25">
        <w:rPr>
          <w:sz w:val="24"/>
          <w:szCs w:val="24"/>
          <w:lang w:eastAsia="pl-PL"/>
        </w:rPr>
        <w:t>poda</w:t>
      </w:r>
      <w:r w:rsidRPr="00C71223">
        <w:rPr>
          <w:sz w:val="24"/>
          <w:szCs w:val="24"/>
          <w:lang w:eastAsia="pl-PL"/>
        </w:rPr>
        <w:t xml:space="preserve"> do publicznej wiadom</w:t>
      </w:r>
      <w:r>
        <w:rPr>
          <w:sz w:val="24"/>
          <w:szCs w:val="24"/>
          <w:lang w:eastAsia="pl-PL"/>
        </w:rPr>
        <w:t xml:space="preserve">ości informację </w:t>
      </w:r>
      <w:r w:rsidR="006D6B47">
        <w:rPr>
          <w:sz w:val="24"/>
          <w:szCs w:val="24"/>
          <w:lang w:eastAsia="pl-PL"/>
        </w:rPr>
        <w:br/>
      </w:r>
      <w:r>
        <w:rPr>
          <w:sz w:val="24"/>
          <w:szCs w:val="24"/>
          <w:lang w:eastAsia="pl-PL"/>
        </w:rPr>
        <w:t>o</w:t>
      </w:r>
      <w:r w:rsidR="00B451BF" w:rsidRPr="00C71223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unieważnieni</w:t>
      </w:r>
      <w:r w:rsidR="00252D25">
        <w:rPr>
          <w:sz w:val="24"/>
          <w:szCs w:val="24"/>
          <w:lang w:eastAsia="pl-PL"/>
        </w:rPr>
        <w:t>u</w:t>
      </w:r>
      <w:r>
        <w:rPr>
          <w:sz w:val="24"/>
          <w:szCs w:val="24"/>
          <w:lang w:eastAsia="pl-PL"/>
        </w:rPr>
        <w:t xml:space="preserve"> postępowania </w:t>
      </w:r>
      <w:r w:rsidR="00252D25">
        <w:rPr>
          <w:sz w:val="24"/>
          <w:szCs w:val="24"/>
          <w:lang w:eastAsia="pl-PL"/>
        </w:rPr>
        <w:t xml:space="preserve">oraz jego </w:t>
      </w:r>
      <w:r w:rsidR="00252D25" w:rsidRPr="00252D25">
        <w:rPr>
          <w:sz w:val="24"/>
          <w:szCs w:val="24"/>
          <w:lang w:eastAsia="pl-PL"/>
        </w:rPr>
        <w:t xml:space="preserve">przyczynach </w:t>
      </w:r>
      <w:r w:rsidR="001C6FE4" w:rsidRPr="004201D1">
        <w:rPr>
          <w:rFonts w:cstheme="minorHAnsi"/>
          <w:sz w:val="24"/>
          <w:szCs w:val="24"/>
        </w:rPr>
        <w:t>na stronie internetowej</w:t>
      </w:r>
      <w:r w:rsidR="009F7243">
        <w:rPr>
          <w:rFonts w:cstheme="minorHAnsi"/>
          <w:sz w:val="24"/>
          <w:szCs w:val="24"/>
        </w:rPr>
        <w:t xml:space="preserve"> </w:t>
      </w:r>
      <w:hyperlink r:id="rId30" w:history="1">
        <w:r w:rsidR="00422219">
          <w:rPr>
            <w:rStyle w:val="Hipercze"/>
            <w:rFonts w:cstheme="minorHAnsi"/>
            <w:sz w:val="24"/>
            <w:szCs w:val="24"/>
          </w:rPr>
          <w:t>FEO 2021-2027</w:t>
        </w:r>
      </w:hyperlink>
      <w:r w:rsidR="001C6FE4" w:rsidRPr="004201D1">
        <w:rPr>
          <w:rFonts w:cstheme="minorHAnsi"/>
          <w:sz w:val="24"/>
          <w:szCs w:val="24"/>
        </w:rPr>
        <w:t xml:space="preserve"> oraz na </w:t>
      </w:r>
      <w:hyperlink r:id="rId31" w:history="1">
        <w:r w:rsidR="001C6FE4" w:rsidRPr="001C6FE4">
          <w:rPr>
            <w:rStyle w:val="Hipercze"/>
            <w:rFonts w:cstheme="minorHAnsi"/>
            <w:sz w:val="24"/>
            <w:szCs w:val="24"/>
          </w:rPr>
          <w:t>portalu Funduszy Europejskich</w:t>
        </w:r>
      </w:hyperlink>
      <w:r w:rsidR="00B451BF" w:rsidRPr="00C71223">
        <w:rPr>
          <w:sz w:val="24"/>
          <w:szCs w:val="24"/>
          <w:lang w:eastAsia="pl-PL"/>
        </w:rPr>
        <w:t>.</w:t>
      </w:r>
      <w:r w:rsidR="00B451BF">
        <w:rPr>
          <w:sz w:val="24"/>
          <w:szCs w:val="24"/>
          <w:lang w:eastAsia="pl-PL"/>
        </w:rPr>
        <w:t xml:space="preserve"> </w:t>
      </w:r>
      <w:r w:rsidR="00B451BF" w:rsidRPr="00C71223">
        <w:rPr>
          <w:sz w:val="24"/>
          <w:szCs w:val="24"/>
          <w:lang w:eastAsia="pl-PL"/>
        </w:rPr>
        <w:t>Informacja ta nie stanowi podstawy do wniesienia protestu, o którym mowa w art. 63</w:t>
      </w:r>
      <w:r w:rsidR="00B451BF">
        <w:rPr>
          <w:sz w:val="24"/>
          <w:szCs w:val="24"/>
          <w:lang w:eastAsia="pl-PL"/>
        </w:rPr>
        <w:t xml:space="preserve"> ustawy wdrożeniowej</w:t>
      </w:r>
      <w:r w:rsidR="00B451BF" w:rsidRPr="00C71223">
        <w:rPr>
          <w:sz w:val="24"/>
          <w:szCs w:val="24"/>
          <w:lang w:eastAsia="pl-PL"/>
        </w:rPr>
        <w:t>.</w:t>
      </w:r>
    </w:p>
    <w:p w14:paraId="288757C8" w14:textId="1E8A4CA5" w:rsidR="00B451BF" w:rsidRDefault="00B451BF" w:rsidP="00B451BF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Zgodnie z art. 48 ust. 1 ustawy wdrożeniowej d</w:t>
      </w:r>
      <w:r w:rsidRPr="00FB7728">
        <w:rPr>
          <w:rFonts w:cstheme="minorHAnsi"/>
          <w:sz w:val="24"/>
          <w:szCs w:val="24"/>
        </w:rPr>
        <w:t xml:space="preserve">okumenty i informacje przedstawiane przez wnioskodawców nie podlegają udostępnieniu przez </w:t>
      </w:r>
      <w:r>
        <w:rPr>
          <w:rFonts w:cstheme="minorHAnsi"/>
          <w:sz w:val="24"/>
          <w:szCs w:val="24"/>
        </w:rPr>
        <w:t>IZ</w:t>
      </w:r>
      <w:r w:rsidRPr="00FB7728">
        <w:rPr>
          <w:rFonts w:cstheme="minorHAnsi"/>
          <w:sz w:val="24"/>
          <w:szCs w:val="24"/>
        </w:rPr>
        <w:t xml:space="preserve"> w trybie przepisów ustawy z dnia 6 września 2001 r. o dostępie do informacji publicznej (Dz. U. z 2022 r. poz. 902)</w:t>
      </w:r>
      <w:r>
        <w:rPr>
          <w:rFonts w:cstheme="minorHAnsi"/>
          <w:sz w:val="24"/>
          <w:szCs w:val="24"/>
        </w:rPr>
        <w:t xml:space="preserve"> </w:t>
      </w:r>
      <w:r w:rsidRPr="00FB7728">
        <w:rPr>
          <w:rFonts w:cstheme="minorHAnsi"/>
          <w:sz w:val="24"/>
          <w:szCs w:val="24"/>
        </w:rPr>
        <w:t xml:space="preserve">oraz ustawy </w:t>
      </w:r>
      <w:r>
        <w:rPr>
          <w:rFonts w:cstheme="minorHAnsi"/>
          <w:sz w:val="24"/>
          <w:szCs w:val="24"/>
        </w:rPr>
        <w:br/>
      </w:r>
      <w:r w:rsidRPr="00FB7728">
        <w:rPr>
          <w:rFonts w:cstheme="minorHAnsi"/>
          <w:sz w:val="24"/>
          <w:szCs w:val="24"/>
        </w:rPr>
        <w:t>z dnia 3 października 2008 r. o udostępnianiu informacji o środowisku i jego ochronie, udziale społeczeństwa</w:t>
      </w:r>
      <w:r>
        <w:rPr>
          <w:rFonts w:cstheme="minorHAnsi"/>
          <w:sz w:val="24"/>
          <w:szCs w:val="24"/>
        </w:rPr>
        <w:t xml:space="preserve"> </w:t>
      </w:r>
      <w:r w:rsidRPr="00FB7728">
        <w:rPr>
          <w:rFonts w:cstheme="minorHAnsi"/>
          <w:sz w:val="24"/>
          <w:szCs w:val="24"/>
        </w:rPr>
        <w:t>w ochronie środowiska oraz o ocenach oddziaływania na środowisko (Dz. U. z 202</w:t>
      </w:r>
      <w:r w:rsidR="001C33D0">
        <w:rPr>
          <w:rFonts w:cstheme="minorHAnsi"/>
          <w:sz w:val="24"/>
          <w:szCs w:val="24"/>
        </w:rPr>
        <w:t>3</w:t>
      </w:r>
      <w:r w:rsidRPr="00FB7728">
        <w:rPr>
          <w:rFonts w:cstheme="minorHAnsi"/>
          <w:sz w:val="24"/>
          <w:szCs w:val="24"/>
        </w:rPr>
        <w:t xml:space="preserve"> r. poz. 109</w:t>
      </w:r>
      <w:r w:rsidR="001C33D0">
        <w:rPr>
          <w:rFonts w:cstheme="minorHAnsi"/>
          <w:sz w:val="24"/>
          <w:szCs w:val="24"/>
        </w:rPr>
        <w:t>4 ze zm.</w:t>
      </w:r>
      <w:r w:rsidRPr="00FB7728">
        <w:rPr>
          <w:rFonts w:cstheme="minorHAnsi"/>
          <w:sz w:val="24"/>
          <w:szCs w:val="24"/>
        </w:rPr>
        <w:t>).</w:t>
      </w:r>
      <w:r>
        <w:rPr>
          <w:rFonts w:cstheme="minorHAnsi"/>
          <w:sz w:val="24"/>
          <w:szCs w:val="24"/>
        </w:rPr>
        <w:t xml:space="preserve"> </w:t>
      </w:r>
      <w:r w:rsidRPr="00E623A7">
        <w:rPr>
          <w:rFonts w:cstheme="minorHAnsi"/>
          <w:sz w:val="24"/>
          <w:szCs w:val="24"/>
        </w:rPr>
        <w:t>Regulacja ma na celu w szczególności wyel</w:t>
      </w:r>
      <w:r>
        <w:rPr>
          <w:rFonts w:cstheme="minorHAnsi"/>
          <w:sz w:val="24"/>
          <w:szCs w:val="24"/>
        </w:rPr>
        <w:t xml:space="preserve">iminowanie praktyk polegających </w:t>
      </w:r>
      <w:r w:rsidRPr="00E623A7">
        <w:rPr>
          <w:rFonts w:cstheme="minorHAnsi"/>
          <w:sz w:val="24"/>
          <w:szCs w:val="24"/>
        </w:rPr>
        <w:t>na powielaniu w ramach danego postępowania rozwiązań</w:t>
      </w:r>
      <w:r w:rsidR="006D6B47">
        <w:rPr>
          <w:rFonts w:cstheme="minorHAnsi"/>
          <w:sz w:val="24"/>
          <w:szCs w:val="24"/>
        </w:rPr>
        <w:t xml:space="preserve"> </w:t>
      </w:r>
      <w:r w:rsidRPr="00E623A7">
        <w:rPr>
          <w:rFonts w:cstheme="minorHAnsi"/>
          <w:sz w:val="24"/>
          <w:szCs w:val="24"/>
        </w:rPr>
        <w:t>opracowanych przez</w:t>
      </w:r>
      <w:r>
        <w:rPr>
          <w:rFonts w:cstheme="minorHAnsi"/>
          <w:sz w:val="24"/>
          <w:szCs w:val="24"/>
        </w:rPr>
        <w:t xml:space="preserve"> </w:t>
      </w:r>
      <w:r w:rsidRPr="00E623A7">
        <w:rPr>
          <w:rFonts w:cstheme="minorHAnsi"/>
          <w:sz w:val="24"/>
          <w:szCs w:val="24"/>
        </w:rPr>
        <w:t>innych wnioskodawców.</w:t>
      </w:r>
    </w:p>
    <w:p w14:paraId="6B3F5717" w14:textId="77777777" w:rsidR="00B451BF" w:rsidRDefault="00B451BF" w:rsidP="00B451BF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Zgodnie z Podrozdziałem 3.6 </w:t>
      </w:r>
      <w:r w:rsidRPr="00FB7728">
        <w:rPr>
          <w:rFonts w:cstheme="minorHAnsi"/>
          <w:sz w:val="24"/>
          <w:szCs w:val="24"/>
        </w:rPr>
        <w:t>Wytyczn</w:t>
      </w:r>
      <w:r>
        <w:rPr>
          <w:rFonts w:cstheme="minorHAnsi"/>
          <w:sz w:val="24"/>
          <w:szCs w:val="24"/>
        </w:rPr>
        <w:t>ych</w:t>
      </w:r>
      <w:r w:rsidRPr="00FB7728">
        <w:rPr>
          <w:rFonts w:cstheme="minorHAnsi"/>
          <w:sz w:val="24"/>
          <w:szCs w:val="24"/>
        </w:rPr>
        <w:t xml:space="preserve"> dotycząc</w:t>
      </w:r>
      <w:r>
        <w:rPr>
          <w:rFonts w:cstheme="minorHAnsi"/>
          <w:sz w:val="24"/>
          <w:szCs w:val="24"/>
        </w:rPr>
        <w:t>ych</w:t>
      </w:r>
      <w:r w:rsidRPr="00FB7728">
        <w:rPr>
          <w:rFonts w:cstheme="minorHAnsi"/>
          <w:sz w:val="24"/>
          <w:szCs w:val="24"/>
        </w:rPr>
        <w:t xml:space="preserve"> wyboru projektów na lata 2021-2027 </w:t>
      </w:r>
      <w:r>
        <w:rPr>
          <w:rFonts w:cstheme="minorHAnsi"/>
          <w:sz w:val="24"/>
          <w:szCs w:val="24"/>
        </w:rPr>
        <w:br/>
        <w:t>d</w:t>
      </w:r>
      <w:r w:rsidRPr="00FB7728">
        <w:rPr>
          <w:rFonts w:cstheme="minorHAnsi"/>
          <w:sz w:val="24"/>
          <w:szCs w:val="24"/>
        </w:rPr>
        <w:t>ostęp do informacji przedstawianych przez wnioskodawców mogą uzyskać</w:t>
      </w:r>
      <w:r>
        <w:rPr>
          <w:rFonts w:cstheme="minorHAnsi"/>
          <w:sz w:val="24"/>
          <w:szCs w:val="24"/>
        </w:rPr>
        <w:t xml:space="preserve"> </w:t>
      </w:r>
      <w:r w:rsidRPr="00FB7728">
        <w:rPr>
          <w:rFonts w:cstheme="minorHAnsi"/>
          <w:sz w:val="24"/>
          <w:szCs w:val="24"/>
        </w:rPr>
        <w:t>uprawnione podmioty działające na podstawie odrębnych przepisów</w:t>
      </w:r>
      <w:r>
        <w:rPr>
          <w:rFonts w:cstheme="minorHAnsi"/>
          <w:sz w:val="24"/>
          <w:szCs w:val="24"/>
        </w:rPr>
        <w:t xml:space="preserve"> oraz </w:t>
      </w:r>
      <w:r w:rsidRPr="00FB7728">
        <w:rPr>
          <w:rFonts w:cstheme="minorHAnsi"/>
          <w:sz w:val="24"/>
          <w:szCs w:val="24"/>
        </w:rPr>
        <w:t>podmioty dokonujące ewaluacji programów, pod warunkiem, że zapewnią ich poufność oraz będą chronić te informacje, które stanowią tajemnice prawnie chronione.</w:t>
      </w:r>
    </w:p>
    <w:p w14:paraId="77FCF979" w14:textId="77777777" w:rsidR="00B451BF" w:rsidRPr="00FB7728" w:rsidRDefault="00B451BF" w:rsidP="00B451BF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myśl art. 48 ust. 2 ustawy wdrożeniowej d</w:t>
      </w:r>
      <w:r w:rsidRPr="00FB7728">
        <w:rPr>
          <w:rFonts w:cstheme="minorHAnsi"/>
          <w:sz w:val="24"/>
          <w:szCs w:val="24"/>
        </w:rPr>
        <w:t>okume</w:t>
      </w:r>
      <w:r>
        <w:rPr>
          <w:rFonts w:cstheme="minorHAnsi"/>
          <w:sz w:val="24"/>
          <w:szCs w:val="24"/>
        </w:rPr>
        <w:t xml:space="preserve">nty i informacje wytworzone lub </w:t>
      </w:r>
      <w:r w:rsidRPr="00FB7728">
        <w:rPr>
          <w:rFonts w:cstheme="minorHAnsi"/>
          <w:sz w:val="24"/>
          <w:szCs w:val="24"/>
        </w:rPr>
        <w:t xml:space="preserve">przygotowane przez </w:t>
      </w:r>
      <w:r>
        <w:rPr>
          <w:rFonts w:cstheme="minorHAnsi"/>
          <w:sz w:val="24"/>
          <w:szCs w:val="24"/>
        </w:rPr>
        <w:t xml:space="preserve">IZ w związku z oceną dokumentów </w:t>
      </w:r>
      <w:r w:rsidRPr="00FB7728">
        <w:rPr>
          <w:rFonts w:cstheme="minorHAnsi"/>
          <w:sz w:val="24"/>
          <w:szCs w:val="24"/>
        </w:rPr>
        <w:t>i informacji przedstawianych przez wnioskodawców nie podlegają, do czasu zakończenia postępowania w zakresie wyboru</w:t>
      </w:r>
    </w:p>
    <w:p w14:paraId="3EFB9B5B" w14:textId="49C8557E" w:rsidR="00B451BF" w:rsidRDefault="00B451BF" w:rsidP="00A43B43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FB7728">
        <w:rPr>
          <w:rFonts w:cstheme="minorHAnsi"/>
          <w:sz w:val="24"/>
          <w:szCs w:val="24"/>
        </w:rPr>
        <w:t>projektów do dofinansowania, udostępnieniu w trybie przepisów ustawy z dnia 6 września 2001 r. o dostępie do informacji</w:t>
      </w:r>
      <w:r>
        <w:rPr>
          <w:rFonts w:cstheme="minorHAnsi"/>
          <w:sz w:val="24"/>
          <w:szCs w:val="24"/>
        </w:rPr>
        <w:t xml:space="preserve"> </w:t>
      </w:r>
      <w:r w:rsidRPr="00FB7728">
        <w:rPr>
          <w:rFonts w:cstheme="minorHAnsi"/>
          <w:sz w:val="24"/>
          <w:szCs w:val="24"/>
        </w:rPr>
        <w:t>publicznej oraz ustawy z dnia 3 października 2008 r.</w:t>
      </w:r>
      <w:r w:rsidR="00A43B43" w:rsidRPr="00A43B43">
        <w:rPr>
          <w:rFonts w:ascii="TimesNewRoman" w:hAnsi="TimesNewRoman" w:cs="TimesNewRoman"/>
          <w:sz w:val="20"/>
          <w:szCs w:val="20"/>
        </w:rPr>
        <w:t xml:space="preserve"> </w:t>
      </w:r>
      <w:r w:rsidR="00A43B43">
        <w:rPr>
          <w:rFonts w:ascii="TimesNewRoman" w:hAnsi="TimesNewRoman" w:cs="TimesNewRoman"/>
          <w:sz w:val="20"/>
          <w:szCs w:val="20"/>
        </w:rPr>
        <w:br/>
      </w:r>
      <w:r w:rsidR="00A43B43">
        <w:rPr>
          <w:rFonts w:cstheme="minorHAnsi"/>
          <w:sz w:val="24"/>
          <w:szCs w:val="24"/>
        </w:rPr>
        <w:t xml:space="preserve">o </w:t>
      </w:r>
      <w:r w:rsidR="00A43B43" w:rsidRPr="00A43B43">
        <w:rPr>
          <w:rFonts w:cstheme="minorHAnsi"/>
          <w:sz w:val="24"/>
          <w:szCs w:val="24"/>
        </w:rPr>
        <w:t xml:space="preserve">udostępnianiu informacji o środowisku i jego </w:t>
      </w:r>
      <w:r w:rsidR="00A43B43">
        <w:rPr>
          <w:rFonts w:cstheme="minorHAnsi"/>
          <w:sz w:val="24"/>
          <w:szCs w:val="24"/>
        </w:rPr>
        <w:t xml:space="preserve">ochronie, udziale społeczeństwa </w:t>
      </w:r>
      <w:r w:rsidR="00A43B43" w:rsidRPr="00A43B43">
        <w:rPr>
          <w:rFonts w:cstheme="minorHAnsi"/>
          <w:sz w:val="24"/>
          <w:szCs w:val="24"/>
        </w:rPr>
        <w:t>w ochronie środowiska oraz o ocenach oddziaływania na środowisko</w:t>
      </w:r>
      <w:r w:rsidR="00A43B43">
        <w:rPr>
          <w:rFonts w:cstheme="minorHAnsi"/>
          <w:sz w:val="24"/>
          <w:szCs w:val="24"/>
        </w:rPr>
        <w:t>.</w:t>
      </w:r>
      <w:r w:rsidRPr="00FB772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Celem </w:t>
      </w:r>
      <w:r w:rsidRPr="002B2085">
        <w:rPr>
          <w:rFonts w:cstheme="minorHAnsi"/>
          <w:sz w:val="24"/>
          <w:szCs w:val="24"/>
        </w:rPr>
        <w:t xml:space="preserve">tej regulacji jest przede </w:t>
      </w:r>
      <w:r w:rsidRPr="002B2085">
        <w:rPr>
          <w:rFonts w:cstheme="minorHAnsi"/>
          <w:sz w:val="24"/>
          <w:szCs w:val="24"/>
        </w:rPr>
        <w:lastRenderedPageBreak/>
        <w:t>wszystkim zabezpieczenie</w:t>
      </w:r>
      <w:r>
        <w:rPr>
          <w:rFonts w:cstheme="minorHAnsi"/>
          <w:sz w:val="24"/>
          <w:szCs w:val="24"/>
        </w:rPr>
        <w:t xml:space="preserve"> sprawnego przeprowadzenia </w:t>
      </w:r>
      <w:r w:rsidRPr="0040662D">
        <w:rPr>
          <w:rFonts w:cstheme="minorHAnsi"/>
          <w:sz w:val="24"/>
          <w:szCs w:val="24"/>
        </w:rPr>
        <w:t>postępowania, które mogłoby być dezorganizowane znaczną liczbą wniosków dotyczących udostępnienia informacji publicznej lub informacji o środowisku</w:t>
      </w:r>
      <w:r w:rsidR="00813E80">
        <w:rPr>
          <w:rFonts w:cstheme="minorHAnsi"/>
          <w:sz w:val="24"/>
          <w:szCs w:val="24"/>
        </w:rPr>
        <w:t>.</w:t>
      </w:r>
      <w:r w:rsidRPr="0040662D">
        <w:rPr>
          <w:rFonts w:cstheme="minorHAnsi"/>
          <w:sz w:val="24"/>
          <w:szCs w:val="24"/>
        </w:rPr>
        <w:t xml:space="preserve"> Art. 48 ust. 2 ustawy nie oznacza, że po zako</w:t>
      </w:r>
      <w:r>
        <w:rPr>
          <w:rFonts w:cstheme="minorHAnsi"/>
          <w:sz w:val="24"/>
          <w:szCs w:val="24"/>
        </w:rPr>
        <w:t xml:space="preserve">ńczeniu postępowania wspomniane </w:t>
      </w:r>
      <w:r w:rsidRPr="0040662D">
        <w:rPr>
          <w:rFonts w:cstheme="minorHAnsi"/>
          <w:sz w:val="24"/>
          <w:szCs w:val="24"/>
        </w:rPr>
        <w:t>informacje lub dokumenty będą udostępniane automatycznie. Będą one</w:t>
      </w:r>
      <w:r>
        <w:rPr>
          <w:rFonts w:cstheme="minorHAnsi"/>
          <w:sz w:val="24"/>
          <w:szCs w:val="24"/>
        </w:rPr>
        <w:t xml:space="preserve"> </w:t>
      </w:r>
      <w:r w:rsidRPr="0040662D">
        <w:rPr>
          <w:rFonts w:cstheme="minorHAnsi"/>
          <w:sz w:val="24"/>
          <w:szCs w:val="24"/>
        </w:rPr>
        <w:t>każdorazowo analizowane, czy nie mają zastosowania wyłączenia przewidziane</w:t>
      </w:r>
      <w:r>
        <w:rPr>
          <w:rFonts w:cstheme="minorHAnsi"/>
          <w:sz w:val="24"/>
          <w:szCs w:val="24"/>
        </w:rPr>
        <w:t xml:space="preserve"> </w:t>
      </w:r>
      <w:r w:rsidR="00A43B43">
        <w:rPr>
          <w:rFonts w:cstheme="minorHAnsi"/>
          <w:sz w:val="24"/>
          <w:szCs w:val="24"/>
        </w:rPr>
        <w:br/>
      </w:r>
      <w:r w:rsidRPr="0040662D">
        <w:rPr>
          <w:rFonts w:cstheme="minorHAnsi"/>
          <w:sz w:val="24"/>
          <w:szCs w:val="24"/>
        </w:rPr>
        <w:t>w ustawie o dostępie do informacji publicznej albo ustawie o udostępnianiu</w:t>
      </w:r>
      <w:r>
        <w:rPr>
          <w:rFonts w:cstheme="minorHAnsi"/>
          <w:sz w:val="24"/>
          <w:szCs w:val="24"/>
        </w:rPr>
        <w:t xml:space="preserve"> </w:t>
      </w:r>
      <w:r w:rsidRPr="0040662D">
        <w:rPr>
          <w:rFonts w:cstheme="minorHAnsi"/>
          <w:sz w:val="24"/>
          <w:szCs w:val="24"/>
        </w:rPr>
        <w:t xml:space="preserve">informacji </w:t>
      </w:r>
      <w:r w:rsidR="00A43B43">
        <w:rPr>
          <w:rFonts w:cstheme="minorHAnsi"/>
          <w:sz w:val="24"/>
          <w:szCs w:val="24"/>
        </w:rPr>
        <w:br/>
      </w:r>
      <w:r w:rsidRPr="0040662D">
        <w:rPr>
          <w:rFonts w:cstheme="minorHAnsi"/>
          <w:sz w:val="24"/>
          <w:szCs w:val="24"/>
        </w:rPr>
        <w:t>o środowisku i jego ochronie, udziale społeczeństwa w ochronie</w:t>
      </w:r>
      <w:r>
        <w:rPr>
          <w:rFonts w:cstheme="minorHAnsi"/>
          <w:sz w:val="24"/>
          <w:szCs w:val="24"/>
        </w:rPr>
        <w:t xml:space="preserve"> </w:t>
      </w:r>
      <w:r w:rsidRPr="0040662D">
        <w:rPr>
          <w:rFonts w:cstheme="minorHAnsi"/>
          <w:sz w:val="24"/>
          <w:szCs w:val="24"/>
        </w:rPr>
        <w:t>środowiska oraz o ocenach oddziaływania na środowisko.</w:t>
      </w:r>
      <w:r>
        <w:rPr>
          <w:rFonts w:cstheme="minorHAnsi"/>
          <w:sz w:val="24"/>
          <w:szCs w:val="24"/>
        </w:rPr>
        <w:t xml:space="preserve"> </w:t>
      </w:r>
    </w:p>
    <w:p w14:paraId="5583CA66" w14:textId="77777777" w:rsidR="00B451BF" w:rsidRDefault="00B451BF" w:rsidP="003377D1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</w:t>
      </w:r>
      <w:r w:rsidRPr="009E79D6">
        <w:rPr>
          <w:rFonts w:cstheme="minorHAnsi"/>
          <w:sz w:val="24"/>
          <w:szCs w:val="24"/>
        </w:rPr>
        <w:t xml:space="preserve"> zapewnia wnioskodawcy, na jego wniosek, dostęp do</w:t>
      </w:r>
      <w:r>
        <w:rPr>
          <w:rFonts w:cstheme="minorHAnsi"/>
          <w:sz w:val="24"/>
          <w:szCs w:val="24"/>
        </w:rPr>
        <w:t xml:space="preserve"> </w:t>
      </w:r>
      <w:r w:rsidRPr="009E79D6">
        <w:rPr>
          <w:rFonts w:cstheme="minorHAnsi"/>
          <w:sz w:val="24"/>
          <w:szCs w:val="24"/>
        </w:rPr>
        <w:t>dokumentów dotyczących oceny jego projektu. Dba przy tym o to, aby do czasu</w:t>
      </w:r>
      <w:r>
        <w:rPr>
          <w:rFonts w:cstheme="minorHAnsi"/>
          <w:sz w:val="24"/>
          <w:szCs w:val="24"/>
        </w:rPr>
        <w:t xml:space="preserve"> </w:t>
      </w:r>
      <w:r w:rsidRPr="009E79D6">
        <w:rPr>
          <w:rFonts w:cstheme="minorHAnsi"/>
          <w:sz w:val="24"/>
          <w:szCs w:val="24"/>
        </w:rPr>
        <w:t>wybrania do dofinansowania lub oceny negatywnej projektu tego wnioskodawcy,</w:t>
      </w:r>
      <w:r>
        <w:rPr>
          <w:rFonts w:cstheme="minorHAnsi"/>
          <w:sz w:val="24"/>
          <w:szCs w:val="24"/>
        </w:rPr>
        <w:t xml:space="preserve"> </w:t>
      </w:r>
      <w:r w:rsidRPr="009E79D6">
        <w:rPr>
          <w:rFonts w:cstheme="minorHAnsi"/>
          <w:sz w:val="24"/>
          <w:szCs w:val="24"/>
        </w:rPr>
        <w:t>osoby oceniające projekt pozostały anonimowe.</w:t>
      </w:r>
    </w:p>
    <w:p w14:paraId="0A55C96F" w14:textId="77777777" w:rsidR="00F507BC" w:rsidRDefault="00F507BC" w:rsidP="00166E0F">
      <w:pPr>
        <w:autoSpaceDE w:val="0"/>
        <w:autoSpaceDN w:val="0"/>
        <w:adjustRightInd w:val="0"/>
        <w:spacing w:after="240" w:line="276" w:lineRule="auto"/>
        <w:rPr>
          <w:rFonts w:cstheme="minorHAnsi"/>
          <w:sz w:val="24"/>
          <w:szCs w:val="24"/>
        </w:rPr>
      </w:pPr>
    </w:p>
    <w:p w14:paraId="05EB58A8" w14:textId="47657B49" w:rsidR="006818BB" w:rsidRDefault="006818BB" w:rsidP="00480595">
      <w:pPr>
        <w:pStyle w:val="Nagwek2"/>
        <w:numPr>
          <w:ilvl w:val="0"/>
          <w:numId w:val="18"/>
        </w:numPr>
        <w:spacing w:before="0" w:line="276" w:lineRule="auto"/>
        <w:ind w:left="714" w:hanging="357"/>
        <w:rPr>
          <w:b/>
          <w:color w:val="auto"/>
          <w:sz w:val="28"/>
          <w:szCs w:val="28"/>
        </w:rPr>
      </w:pPr>
      <w:bookmarkStart w:id="71" w:name="_Toc148516179"/>
      <w:r w:rsidRPr="006818BB">
        <w:rPr>
          <w:b/>
          <w:color w:val="auto"/>
          <w:sz w:val="28"/>
          <w:szCs w:val="28"/>
        </w:rPr>
        <w:t>Uprawnienia skargowe wnioskodawcy/beneficjenta w postępowaniu konkurencyjnym</w:t>
      </w:r>
      <w:r w:rsidR="00616227">
        <w:rPr>
          <w:b/>
          <w:color w:val="auto"/>
          <w:sz w:val="28"/>
          <w:szCs w:val="28"/>
        </w:rPr>
        <w:t xml:space="preserve"> (z wyłączeniem procedury odwoławczej o której mowa </w:t>
      </w:r>
      <w:r w:rsidR="006D6B47">
        <w:rPr>
          <w:b/>
          <w:color w:val="auto"/>
          <w:sz w:val="28"/>
          <w:szCs w:val="28"/>
        </w:rPr>
        <w:br/>
      </w:r>
      <w:r w:rsidR="00616227">
        <w:rPr>
          <w:b/>
          <w:color w:val="auto"/>
          <w:sz w:val="28"/>
          <w:szCs w:val="28"/>
        </w:rPr>
        <w:t>w pkt. 25 niniejszego Regulaminu)</w:t>
      </w:r>
      <w:bookmarkEnd w:id="71"/>
    </w:p>
    <w:p w14:paraId="2CE0FD5A" w14:textId="77777777" w:rsidR="00166E0F" w:rsidRPr="00166E0F" w:rsidRDefault="00166E0F" w:rsidP="006D6B47">
      <w:pPr>
        <w:spacing w:after="240" w:line="276" w:lineRule="auto"/>
        <w:rPr>
          <w:sz w:val="24"/>
          <w:szCs w:val="24"/>
        </w:rPr>
      </w:pPr>
    </w:p>
    <w:p w14:paraId="1C3B66B8" w14:textId="353E3252" w:rsidR="00EF1953" w:rsidRPr="00EF1953" w:rsidRDefault="00EF1953" w:rsidP="006D6B47">
      <w:pPr>
        <w:spacing w:after="12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EF1953">
        <w:rPr>
          <w:rFonts w:ascii="Calibri" w:eastAsia="Calibri" w:hAnsi="Calibri" w:cs="Calibri"/>
          <w:b/>
          <w:bCs/>
          <w:sz w:val="24"/>
          <w:szCs w:val="24"/>
        </w:rPr>
        <w:t xml:space="preserve">Wniesienie skargi/wniosku do </w:t>
      </w:r>
      <w:r w:rsidR="00DB716C" w:rsidRPr="00EF1953">
        <w:rPr>
          <w:rFonts w:ascii="Calibri" w:eastAsia="Calibri" w:hAnsi="Calibri" w:cs="Calibri"/>
          <w:b/>
          <w:bCs/>
          <w:sz w:val="24"/>
          <w:szCs w:val="24"/>
        </w:rPr>
        <w:t>Rzecznika Praw Obywatelskich</w:t>
      </w:r>
      <w:r w:rsidR="00DB716C" w:rsidRPr="00DB716C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DB716C">
        <w:rPr>
          <w:rFonts w:ascii="Calibri" w:eastAsia="Calibri" w:hAnsi="Calibri" w:cs="Calibri"/>
          <w:b/>
          <w:bCs/>
          <w:sz w:val="24"/>
          <w:szCs w:val="24"/>
        </w:rPr>
        <w:t>(</w:t>
      </w:r>
      <w:r w:rsidRPr="00EF1953">
        <w:rPr>
          <w:rFonts w:ascii="Calibri" w:eastAsia="Calibri" w:hAnsi="Calibri" w:cs="Calibri"/>
          <w:b/>
          <w:bCs/>
          <w:sz w:val="24"/>
          <w:szCs w:val="24"/>
        </w:rPr>
        <w:t>RPO</w:t>
      </w:r>
      <w:r w:rsidR="00DB716C">
        <w:rPr>
          <w:rFonts w:ascii="Calibri" w:eastAsia="Calibri" w:hAnsi="Calibri" w:cs="Calibri"/>
          <w:b/>
          <w:bCs/>
          <w:sz w:val="24"/>
          <w:szCs w:val="24"/>
        </w:rPr>
        <w:t>)</w:t>
      </w:r>
      <w:r w:rsidRPr="00EF1953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714DE979" w14:textId="77777777" w:rsidR="00DB716C" w:rsidRDefault="00EF1953" w:rsidP="00716802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EF1953">
        <w:rPr>
          <w:rFonts w:ascii="Calibri" w:eastAsia="Calibri" w:hAnsi="Calibri" w:cs="Calibri"/>
          <w:sz w:val="24"/>
          <w:szCs w:val="24"/>
        </w:rPr>
        <w:t xml:space="preserve">Wnioskodawcy mają możliwość wniesienia skargi do </w:t>
      </w:r>
      <w:bookmarkStart w:id="72" w:name="_Hlk147487749"/>
      <w:r w:rsidRPr="00EF1953">
        <w:rPr>
          <w:rFonts w:ascii="Calibri" w:eastAsia="Calibri" w:hAnsi="Calibri" w:cs="Calibri"/>
          <w:sz w:val="24"/>
          <w:szCs w:val="24"/>
        </w:rPr>
        <w:t>RPO</w:t>
      </w:r>
      <w:bookmarkEnd w:id="72"/>
      <w:r w:rsidRPr="00EF1953">
        <w:rPr>
          <w:rFonts w:ascii="Calibri" w:eastAsia="Calibri" w:hAnsi="Calibri" w:cs="Calibri"/>
          <w:sz w:val="24"/>
          <w:szCs w:val="24"/>
        </w:rPr>
        <w:t xml:space="preserve"> zgodnie z obowiązującymi przepisami. Skargę/wniosek do RPO można zgłosić pisemnie pod adresem:</w:t>
      </w:r>
    </w:p>
    <w:p w14:paraId="23DBC9DC" w14:textId="77777777" w:rsidR="00716802" w:rsidRPr="00716802" w:rsidRDefault="00716802" w:rsidP="00716802">
      <w:pPr>
        <w:spacing w:after="0" w:line="276" w:lineRule="auto"/>
        <w:rPr>
          <w:rFonts w:ascii="Calibri" w:eastAsia="Calibri" w:hAnsi="Calibri" w:cs="Calibri"/>
          <w:sz w:val="12"/>
          <w:szCs w:val="12"/>
        </w:rPr>
      </w:pPr>
    </w:p>
    <w:p w14:paraId="2DE04EC7" w14:textId="1B6F9CB7" w:rsidR="00EF1953" w:rsidRPr="00EF1953" w:rsidRDefault="00EF1953" w:rsidP="00716802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EF1953">
        <w:rPr>
          <w:rFonts w:ascii="Calibri" w:eastAsia="Calibri" w:hAnsi="Calibri" w:cs="Calibri"/>
          <w:sz w:val="24"/>
          <w:szCs w:val="24"/>
        </w:rPr>
        <w:t>Biuro Rzecznika Praw Obywatelskich, al. Solidarności 77, 00-090 Warszawa</w:t>
      </w:r>
    </w:p>
    <w:p w14:paraId="113AE909" w14:textId="79C921A2" w:rsidR="00EF1953" w:rsidRPr="00EF1953" w:rsidRDefault="00DB716C" w:rsidP="00DB716C">
      <w:pPr>
        <w:spacing w:after="12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</w:t>
      </w:r>
      <w:r w:rsidR="00EF1953" w:rsidRPr="00EF1953">
        <w:rPr>
          <w:rFonts w:ascii="Calibri" w:eastAsia="Calibri" w:hAnsi="Calibri" w:cs="Calibri"/>
          <w:sz w:val="24"/>
          <w:szCs w:val="24"/>
        </w:rPr>
        <w:t>ub drogą elektroniczną na adres:</w:t>
      </w:r>
    </w:p>
    <w:p w14:paraId="1C0AAF5A" w14:textId="77777777" w:rsidR="00EF1953" w:rsidRPr="00EF1953" w:rsidRDefault="00EF1953" w:rsidP="00480595">
      <w:pPr>
        <w:numPr>
          <w:ilvl w:val="0"/>
          <w:numId w:val="43"/>
        </w:numPr>
        <w:spacing w:after="0" w:line="276" w:lineRule="auto"/>
        <w:contextualSpacing/>
        <w:rPr>
          <w:rFonts w:ascii="Calibri" w:eastAsia="Calibri" w:hAnsi="Calibri" w:cs="Calibri"/>
          <w:sz w:val="24"/>
          <w:szCs w:val="24"/>
        </w:rPr>
      </w:pPr>
      <w:hyperlink r:id="rId32" w:history="1">
        <w:r w:rsidRPr="00EF1953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BIURORZECZNIKA@BRPO.GOV.PL</w:t>
        </w:r>
      </w:hyperlink>
    </w:p>
    <w:p w14:paraId="60F5C232" w14:textId="29339B94" w:rsidR="00EF1953" w:rsidRDefault="00EF1953" w:rsidP="00480595">
      <w:pPr>
        <w:numPr>
          <w:ilvl w:val="0"/>
          <w:numId w:val="43"/>
        </w:numPr>
        <w:spacing w:after="0" w:line="276" w:lineRule="auto"/>
        <w:ind w:left="714" w:hanging="357"/>
        <w:contextualSpacing/>
        <w:rPr>
          <w:rFonts w:ascii="Calibri" w:eastAsia="Calibri" w:hAnsi="Calibri" w:cs="Calibri"/>
          <w:sz w:val="24"/>
          <w:szCs w:val="24"/>
        </w:rPr>
      </w:pPr>
      <w:r w:rsidRPr="00EF1953">
        <w:rPr>
          <w:rFonts w:ascii="Calibri" w:eastAsia="Calibri" w:hAnsi="Calibri" w:cs="Calibri"/>
          <w:sz w:val="24"/>
          <w:szCs w:val="24"/>
        </w:rPr>
        <w:t>ePUAP (Elektroniczna Skrzynka Podawcza: /RPO/SkrytkaESP)</w:t>
      </w:r>
    </w:p>
    <w:p w14:paraId="19394840" w14:textId="77777777" w:rsidR="00DB716C" w:rsidRPr="00EF1953" w:rsidRDefault="00DB716C" w:rsidP="00DB716C">
      <w:pPr>
        <w:spacing w:after="0" w:line="276" w:lineRule="auto"/>
        <w:ind w:left="714"/>
        <w:contextualSpacing/>
        <w:rPr>
          <w:rFonts w:ascii="Calibri" w:eastAsia="Calibri" w:hAnsi="Calibri" w:cs="Calibri"/>
          <w:sz w:val="12"/>
          <w:szCs w:val="12"/>
        </w:rPr>
      </w:pPr>
    </w:p>
    <w:p w14:paraId="4BBABB31" w14:textId="6FFDE827" w:rsidR="003975D3" w:rsidRPr="00EF1953" w:rsidRDefault="00DB716C" w:rsidP="00DB716C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</w:t>
      </w:r>
      <w:r w:rsidR="00EF1953" w:rsidRPr="00EF1953">
        <w:rPr>
          <w:rFonts w:ascii="Calibri" w:eastAsia="Calibri" w:hAnsi="Calibri" w:cs="Calibri"/>
          <w:sz w:val="24"/>
          <w:szCs w:val="24"/>
        </w:rPr>
        <w:t>ub osobiście w czterech biurach RPO w: Warszawa; Katowice; Gdańsk; Wrocław.</w:t>
      </w:r>
    </w:p>
    <w:p w14:paraId="3FC127EB" w14:textId="77777777" w:rsidR="006D6B47" w:rsidRDefault="006D6B47" w:rsidP="0096769E">
      <w:pPr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7DD858D2" w14:textId="7B6729F2" w:rsidR="00EF1953" w:rsidRPr="00EF1953" w:rsidRDefault="00EF1953" w:rsidP="00210D29">
      <w:pPr>
        <w:spacing w:after="12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EF1953">
        <w:rPr>
          <w:rFonts w:ascii="Calibri" w:eastAsia="Calibri" w:hAnsi="Calibri" w:cs="Calibri"/>
          <w:b/>
          <w:bCs/>
          <w:sz w:val="24"/>
          <w:szCs w:val="24"/>
        </w:rPr>
        <w:t>Wniesienie skargi do sądu administracyjnego:</w:t>
      </w:r>
    </w:p>
    <w:p w14:paraId="6FD469D2" w14:textId="199861C9" w:rsidR="00EF1953" w:rsidRPr="00EF1953" w:rsidRDefault="00EF1953" w:rsidP="006D6B47">
      <w:pPr>
        <w:spacing w:after="120" w:line="276" w:lineRule="auto"/>
        <w:rPr>
          <w:rFonts w:ascii="Calibri" w:eastAsia="Calibri" w:hAnsi="Calibri" w:cs="Calibri"/>
          <w:sz w:val="24"/>
          <w:szCs w:val="24"/>
        </w:rPr>
      </w:pPr>
      <w:r w:rsidRPr="00EF1953">
        <w:rPr>
          <w:rFonts w:ascii="Calibri" w:eastAsia="Calibri" w:hAnsi="Calibri" w:cs="Calibri"/>
          <w:sz w:val="24"/>
          <w:szCs w:val="24"/>
        </w:rPr>
        <w:t>W przypadku wniesienia skargi do sądu administracyjnego, do rozpoznania sprawy właściwy jest wojewódzki sąd administracyjny, na którego obszarze właściwości ma siedzibę organ administracji publicznej, którego działalność została zaskarżona. Zgodnie z wymogami</w:t>
      </w:r>
      <w:r w:rsidR="00210D29">
        <w:rPr>
          <w:rFonts w:ascii="Calibri" w:eastAsia="Calibri" w:hAnsi="Calibri" w:cs="Calibri"/>
          <w:sz w:val="24"/>
          <w:szCs w:val="24"/>
        </w:rPr>
        <w:t xml:space="preserve"> </w:t>
      </w:r>
      <w:r w:rsidRPr="00EF1953">
        <w:rPr>
          <w:rFonts w:ascii="Calibri" w:eastAsia="Calibri" w:hAnsi="Calibri" w:cs="Calibri"/>
          <w:sz w:val="24"/>
          <w:szCs w:val="24"/>
        </w:rPr>
        <w:t xml:space="preserve">art.  53 § 1 ustawy z dnia 30 sierpnia 2002 r. Prawo o postępowaniu przed sądami administracyjnymi (t.j. Dz. U. z 2023 r. poz. </w:t>
      </w:r>
      <w:r w:rsidR="006D365A">
        <w:rPr>
          <w:rFonts w:ascii="Calibri" w:eastAsia="Calibri" w:hAnsi="Calibri" w:cs="Calibri"/>
          <w:sz w:val="24"/>
          <w:szCs w:val="24"/>
        </w:rPr>
        <w:t>1634 ze zm.</w:t>
      </w:r>
      <w:r w:rsidRPr="00EF1953">
        <w:rPr>
          <w:rFonts w:ascii="Calibri" w:eastAsia="Calibri" w:hAnsi="Calibri" w:cs="Calibri"/>
          <w:sz w:val="24"/>
          <w:szCs w:val="24"/>
        </w:rPr>
        <w:t xml:space="preserve">) skargę wnosi się w terminie trzydziestu dni od dnia doręczenia skarżącemu rozstrzygnięcia w sprawie albo aktu, o którym mowa w art. 3 § 2 pkt 4a. Jak wskazuje przepis art. 54 ww. ustawy skargę do sądu administracyjnego wnosi się za pośrednictwem organu, którego działanie, bezczynność lub </w:t>
      </w:r>
      <w:r w:rsidRPr="00EF1953">
        <w:rPr>
          <w:rFonts w:ascii="Calibri" w:eastAsia="Calibri" w:hAnsi="Calibri" w:cs="Calibri"/>
          <w:sz w:val="24"/>
          <w:szCs w:val="24"/>
        </w:rPr>
        <w:lastRenderedPageBreak/>
        <w:t xml:space="preserve">przewlekłe prowadzenie postępowania jest przedmiotem skargi. Wymogi formalne skargi są następujące: </w:t>
      </w:r>
    </w:p>
    <w:p w14:paraId="42EC8F1B" w14:textId="77777777" w:rsidR="00EF1953" w:rsidRPr="00EF1953" w:rsidRDefault="00EF1953" w:rsidP="006D6B47">
      <w:pPr>
        <w:spacing w:after="120" w:line="276" w:lineRule="auto"/>
        <w:rPr>
          <w:rFonts w:ascii="Calibri" w:eastAsia="Calibri" w:hAnsi="Calibri" w:cs="Calibri"/>
          <w:sz w:val="24"/>
          <w:szCs w:val="24"/>
        </w:rPr>
      </w:pPr>
      <w:r w:rsidRPr="00EF1953">
        <w:rPr>
          <w:rFonts w:ascii="Calibri" w:eastAsia="Calibri" w:hAnsi="Calibri" w:cs="Calibri"/>
          <w:sz w:val="24"/>
          <w:szCs w:val="24"/>
        </w:rPr>
        <w:t>Skarga powinna czynić zadość wymaganiom pisma w postępowaniu sądowym, a ponadto zawierać:</w:t>
      </w:r>
    </w:p>
    <w:p w14:paraId="083AD55B" w14:textId="5C8A9A16" w:rsidR="00EF1953" w:rsidRPr="00210D29" w:rsidRDefault="00EF1953" w:rsidP="00480595">
      <w:pPr>
        <w:pStyle w:val="Akapitzlist"/>
        <w:numPr>
          <w:ilvl w:val="0"/>
          <w:numId w:val="44"/>
        </w:num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210D29">
        <w:rPr>
          <w:rFonts w:ascii="Calibri" w:eastAsia="Calibri" w:hAnsi="Calibri" w:cs="Calibri"/>
          <w:sz w:val="24"/>
          <w:szCs w:val="24"/>
        </w:rPr>
        <w:t>wskazanie zaskarżonej decyzji, postanowienia, innego aktu lub czynności;</w:t>
      </w:r>
    </w:p>
    <w:p w14:paraId="5417AFAA" w14:textId="5ED73D0C" w:rsidR="00EF1953" w:rsidRPr="00210D29" w:rsidRDefault="00EF1953" w:rsidP="00480595">
      <w:pPr>
        <w:pStyle w:val="Akapitzlist"/>
        <w:numPr>
          <w:ilvl w:val="0"/>
          <w:numId w:val="44"/>
        </w:num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210D29">
        <w:rPr>
          <w:rFonts w:ascii="Calibri" w:eastAsia="Calibri" w:hAnsi="Calibri" w:cs="Calibri"/>
          <w:sz w:val="24"/>
          <w:szCs w:val="24"/>
        </w:rPr>
        <w:t>oznaczenie organu, którego działania, bezczynności lub przewlekłego</w:t>
      </w:r>
      <w:r w:rsidR="006D6B47">
        <w:rPr>
          <w:rFonts w:ascii="Calibri" w:eastAsia="Calibri" w:hAnsi="Calibri" w:cs="Calibri"/>
          <w:sz w:val="24"/>
          <w:szCs w:val="24"/>
        </w:rPr>
        <w:t xml:space="preserve"> </w:t>
      </w:r>
      <w:r w:rsidRPr="00210D29">
        <w:rPr>
          <w:rFonts w:ascii="Calibri" w:eastAsia="Calibri" w:hAnsi="Calibri" w:cs="Calibri"/>
          <w:sz w:val="24"/>
          <w:szCs w:val="24"/>
        </w:rPr>
        <w:t>prowadzenia postępowania skarga dotyczy;</w:t>
      </w:r>
    </w:p>
    <w:p w14:paraId="2BBB0206" w14:textId="77E039AE" w:rsidR="00EF1953" w:rsidRPr="00210D29" w:rsidRDefault="00EF1953" w:rsidP="00480595">
      <w:pPr>
        <w:pStyle w:val="Akapitzlist"/>
        <w:numPr>
          <w:ilvl w:val="0"/>
          <w:numId w:val="44"/>
        </w:num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210D29">
        <w:rPr>
          <w:rFonts w:ascii="Calibri" w:eastAsia="Calibri" w:hAnsi="Calibri" w:cs="Calibri"/>
          <w:sz w:val="24"/>
          <w:szCs w:val="24"/>
        </w:rPr>
        <w:t>określenie naruszenia prawa lub interesu prawnego;</w:t>
      </w:r>
    </w:p>
    <w:p w14:paraId="40495DEC" w14:textId="77777777" w:rsidR="00EF1953" w:rsidRPr="00EF1953" w:rsidRDefault="00EF1953" w:rsidP="00DB716C">
      <w:pPr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59A4F3FC" w14:textId="77777777" w:rsidR="00EF1953" w:rsidRPr="00EF1953" w:rsidRDefault="00EF1953" w:rsidP="00D6048B">
      <w:pPr>
        <w:spacing w:after="12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EF1953">
        <w:rPr>
          <w:rFonts w:ascii="Calibri" w:eastAsia="Calibri" w:hAnsi="Calibri" w:cs="Calibri"/>
          <w:b/>
          <w:bCs/>
          <w:sz w:val="24"/>
          <w:szCs w:val="24"/>
        </w:rPr>
        <w:t>Skarga administracyjna wg przepisów Kodeksu postępowania administracyjnego:</w:t>
      </w:r>
    </w:p>
    <w:p w14:paraId="3634DB72" w14:textId="38F7E340" w:rsidR="006818BB" w:rsidRPr="00DB716C" w:rsidRDefault="00EF1953" w:rsidP="00DB716C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DB716C">
        <w:rPr>
          <w:rFonts w:ascii="Calibri" w:eastAsia="Calibri" w:hAnsi="Calibri" w:cs="Calibri"/>
          <w:sz w:val="24"/>
          <w:szCs w:val="24"/>
        </w:rPr>
        <w:t xml:space="preserve">Wnioskodawca/Beneficjent ma prawo składania skarg i wniosków do organów państwowych, organów jednostek samorządu terytorialnego, organów samorządowych jednostek organizacyjnych oraz do organizacji i instytucji społecznych, na zasadach określonych przepisami działu VIII ustawy z dnia 14 czerwca 1960 r. Kodeks postępowania administracyjnego (t.j. Dz. U. z 2023 r. poz. 775 ze zm.). Skargi i wnioski mogą być składane do organizacji i instytucji społecznych w związku z wykonywanymi przez nie zadaniami zleconymi z zakresu administracji publicznej. Skargi i wnioski można składać w interesie publicznym, własnym lub innej osoby za jej zgodą. Przedmiotem skargi może być </w:t>
      </w:r>
      <w:r w:rsidR="00D6048B">
        <w:rPr>
          <w:rFonts w:ascii="Calibri" w:eastAsia="Calibri" w:hAnsi="Calibri" w:cs="Calibri"/>
          <w:sz w:val="24"/>
          <w:szCs w:val="24"/>
        </w:rPr>
        <w:br/>
      </w:r>
      <w:r w:rsidRPr="00DB716C">
        <w:rPr>
          <w:rFonts w:ascii="Calibri" w:eastAsia="Calibri" w:hAnsi="Calibri" w:cs="Calibri"/>
          <w:sz w:val="24"/>
          <w:szCs w:val="24"/>
        </w:rPr>
        <w:t>w szczególności zaniedbanie lub nienależyte wykonywanie zadań przez właściwe organy albo przez ich pracowników, naruszenie praworządności lub interesów skarżących, a także przewlekłe lub biurokratyczne załatwianie spraw.</w:t>
      </w:r>
    </w:p>
    <w:p w14:paraId="2D0ACF86" w14:textId="77777777" w:rsidR="007B4DE3" w:rsidRPr="006818BB" w:rsidRDefault="007B4DE3" w:rsidP="00937B75">
      <w:pPr>
        <w:spacing w:after="240" w:line="276" w:lineRule="auto"/>
        <w:rPr>
          <w:sz w:val="24"/>
          <w:szCs w:val="24"/>
        </w:rPr>
      </w:pPr>
    </w:p>
    <w:p w14:paraId="66A1E292" w14:textId="72300337" w:rsidR="00C525CB" w:rsidRPr="00264115" w:rsidRDefault="00C525CB" w:rsidP="00480595">
      <w:pPr>
        <w:pStyle w:val="Nagwek2"/>
        <w:numPr>
          <w:ilvl w:val="0"/>
          <w:numId w:val="18"/>
        </w:numPr>
        <w:spacing w:before="0" w:line="276" w:lineRule="auto"/>
        <w:ind w:left="714" w:hanging="357"/>
        <w:rPr>
          <w:b/>
          <w:color w:val="auto"/>
          <w:sz w:val="28"/>
          <w:szCs w:val="28"/>
        </w:rPr>
      </w:pPr>
      <w:bookmarkStart w:id="73" w:name="_Toc148516180"/>
      <w:r w:rsidRPr="00264115">
        <w:rPr>
          <w:b/>
          <w:color w:val="auto"/>
          <w:sz w:val="28"/>
          <w:szCs w:val="28"/>
        </w:rPr>
        <w:t>Unieważnienie postępowania w zakresie wyboru projektów</w:t>
      </w:r>
      <w:bookmarkEnd w:id="73"/>
    </w:p>
    <w:p w14:paraId="246D0FB6" w14:textId="77777777" w:rsidR="00C525CB" w:rsidRDefault="00C525CB" w:rsidP="00937B75">
      <w:pPr>
        <w:spacing w:after="240" w:line="276" w:lineRule="auto"/>
        <w:rPr>
          <w:sz w:val="24"/>
          <w:szCs w:val="24"/>
        </w:rPr>
      </w:pPr>
    </w:p>
    <w:p w14:paraId="07F69850" w14:textId="17DC5F7A" w:rsidR="00C525CB" w:rsidRPr="00C525CB" w:rsidRDefault="00C525CB" w:rsidP="00C525CB">
      <w:pPr>
        <w:spacing w:after="120" w:line="276" w:lineRule="auto"/>
        <w:rPr>
          <w:sz w:val="24"/>
          <w:szCs w:val="24"/>
        </w:rPr>
      </w:pPr>
      <w:r>
        <w:rPr>
          <w:sz w:val="24"/>
          <w:szCs w:val="24"/>
        </w:rPr>
        <w:t>Zgodnie z art. 58 ust. 1 ustawy wdrożeniowej IZ</w:t>
      </w:r>
      <w:r w:rsidRPr="00C525CB">
        <w:rPr>
          <w:sz w:val="24"/>
          <w:szCs w:val="24"/>
        </w:rPr>
        <w:t xml:space="preserve"> unieważnia postępowanie w zakresie wyboru projektów do dofinansowania, jeżeli:</w:t>
      </w:r>
    </w:p>
    <w:p w14:paraId="1A3DE758" w14:textId="09897EC3" w:rsidR="00C525CB" w:rsidRPr="00C525CB" w:rsidRDefault="00C525CB" w:rsidP="00480595">
      <w:pPr>
        <w:pStyle w:val="Akapitzlist"/>
        <w:numPr>
          <w:ilvl w:val="0"/>
          <w:numId w:val="11"/>
        </w:numPr>
        <w:spacing w:after="240" w:line="276" w:lineRule="auto"/>
        <w:rPr>
          <w:sz w:val="24"/>
          <w:szCs w:val="24"/>
        </w:rPr>
      </w:pPr>
      <w:r w:rsidRPr="00C525CB">
        <w:rPr>
          <w:sz w:val="24"/>
          <w:szCs w:val="24"/>
        </w:rPr>
        <w:t>w terminie składania wniosków o dofinansowanie projektu nie złożono wniosku lub</w:t>
      </w:r>
    </w:p>
    <w:p w14:paraId="71AD64F9" w14:textId="726F7FF4" w:rsidR="00C525CB" w:rsidRPr="00C525CB" w:rsidRDefault="00C525CB" w:rsidP="00480595">
      <w:pPr>
        <w:pStyle w:val="Akapitzlist"/>
        <w:numPr>
          <w:ilvl w:val="0"/>
          <w:numId w:val="11"/>
        </w:numPr>
        <w:spacing w:after="240" w:line="276" w:lineRule="auto"/>
        <w:rPr>
          <w:sz w:val="24"/>
          <w:szCs w:val="24"/>
        </w:rPr>
      </w:pPr>
      <w:r w:rsidRPr="00C525CB">
        <w:rPr>
          <w:sz w:val="24"/>
          <w:szCs w:val="24"/>
        </w:rPr>
        <w:t>wystąpiła istotna zmiana okoliczności powodująca, że wybór projektów do dofinansowania nie leży w interesie publicznym, czego nie m</w:t>
      </w:r>
      <w:r>
        <w:rPr>
          <w:sz w:val="24"/>
          <w:szCs w:val="24"/>
        </w:rPr>
        <w:t>ożna było wcześniej przewidzieć</w:t>
      </w:r>
      <w:r w:rsidRPr="00C525CB">
        <w:rPr>
          <w:sz w:val="24"/>
          <w:szCs w:val="24"/>
        </w:rPr>
        <w:t xml:space="preserve"> lub</w:t>
      </w:r>
    </w:p>
    <w:p w14:paraId="7374A58B" w14:textId="466314CE" w:rsidR="00C525CB" w:rsidRDefault="00C525CB" w:rsidP="00480595">
      <w:pPr>
        <w:pStyle w:val="Akapitzlist"/>
        <w:numPr>
          <w:ilvl w:val="0"/>
          <w:numId w:val="11"/>
        </w:numPr>
        <w:spacing w:after="240" w:line="276" w:lineRule="auto"/>
        <w:rPr>
          <w:sz w:val="24"/>
          <w:szCs w:val="24"/>
        </w:rPr>
      </w:pPr>
      <w:r w:rsidRPr="00C525CB">
        <w:rPr>
          <w:sz w:val="24"/>
          <w:szCs w:val="24"/>
        </w:rPr>
        <w:t>postępowanie obarczone jest niemożliwą do usunięcia wadą prawną.</w:t>
      </w:r>
    </w:p>
    <w:p w14:paraId="3A8C9FB0" w14:textId="4B7929D5" w:rsidR="00C525CB" w:rsidRDefault="00C525CB" w:rsidP="009105C5">
      <w:pPr>
        <w:spacing w:after="120" w:line="276" w:lineRule="auto"/>
        <w:rPr>
          <w:sz w:val="24"/>
          <w:szCs w:val="24"/>
        </w:rPr>
      </w:pPr>
      <w:r>
        <w:rPr>
          <w:sz w:val="24"/>
          <w:szCs w:val="24"/>
        </w:rPr>
        <w:t>IZ</w:t>
      </w:r>
      <w:r w:rsidRPr="00C525CB">
        <w:rPr>
          <w:sz w:val="24"/>
          <w:szCs w:val="24"/>
        </w:rPr>
        <w:t xml:space="preserve"> </w:t>
      </w:r>
      <w:r w:rsidR="00BB0126" w:rsidRPr="00BB0126">
        <w:rPr>
          <w:sz w:val="24"/>
          <w:szCs w:val="24"/>
        </w:rPr>
        <w:t xml:space="preserve">w ciągu 7 dni </w:t>
      </w:r>
      <w:r w:rsidRPr="00C525CB">
        <w:rPr>
          <w:sz w:val="24"/>
          <w:szCs w:val="24"/>
        </w:rPr>
        <w:t>podaje do publicznej wiadomości informację o unieważnieniu</w:t>
      </w:r>
      <w:r>
        <w:rPr>
          <w:sz w:val="24"/>
          <w:szCs w:val="24"/>
        </w:rPr>
        <w:t xml:space="preserve"> postępowania w zakresie wyboru </w:t>
      </w:r>
      <w:r w:rsidRPr="00C525CB">
        <w:rPr>
          <w:sz w:val="24"/>
          <w:szCs w:val="24"/>
        </w:rPr>
        <w:t xml:space="preserve">projektów do dofinansowania oraz jego przyczynach </w:t>
      </w:r>
      <w:r w:rsidR="001C6FE4" w:rsidRPr="001C6FE4">
        <w:rPr>
          <w:sz w:val="24"/>
          <w:szCs w:val="24"/>
        </w:rPr>
        <w:t xml:space="preserve">na stronie internetowej </w:t>
      </w:r>
      <w:hyperlink r:id="rId33" w:history="1">
        <w:r w:rsidR="00422219">
          <w:rPr>
            <w:rStyle w:val="Hipercze"/>
            <w:sz w:val="24"/>
            <w:szCs w:val="24"/>
          </w:rPr>
          <w:t>FEO 2021-2027</w:t>
        </w:r>
      </w:hyperlink>
      <w:r w:rsidR="001C6FE4" w:rsidRPr="001C6FE4">
        <w:rPr>
          <w:sz w:val="24"/>
          <w:szCs w:val="24"/>
        </w:rPr>
        <w:t xml:space="preserve"> oraz na </w:t>
      </w:r>
      <w:hyperlink r:id="rId34" w:history="1">
        <w:r w:rsidR="001C6FE4" w:rsidRPr="001C6FE4">
          <w:rPr>
            <w:rStyle w:val="Hipercze"/>
            <w:sz w:val="24"/>
            <w:szCs w:val="24"/>
          </w:rPr>
          <w:t>portalu Funduszy Europejskich</w:t>
        </w:r>
      </w:hyperlink>
      <w:r>
        <w:rPr>
          <w:sz w:val="24"/>
          <w:szCs w:val="24"/>
        </w:rPr>
        <w:t>.</w:t>
      </w:r>
      <w:r w:rsidR="00A35A36">
        <w:rPr>
          <w:sz w:val="24"/>
          <w:szCs w:val="24"/>
        </w:rPr>
        <w:t xml:space="preserve"> </w:t>
      </w:r>
      <w:r w:rsidRPr="00C525CB">
        <w:rPr>
          <w:sz w:val="24"/>
          <w:szCs w:val="24"/>
        </w:rPr>
        <w:t>Informacja ta nie stanowi podstawy do wniesienia protestu, o którym mowa w art. 63</w:t>
      </w:r>
      <w:r>
        <w:rPr>
          <w:sz w:val="24"/>
          <w:szCs w:val="24"/>
        </w:rPr>
        <w:t xml:space="preserve"> ustawy wdrożeniowej.</w:t>
      </w:r>
    </w:p>
    <w:p w14:paraId="624D81D6" w14:textId="3B0F01A7" w:rsidR="00A35A36" w:rsidRDefault="00A35A36" w:rsidP="009105C5">
      <w:pPr>
        <w:spacing w:after="120" w:line="276" w:lineRule="auto"/>
        <w:rPr>
          <w:sz w:val="24"/>
          <w:szCs w:val="24"/>
        </w:rPr>
      </w:pPr>
      <w:r w:rsidRPr="00A35A36">
        <w:rPr>
          <w:sz w:val="24"/>
          <w:szCs w:val="24"/>
        </w:rPr>
        <w:lastRenderedPageBreak/>
        <w:t>Unieważnienie postępowania może nastąpić w jego trakcie, gdy zaistnieje co</w:t>
      </w:r>
      <w:r>
        <w:rPr>
          <w:sz w:val="24"/>
          <w:szCs w:val="24"/>
        </w:rPr>
        <w:t xml:space="preserve"> </w:t>
      </w:r>
      <w:r w:rsidRPr="00A35A36">
        <w:rPr>
          <w:sz w:val="24"/>
          <w:szCs w:val="24"/>
        </w:rPr>
        <w:t xml:space="preserve">najmniej jedna z trzech przesłanek </w:t>
      </w:r>
      <w:r>
        <w:rPr>
          <w:sz w:val="24"/>
          <w:szCs w:val="24"/>
        </w:rPr>
        <w:t>wymienionych powyżej</w:t>
      </w:r>
      <w:r w:rsidRPr="00A35A36">
        <w:rPr>
          <w:sz w:val="24"/>
          <w:szCs w:val="24"/>
        </w:rPr>
        <w:t>.</w:t>
      </w:r>
    </w:p>
    <w:p w14:paraId="49BF31E5" w14:textId="1841A2AC" w:rsidR="00A35A36" w:rsidRDefault="00A35A36" w:rsidP="00D43116">
      <w:pPr>
        <w:spacing w:after="120" w:line="276" w:lineRule="auto"/>
        <w:rPr>
          <w:sz w:val="24"/>
          <w:szCs w:val="24"/>
        </w:rPr>
      </w:pPr>
      <w:r w:rsidRPr="00A35A36">
        <w:rPr>
          <w:sz w:val="24"/>
          <w:szCs w:val="24"/>
        </w:rPr>
        <w:t>Unieważnienie postępowania może nastąpić po jego zakończeniu w wyniku</w:t>
      </w:r>
      <w:r>
        <w:rPr>
          <w:sz w:val="24"/>
          <w:szCs w:val="24"/>
        </w:rPr>
        <w:t xml:space="preserve"> </w:t>
      </w:r>
      <w:r w:rsidRPr="00A35A36">
        <w:rPr>
          <w:sz w:val="24"/>
          <w:szCs w:val="24"/>
        </w:rPr>
        <w:t>zaistnienia przesłanek wymienionych powyżej</w:t>
      </w:r>
      <w:r>
        <w:rPr>
          <w:sz w:val="24"/>
          <w:szCs w:val="24"/>
        </w:rPr>
        <w:t xml:space="preserve"> w</w:t>
      </w:r>
      <w:r w:rsidRPr="00A35A36">
        <w:rPr>
          <w:sz w:val="24"/>
          <w:szCs w:val="24"/>
        </w:rPr>
        <w:t xml:space="preserve"> </w:t>
      </w:r>
      <w:r>
        <w:rPr>
          <w:sz w:val="24"/>
          <w:szCs w:val="24"/>
        </w:rPr>
        <w:t>pkt 2 lub 3</w:t>
      </w:r>
      <w:r w:rsidRPr="00A35A36">
        <w:rPr>
          <w:sz w:val="24"/>
          <w:szCs w:val="24"/>
        </w:rPr>
        <w:t>.</w:t>
      </w:r>
    </w:p>
    <w:p w14:paraId="1A174436" w14:textId="65CFBC8A" w:rsidR="00E81202" w:rsidRDefault="00E81202" w:rsidP="00E81202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</w:t>
      </w:r>
      <w:r w:rsidR="00D43116" w:rsidRPr="00D43116">
        <w:rPr>
          <w:rFonts w:cstheme="minorHAnsi"/>
          <w:sz w:val="24"/>
          <w:szCs w:val="24"/>
        </w:rPr>
        <w:t xml:space="preserve"> nie może unieważnić postępowania z powodu przesłanki</w:t>
      </w:r>
      <w:r>
        <w:rPr>
          <w:rFonts w:cstheme="minorHAnsi"/>
          <w:sz w:val="24"/>
          <w:szCs w:val="24"/>
        </w:rPr>
        <w:t xml:space="preserve"> </w:t>
      </w:r>
      <w:r w:rsidR="00D43116" w:rsidRPr="00D43116">
        <w:rPr>
          <w:rFonts w:cstheme="minorHAnsi"/>
          <w:sz w:val="24"/>
          <w:szCs w:val="24"/>
        </w:rPr>
        <w:t xml:space="preserve">z pkt </w:t>
      </w:r>
      <w:r>
        <w:rPr>
          <w:rFonts w:cstheme="minorHAnsi"/>
          <w:sz w:val="24"/>
          <w:szCs w:val="24"/>
        </w:rPr>
        <w:t>1</w:t>
      </w:r>
      <w:r w:rsidR="00D43116" w:rsidRPr="00D43116">
        <w:rPr>
          <w:rFonts w:cstheme="minorHAnsi"/>
          <w:sz w:val="24"/>
          <w:szCs w:val="24"/>
        </w:rPr>
        <w:t xml:space="preserve">, jeśli złożono przynajmniej jeden </w:t>
      </w:r>
      <w:r>
        <w:rPr>
          <w:rFonts w:cstheme="minorHAnsi"/>
          <w:sz w:val="24"/>
          <w:szCs w:val="24"/>
        </w:rPr>
        <w:t xml:space="preserve">wniosek. </w:t>
      </w:r>
    </w:p>
    <w:p w14:paraId="52B93F2A" w14:textId="70D84188" w:rsidR="00663B75" w:rsidRDefault="00E81202" w:rsidP="00F43E24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E81202">
        <w:rPr>
          <w:rFonts w:cstheme="minorHAnsi"/>
          <w:sz w:val="24"/>
          <w:szCs w:val="24"/>
        </w:rPr>
        <w:t>Zawarcie w wyniku postępowania przynajmniej jednej umowy o dofinansowanie</w:t>
      </w:r>
      <w:r>
        <w:rPr>
          <w:rFonts w:cstheme="minorHAnsi"/>
          <w:sz w:val="24"/>
          <w:szCs w:val="24"/>
        </w:rPr>
        <w:t xml:space="preserve"> </w:t>
      </w:r>
      <w:r w:rsidRPr="00E81202">
        <w:rPr>
          <w:rFonts w:cstheme="minorHAnsi"/>
          <w:sz w:val="24"/>
          <w:szCs w:val="24"/>
        </w:rPr>
        <w:t>lub</w:t>
      </w:r>
      <w:r w:rsidR="00F742AE">
        <w:rPr>
          <w:rFonts w:cstheme="minorHAnsi"/>
          <w:sz w:val="24"/>
          <w:szCs w:val="24"/>
        </w:rPr>
        <w:t xml:space="preserve"> </w:t>
      </w:r>
      <w:r w:rsidRPr="00E81202">
        <w:rPr>
          <w:rFonts w:cstheme="minorHAnsi"/>
          <w:sz w:val="24"/>
          <w:szCs w:val="24"/>
        </w:rPr>
        <w:t xml:space="preserve">podjęcie jednej decyzji o dofinansowaniu oznacza, że </w:t>
      </w:r>
      <w:r>
        <w:rPr>
          <w:rFonts w:cstheme="minorHAnsi"/>
          <w:sz w:val="24"/>
          <w:szCs w:val="24"/>
        </w:rPr>
        <w:t>IZ</w:t>
      </w:r>
      <w:r w:rsidRPr="00E81202">
        <w:rPr>
          <w:rFonts w:cstheme="minorHAnsi"/>
          <w:sz w:val="24"/>
          <w:szCs w:val="24"/>
        </w:rPr>
        <w:t xml:space="preserve"> nie</w:t>
      </w:r>
      <w:r>
        <w:rPr>
          <w:rFonts w:cstheme="minorHAnsi"/>
          <w:sz w:val="24"/>
          <w:szCs w:val="24"/>
        </w:rPr>
        <w:t xml:space="preserve"> </w:t>
      </w:r>
      <w:r w:rsidRPr="00E81202">
        <w:rPr>
          <w:rFonts w:cstheme="minorHAnsi"/>
          <w:sz w:val="24"/>
          <w:szCs w:val="24"/>
        </w:rPr>
        <w:t>może już unieważnić</w:t>
      </w:r>
      <w:r w:rsidR="00F742AE">
        <w:rPr>
          <w:rFonts w:cstheme="minorHAnsi"/>
          <w:sz w:val="24"/>
          <w:szCs w:val="24"/>
        </w:rPr>
        <w:t xml:space="preserve"> </w:t>
      </w:r>
      <w:r w:rsidRPr="00E81202">
        <w:rPr>
          <w:rFonts w:cstheme="minorHAnsi"/>
          <w:sz w:val="24"/>
          <w:szCs w:val="24"/>
        </w:rPr>
        <w:t>postępowania. Zawarcie umowy lub podjęcie decyzji</w:t>
      </w:r>
      <w:r>
        <w:rPr>
          <w:rFonts w:cstheme="minorHAnsi"/>
          <w:sz w:val="24"/>
          <w:szCs w:val="24"/>
        </w:rPr>
        <w:t xml:space="preserve"> </w:t>
      </w:r>
      <w:r w:rsidRPr="00E81202">
        <w:rPr>
          <w:rFonts w:cstheme="minorHAnsi"/>
          <w:sz w:val="24"/>
          <w:szCs w:val="24"/>
        </w:rPr>
        <w:t xml:space="preserve">oznacza, że nie wystąpiła żadna </w:t>
      </w:r>
      <w:r>
        <w:rPr>
          <w:rFonts w:cstheme="minorHAnsi"/>
          <w:sz w:val="24"/>
          <w:szCs w:val="24"/>
        </w:rPr>
        <w:br/>
      </w:r>
      <w:r w:rsidRPr="00E81202">
        <w:rPr>
          <w:rFonts w:cstheme="minorHAnsi"/>
          <w:sz w:val="24"/>
          <w:szCs w:val="24"/>
        </w:rPr>
        <w:t xml:space="preserve">z przesłanek </w:t>
      </w:r>
      <w:r>
        <w:rPr>
          <w:rFonts w:cstheme="minorHAnsi"/>
          <w:sz w:val="24"/>
          <w:szCs w:val="24"/>
        </w:rPr>
        <w:t>wymienionych powyżej w pkt 1 - 3</w:t>
      </w:r>
      <w:r w:rsidRPr="00E81202">
        <w:rPr>
          <w:rFonts w:cstheme="minorHAnsi"/>
          <w:sz w:val="24"/>
          <w:szCs w:val="24"/>
        </w:rPr>
        <w:t>. Zgodnie z zasadami</w:t>
      </w:r>
      <w:r>
        <w:rPr>
          <w:rFonts w:cstheme="minorHAnsi"/>
          <w:sz w:val="24"/>
          <w:szCs w:val="24"/>
        </w:rPr>
        <w:t xml:space="preserve"> </w:t>
      </w:r>
      <w:r w:rsidRPr="00E81202">
        <w:rPr>
          <w:rFonts w:cstheme="minorHAnsi"/>
          <w:sz w:val="24"/>
          <w:szCs w:val="24"/>
        </w:rPr>
        <w:t xml:space="preserve">przejrzystości i równego traktowania wnioskodawcy nie </w:t>
      </w:r>
      <w:r w:rsidR="00B94603">
        <w:rPr>
          <w:rFonts w:cstheme="minorHAnsi"/>
          <w:sz w:val="24"/>
          <w:szCs w:val="24"/>
        </w:rPr>
        <w:t>będą</w:t>
      </w:r>
      <w:r w:rsidRPr="00E81202">
        <w:rPr>
          <w:rFonts w:cstheme="minorHAnsi"/>
          <w:sz w:val="24"/>
          <w:szCs w:val="24"/>
        </w:rPr>
        <w:t xml:space="preserve"> traktowani pod</w:t>
      </w:r>
      <w:r>
        <w:rPr>
          <w:rFonts w:cstheme="minorHAnsi"/>
          <w:sz w:val="24"/>
          <w:szCs w:val="24"/>
        </w:rPr>
        <w:t xml:space="preserve"> </w:t>
      </w:r>
      <w:r w:rsidRPr="00E81202">
        <w:rPr>
          <w:rFonts w:cstheme="minorHAnsi"/>
          <w:sz w:val="24"/>
          <w:szCs w:val="24"/>
        </w:rPr>
        <w:t>tym względem odmiennie.</w:t>
      </w:r>
    </w:p>
    <w:p w14:paraId="67708674" w14:textId="77777777" w:rsidR="007B4DE3" w:rsidRDefault="007B4DE3" w:rsidP="006D6B47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780883B3" w14:textId="1802A457" w:rsidR="00663B75" w:rsidRDefault="00403E75" w:rsidP="006D6B47">
      <w:pPr>
        <w:pStyle w:val="Nagwek1"/>
        <w:numPr>
          <w:ilvl w:val="0"/>
          <w:numId w:val="17"/>
        </w:numPr>
        <w:ind w:left="714" w:hanging="357"/>
        <w:rPr>
          <w:b/>
          <w:color w:val="auto"/>
        </w:rPr>
      </w:pPr>
      <w:bookmarkStart w:id="74" w:name="_Toc148516181"/>
      <w:r>
        <w:rPr>
          <w:b/>
          <w:color w:val="auto"/>
        </w:rPr>
        <w:t>Wykaz z</w:t>
      </w:r>
      <w:r w:rsidR="00663B75" w:rsidRPr="00663B75">
        <w:rPr>
          <w:b/>
          <w:color w:val="auto"/>
        </w:rPr>
        <w:t>ałącznik</w:t>
      </w:r>
      <w:r>
        <w:rPr>
          <w:b/>
          <w:color w:val="auto"/>
        </w:rPr>
        <w:t>ów</w:t>
      </w:r>
      <w:bookmarkEnd w:id="74"/>
    </w:p>
    <w:p w14:paraId="6212B560" w14:textId="77777777" w:rsidR="00663B75" w:rsidRPr="00663B75" w:rsidRDefault="00663B75" w:rsidP="00B871BA">
      <w:pPr>
        <w:spacing w:after="240" w:line="276" w:lineRule="auto"/>
        <w:rPr>
          <w:sz w:val="24"/>
          <w:szCs w:val="24"/>
        </w:rPr>
      </w:pPr>
    </w:p>
    <w:p w14:paraId="2A83E45C" w14:textId="12BD3A95" w:rsidR="00663B75" w:rsidRPr="00663B75" w:rsidRDefault="00663B75" w:rsidP="00480595">
      <w:pPr>
        <w:pStyle w:val="Akapitzlist"/>
        <w:numPr>
          <w:ilvl w:val="0"/>
          <w:numId w:val="12"/>
        </w:numPr>
        <w:spacing w:line="276" w:lineRule="auto"/>
        <w:rPr>
          <w:rFonts w:cstheme="minorHAnsi"/>
          <w:sz w:val="24"/>
          <w:szCs w:val="24"/>
        </w:rPr>
      </w:pPr>
      <w:r w:rsidRPr="00663B75">
        <w:rPr>
          <w:rFonts w:cstheme="minorHAnsi"/>
          <w:sz w:val="24"/>
          <w:szCs w:val="24"/>
        </w:rPr>
        <w:t>Procedura oceny projektów</w:t>
      </w:r>
      <w:r w:rsidR="006213F5">
        <w:rPr>
          <w:rFonts w:cstheme="minorHAnsi"/>
          <w:sz w:val="24"/>
          <w:szCs w:val="24"/>
        </w:rPr>
        <w:t xml:space="preserve"> w postępowaniu konkurencyjnym (zakres EFS +)</w:t>
      </w:r>
      <w:r w:rsidRPr="00663B75">
        <w:rPr>
          <w:rFonts w:cstheme="minorHAnsi"/>
          <w:sz w:val="24"/>
          <w:szCs w:val="24"/>
        </w:rPr>
        <w:t>.</w:t>
      </w:r>
    </w:p>
    <w:p w14:paraId="33D3BD70" w14:textId="4689B79E" w:rsidR="00663B75" w:rsidRPr="00663B75" w:rsidRDefault="00663B75" w:rsidP="00480595">
      <w:pPr>
        <w:pStyle w:val="Akapitzlist"/>
        <w:numPr>
          <w:ilvl w:val="0"/>
          <w:numId w:val="12"/>
        </w:numPr>
        <w:spacing w:line="276" w:lineRule="auto"/>
        <w:rPr>
          <w:rFonts w:cstheme="minorHAnsi"/>
          <w:sz w:val="24"/>
          <w:szCs w:val="24"/>
        </w:rPr>
      </w:pPr>
      <w:r w:rsidRPr="00663B75">
        <w:rPr>
          <w:rFonts w:cstheme="minorHAnsi"/>
          <w:sz w:val="24"/>
          <w:szCs w:val="24"/>
        </w:rPr>
        <w:t>Wzór wniosku o dofinansowanie (zakres EFS+).</w:t>
      </w:r>
    </w:p>
    <w:p w14:paraId="05130A95" w14:textId="304C0E7F" w:rsidR="00663B75" w:rsidRPr="00663B75" w:rsidRDefault="00663B75" w:rsidP="00480595">
      <w:pPr>
        <w:pStyle w:val="Akapitzlist"/>
        <w:numPr>
          <w:ilvl w:val="0"/>
          <w:numId w:val="12"/>
        </w:numPr>
        <w:spacing w:line="276" w:lineRule="auto"/>
        <w:rPr>
          <w:rFonts w:cstheme="minorHAnsi"/>
          <w:sz w:val="24"/>
          <w:szCs w:val="24"/>
        </w:rPr>
      </w:pPr>
      <w:r w:rsidRPr="00663B75">
        <w:rPr>
          <w:rFonts w:cstheme="minorHAnsi"/>
          <w:sz w:val="24"/>
          <w:szCs w:val="24"/>
        </w:rPr>
        <w:t>Instrukcja wypełniania wniosku o dofinansowanie projektu programu</w:t>
      </w:r>
      <w:r w:rsidR="006D6B47">
        <w:rPr>
          <w:rFonts w:cstheme="minorHAnsi"/>
          <w:sz w:val="24"/>
          <w:szCs w:val="24"/>
        </w:rPr>
        <w:t xml:space="preserve"> </w:t>
      </w:r>
      <w:r w:rsidR="0025295D">
        <w:rPr>
          <w:rFonts w:cstheme="minorHAnsi"/>
          <w:sz w:val="24"/>
          <w:szCs w:val="24"/>
        </w:rPr>
        <w:t xml:space="preserve">regionalnego </w:t>
      </w:r>
      <w:r w:rsidRPr="00663B75">
        <w:rPr>
          <w:rFonts w:cstheme="minorHAnsi"/>
          <w:sz w:val="24"/>
          <w:szCs w:val="24"/>
        </w:rPr>
        <w:t>Fundusze Europejskie dla Opolskiego 2021-2027 (zakres EFS+).</w:t>
      </w:r>
    </w:p>
    <w:p w14:paraId="622EA7DB" w14:textId="30AAFBC0" w:rsidR="00663B75" w:rsidRPr="00663B75" w:rsidRDefault="00663B75" w:rsidP="00480595">
      <w:pPr>
        <w:pStyle w:val="Akapitzlist"/>
        <w:numPr>
          <w:ilvl w:val="0"/>
          <w:numId w:val="12"/>
        </w:numPr>
        <w:spacing w:line="276" w:lineRule="auto"/>
        <w:rPr>
          <w:rFonts w:cstheme="minorHAnsi"/>
          <w:sz w:val="24"/>
          <w:szCs w:val="24"/>
        </w:rPr>
      </w:pPr>
      <w:r w:rsidRPr="00663B75">
        <w:rPr>
          <w:rFonts w:cstheme="minorHAnsi"/>
          <w:sz w:val="24"/>
          <w:szCs w:val="24"/>
        </w:rPr>
        <w:t xml:space="preserve">Instrukcja obsługi </w:t>
      </w:r>
      <w:r w:rsidR="00D401C3">
        <w:rPr>
          <w:rFonts w:cstheme="minorHAnsi"/>
          <w:sz w:val="24"/>
          <w:szCs w:val="24"/>
        </w:rPr>
        <w:t>Panelu Wnioskodawcy</w:t>
      </w:r>
      <w:r w:rsidRPr="00663B75">
        <w:rPr>
          <w:rFonts w:cstheme="minorHAnsi"/>
          <w:sz w:val="24"/>
          <w:szCs w:val="24"/>
        </w:rPr>
        <w:t xml:space="preserve"> FEO 2021-2027.</w:t>
      </w:r>
    </w:p>
    <w:p w14:paraId="6E0A21AE" w14:textId="3190EDA7" w:rsidR="00663B75" w:rsidRPr="00663B75" w:rsidRDefault="00663B75" w:rsidP="00480595">
      <w:pPr>
        <w:pStyle w:val="Akapitzlist"/>
        <w:numPr>
          <w:ilvl w:val="0"/>
          <w:numId w:val="12"/>
        </w:numPr>
        <w:spacing w:line="276" w:lineRule="auto"/>
        <w:rPr>
          <w:rFonts w:cstheme="minorHAnsi"/>
          <w:sz w:val="24"/>
          <w:szCs w:val="24"/>
        </w:rPr>
      </w:pPr>
      <w:r w:rsidRPr="00663B75">
        <w:rPr>
          <w:rFonts w:cstheme="minorHAnsi"/>
          <w:sz w:val="24"/>
          <w:szCs w:val="24"/>
        </w:rPr>
        <w:t xml:space="preserve">Kryteria wyboru projektów dla działania </w:t>
      </w:r>
      <w:r w:rsidR="00121DF9">
        <w:rPr>
          <w:rFonts w:cstheme="minorHAnsi"/>
          <w:bCs/>
          <w:sz w:val="24"/>
          <w:szCs w:val="24"/>
        </w:rPr>
        <w:t>7</w:t>
      </w:r>
      <w:r w:rsidRPr="00663B75">
        <w:rPr>
          <w:rFonts w:cstheme="minorHAnsi"/>
          <w:bCs/>
          <w:sz w:val="24"/>
          <w:szCs w:val="24"/>
        </w:rPr>
        <w:t>.</w:t>
      </w:r>
      <w:r w:rsidR="00121DF9">
        <w:rPr>
          <w:rFonts w:cstheme="minorHAnsi"/>
          <w:bCs/>
          <w:sz w:val="24"/>
          <w:szCs w:val="24"/>
        </w:rPr>
        <w:t>1</w:t>
      </w:r>
      <w:r w:rsidRPr="00663B75">
        <w:rPr>
          <w:rFonts w:cstheme="minorHAnsi"/>
          <w:bCs/>
          <w:sz w:val="24"/>
          <w:szCs w:val="24"/>
        </w:rPr>
        <w:t xml:space="preserve"> </w:t>
      </w:r>
      <w:r w:rsidR="00121DF9" w:rsidRPr="00121DF9">
        <w:rPr>
          <w:rFonts w:cstheme="minorHAnsi"/>
          <w:bCs/>
          <w:sz w:val="24"/>
          <w:szCs w:val="24"/>
        </w:rPr>
        <w:t>Usługi zdrowotne i społeczne oraz</w:t>
      </w:r>
      <w:r w:rsidR="006D6B47">
        <w:rPr>
          <w:rFonts w:cstheme="minorHAnsi"/>
          <w:bCs/>
          <w:sz w:val="24"/>
          <w:szCs w:val="24"/>
        </w:rPr>
        <w:t xml:space="preserve"> </w:t>
      </w:r>
      <w:r w:rsidR="00121DF9" w:rsidRPr="00121DF9">
        <w:rPr>
          <w:rFonts w:cstheme="minorHAnsi"/>
          <w:bCs/>
          <w:sz w:val="24"/>
          <w:szCs w:val="24"/>
        </w:rPr>
        <w:t>opieka długoterminowa</w:t>
      </w:r>
      <w:r w:rsidRPr="00663B75">
        <w:rPr>
          <w:rFonts w:cstheme="minorHAnsi"/>
          <w:b/>
          <w:bCs/>
          <w:sz w:val="24"/>
          <w:szCs w:val="24"/>
        </w:rPr>
        <w:t xml:space="preserve"> </w:t>
      </w:r>
      <w:r w:rsidRPr="00663B75">
        <w:rPr>
          <w:rFonts w:cstheme="minorHAnsi"/>
          <w:sz w:val="24"/>
          <w:szCs w:val="24"/>
        </w:rPr>
        <w:t xml:space="preserve">w ramach </w:t>
      </w:r>
      <w:r w:rsidR="00116331">
        <w:rPr>
          <w:rFonts w:cstheme="minorHAnsi"/>
          <w:sz w:val="24"/>
          <w:szCs w:val="24"/>
        </w:rPr>
        <w:t xml:space="preserve">programu </w:t>
      </w:r>
      <w:r w:rsidR="00EA3112">
        <w:rPr>
          <w:rFonts w:cstheme="minorHAnsi"/>
          <w:sz w:val="24"/>
          <w:szCs w:val="24"/>
        </w:rPr>
        <w:t xml:space="preserve">regionalnego </w:t>
      </w:r>
      <w:r w:rsidRPr="00663B75">
        <w:rPr>
          <w:rFonts w:cstheme="minorHAnsi"/>
          <w:sz w:val="24"/>
          <w:szCs w:val="24"/>
        </w:rPr>
        <w:t>FEO 2021-2027.</w:t>
      </w:r>
    </w:p>
    <w:p w14:paraId="3AFA8167" w14:textId="77777777" w:rsidR="00663B75" w:rsidRPr="00663B75" w:rsidRDefault="00663B75" w:rsidP="00480595">
      <w:pPr>
        <w:pStyle w:val="Akapitzlist"/>
        <w:numPr>
          <w:ilvl w:val="0"/>
          <w:numId w:val="12"/>
        </w:numPr>
        <w:spacing w:line="276" w:lineRule="auto"/>
        <w:rPr>
          <w:rFonts w:cstheme="minorHAnsi"/>
          <w:bCs/>
          <w:iCs/>
          <w:sz w:val="24"/>
          <w:szCs w:val="24"/>
        </w:rPr>
      </w:pPr>
      <w:r w:rsidRPr="00663B75">
        <w:rPr>
          <w:rFonts w:cstheme="minorHAnsi"/>
          <w:bCs/>
          <w:iCs/>
          <w:sz w:val="24"/>
          <w:szCs w:val="24"/>
        </w:rPr>
        <w:t>Wzór umowy/decyzji o dofinansowanie projektu wraz z załącznikami.</w:t>
      </w:r>
    </w:p>
    <w:p w14:paraId="33AAE669" w14:textId="53F14161" w:rsidR="00663B75" w:rsidRDefault="00663B75" w:rsidP="00480595">
      <w:pPr>
        <w:pStyle w:val="Akapitzlist"/>
        <w:numPr>
          <w:ilvl w:val="0"/>
          <w:numId w:val="12"/>
        </w:numPr>
        <w:spacing w:line="276" w:lineRule="auto"/>
        <w:rPr>
          <w:rFonts w:cstheme="minorHAnsi"/>
          <w:bCs/>
          <w:iCs/>
          <w:sz w:val="24"/>
          <w:szCs w:val="24"/>
        </w:rPr>
      </w:pPr>
      <w:r w:rsidRPr="00663B75">
        <w:rPr>
          <w:rFonts w:cstheme="minorHAnsi"/>
          <w:bCs/>
          <w:iCs/>
          <w:sz w:val="24"/>
          <w:szCs w:val="24"/>
        </w:rPr>
        <w:t xml:space="preserve">Lista wskaźników na poziomie projektu dla działania </w:t>
      </w:r>
      <w:r w:rsidR="00121DF9">
        <w:rPr>
          <w:rFonts w:cstheme="minorHAnsi"/>
          <w:bCs/>
          <w:iCs/>
          <w:sz w:val="24"/>
          <w:szCs w:val="24"/>
        </w:rPr>
        <w:t>7</w:t>
      </w:r>
      <w:r w:rsidRPr="00663B75">
        <w:rPr>
          <w:rFonts w:cstheme="minorHAnsi"/>
          <w:bCs/>
          <w:iCs/>
          <w:sz w:val="24"/>
          <w:szCs w:val="24"/>
        </w:rPr>
        <w:t>.</w:t>
      </w:r>
      <w:r w:rsidR="00121DF9">
        <w:rPr>
          <w:rFonts w:cstheme="minorHAnsi"/>
          <w:bCs/>
          <w:iCs/>
          <w:sz w:val="24"/>
          <w:szCs w:val="24"/>
        </w:rPr>
        <w:t>1</w:t>
      </w:r>
      <w:r w:rsidRPr="00663B75">
        <w:rPr>
          <w:rFonts w:cstheme="minorHAnsi"/>
          <w:bCs/>
          <w:iCs/>
          <w:sz w:val="24"/>
          <w:szCs w:val="24"/>
        </w:rPr>
        <w:t xml:space="preserve"> </w:t>
      </w:r>
      <w:r w:rsidR="00121DF9" w:rsidRPr="00121DF9">
        <w:rPr>
          <w:rFonts w:cstheme="minorHAnsi"/>
          <w:bCs/>
          <w:iCs/>
          <w:sz w:val="24"/>
          <w:szCs w:val="24"/>
        </w:rPr>
        <w:t>Usługi zdrowotne i</w:t>
      </w:r>
      <w:r w:rsidR="006D6B47">
        <w:rPr>
          <w:rFonts w:cstheme="minorHAnsi"/>
          <w:bCs/>
          <w:iCs/>
          <w:sz w:val="24"/>
          <w:szCs w:val="24"/>
        </w:rPr>
        <w:t xml:space="preserve"> </w:t>
      </w:r>
      <w:r w:rsidR="00121DF9" w:rsidRPr="00121DF9">
        <w:rPr>
          <w:rFonts w:cstheme="minorHAnsi"/>
          <w:bCs/>
          <w:iCs/>
          <w:sz w:val="24"/>
          <w:szCs w:val="24"/>
        </w:rPr>
        <w:t>społeczne oraz opieka długoterminowa</w:t>
      </w:r>
      <w:r w:rsidRPr="00663B75">
        <w:rPr>
          <w:rFonts w:cstheme="minorHAnsi"/>
          <w:b/>
          <w:bCs/>
          <w:iCs/>
          <w:sz w:val="24"/>
          <w:szCs w:val="24"/>
        </w:rPr>
        <w:t xml:space="preserve"> </w:t>
      </w:r>
      <w:r w:rsidRPr="00663B75">
        <w:rPr>
          <w:rFonts w:cstheme="minorHAnsi"/>
          <w:bCs/>
          <w:iCs/>
          <w:sz w:val="24"/>
          <w:szCs w:val="24"/>
        </w:rPr>
        <w:t xml:space="preserve">w ramach </w:t>
      </w:r>
      <w:r w:rsidR="003F72E3">
        <w:rPr>
          <w:rFonts w:cstheme="minorHAnsi"/>
          <w:bCs/>
          <w:iCs/>
          <w:sz w:val="24"/>
          <w:szCs w:val="24"/>
        </w:rPr>
        <w:t xml:space="preserve">programu </w:t>
      </w:r>
      <w:r w:rsidR="00EA3112">
        <w:rPr>
          <w:rFonts w:cstheme="minorHAnsi"/>
          <w:bCs/>
          <w:iCs/>
          <w:sz w:val="24"/>
          <w:szCs w:val="24"/>
        </w:rPr>
        <w:t xml:space="preserve">regionalnego </w:t>
      </w:r>
      <w:r w:rsidRPr="00663B75">
        <w:rPr>
          <w:rFonts w:cstheme="minorHAnsi"/>
          <w:bCs/>
          <w:iCs/>
          <w:sz w:val="24"/>
          <w:szCs w:val="24"/>
        </w:rPr>
        <w:t>FEO 2021-2027.</w:t>
      </w:r>
    </w:p>
    <w:p w14:paraId="6314FF1E" w14:textId="0C53EBF4" w:rsidR="00DF4640" w:rsidRPr="00FB3419" w:rsidRDefault="00DF4640" w:rsidP="00480595">
      <w:pPr>
        <w:pStyle w:val="Akapitzlist"/>
        <w:numPr>
          <w:ilvl w:val="0"/>
          <w:numId w:val="12"/>
        </w:numPr>
        <w:spacing w:after="0" w:line="276" w:lineRule="auto"/>
        <w:ind w:left="714" w:hanging="357"/>
        <w:rPr>
          <w:rFonts w:cstheme="minorHAnsi"/>
          <w:bCs/>
          <w:iCs/>
          <w:sz w:val="24"/>
          <w:szCs w:val="24"/>
        </w:rPr>
      </w:pPr>
      <w:r w:rsidRPr="00DF4640">
        <w:rPr>
          <w:rFonts w:ascii="Calibri" w:eastAsia="Times New Roman" w:hAnsi="Calibri" w:cs="Calibri"/>
          <w:bCs/>
          <w:iCs/>
          <w:color w:val="000000"/>
          <w:sz w:val="24"/>
          <w:szCs w:val="24"/>
        </w:rPr>
        <w:t>Podział jednostek przestrzennych województwa opolskiego wg klasyfikacji</w:t>
      </w:r>
      <w:r w:rsidR="006D6B47">
        <w:rPr>
          <w:rFonts w:ascii="Calibri" w:eastAsia="Times New Roman" w:hAnsi="Calibri" w:cs="Calibri"/>
          <w:bCs/>
          <w:iCs/>
          <w:color w:val="000000"/>
          <w:sz w:val="24"/>
          <w:szCs w:val="24"/>
        </w:rPr>
        <w:t xml:space="preserve"> </w:t>
      </w:r>
      <w:r w:rsidRPr="00DF4640">
        <w:rPr>
          <w:rFonts w:ascii="Calibri" w:eastAsia="Times New Roman" w:hAnsi="Calibri" w:cs="Calibri"/>
          <w:bCs/>
          <w:iCs/>
          <w:color w:val="000000"/>
          <w:sz w:val="24"/>
          <w:szCs w:val="24"/>
        </w:rPr>
        <w:t>DEGURBA</w:t>
      </w:r>
      <w:r>
        <w:rPr>
          <w:rFonts w:ascii="Calibri" w:eastAsia="Times New Roman" w:hAnsi="Calibri" w:cs="Calibri"/>
          <w:bCs/>
          <w:iCs/>
          <w:color w:val="000000"/>
          <w:sz w:val="24"/>
          <w:szCs w:val="24"/>
        </w:rPr>
        <w:t>.</w:t>
      </w:r>
    </w:p>
    <w:p w14:paraId="177000A4" w14:textId="4862AE69" w:rsidR="004C2B2F" w:rsidRPr="007F4D8F" w:rsidRDefault="00FB3419" w:rsidP="006D6B47">
      <w:pPr>
        <w:pStyle w:val="Akapitzlist"/>
        <w:numPr>
          <w:ilvl w:val="0"/>
          <w:numId w:val="12"/>
        </w:numPr>
        <w:spacing w:after="0" w:line="276" w:lineRule="auto"/>
        <w:ind w:left="714" w:hanging="357"/>
        <w:rPr>
          <w:rFonts w:cstheme="minorHAnsi"/>
          <w:bCs/>
          <w:iCs/>
          <w:sz w:val="24"/>
          <w:szCs w:val="24"/>
        </w:rPr>
      </w:pPr>
      <w:r w:rsidRPr="00FB3419">
        <w:rPr>
          <w:rFonts w:ascii="Calibri" w:eastAsia="Times New Roman" w:hAnsi="Calibri" w:cs="Calibri"/>
          <w:bCs/>
          <w:iCs/>
          <w:color w:val="000000"/>
          <w:sz w:val="24"/>
          <w:szCs w:val="24"/>
        </w:rPr>
        <w:t>Wyciąg ze Szczegółowego Opisu Priorytetów Programu Fundusze Europejskie</w:t>
      </w:r>
      <w:r w:rsidR="006D6B47">
        <w:rPr>
          <w:rFonts w:ascii="Calibri" w:eastAsia="Times New Roman" w:hAnsi="Calibri" w:cs="Calibri"/>
          <w:bCs/>
          <w:iCs/>
          <w:color w:val="000000"/>
          <w:sz w:val="24"/>
          <w:szCs w:val="24"/>
        </w:rPr>
        <w:t xml:space="preserve"> </w:t>
      </w:r>
      <w:r w:rsidRPr="00FB3419">
        <w:rPr>
          <w:rFonts w:ascii="Calibri" w:eastAsia="Times New Roman" w:hAnsi="Calibri" w:cs="Calibri"/>
          <w:bCs/>
          <w:iCs/>
          <w:color w:val="000000"/>
          <w:sz w:val="24"/>
          <w:szCs w:val="24"/>
        </w:rPr>
        <w:t xml:space="preserve">dla Opolskiego </w:t>
      </w:r>
      <w:r w:rsidR="000A12A8">
        <w:rPr>
          <w:rFonts w:ascii="Calibri" w:eastAsia="Times New Roman" w:hAnsi="Calibri" w:cs="Calibri"/>
          <w:bCs/>
          <w:iCs/>
          <w:color w:val="000000"/>
          <w:sz w:val="24"/>
          <w:szCs w:val="24"/>
        </w:rPr>
        <w:t>2021-2027</w:t>
      </w:r>
      <w:r w:rsidRPr="00FB3419">
        <w:rPr>
          <w:rFonts w:ascii="Calibri" w:eastAsia="Times New Roman" w:hAnsi="Calibri" w:cs="Calibri"/>
          <w:bCs/>
          <w:iCs/>
          <w:color w:val="000000"/>
          <w:sz w:val="24"/>
          <w:szCs w:val="24"/>
        </w:rPr>
        <w:t xml:space="preserve"> (karta działania </w:t>
      </w:r>
      <w:r w:rsidR="00121DF9">
        <w:rPr>
          <w:rFonts w:ascii="Calibri" w:eastAsia="Times New Roman" w:hAnsi="Calibri" w:cs="Calibri"/>
          <w:bCs/>
          <w:iCs/>
          <w:color w:val="000000"/>
          <w:sz w:val="24"/>
          <w:szCs w:val="24"/>
        </w:rPr>
        <w:t>7</w:t>
      </w:r>
      <w:r w:rsidRPr="00FB3419">
        <w:rPr>
          <w:rFonts w:ascii="Calibri" w:eastAsia="Times New Roman" w:hAnsi="Calibri" w:cs="Calibri"/>
          <w:bCs/>
          <w:iCs/>
          <w:color w:val="000000"/>
          <w:sz w:val="24"/>
          <w:szCs w:val="24"/>
        </w:rPr>
        <w:t>.</w:t>
      </w:r>
      <w:r w:rsidR="00121DF9">
        <w:rPr>
          <w:rFonts w:ascii="Calibri" w:eastAsia="Times New Roman" w:hAnsi="Calibri" w:cs="Calibri"/>
          <w:bCs/>
          <w:iCs/>
          <w:color w:val="000000"/>
          <w:sz w:val="24"/>
          <w:szCs w:val="24"/>
        </w:rPr>
        <w:t>1</w:t>
      </w:r>
      <w:r w:rsidRPr="00FB3419">
        <w:rPr>
          <w:rFonts w:ascii="Calibri" w:eastAsia="Times New Roman" w:hAnsi="Calibri" w:cs="Calibri"/>
          <w:bCs/>
          <w:iCs/>
          <w:color w:val="000000"/>
          <w:sz w:val="24"/>
          <w:szCs w:val="24"/>
        </w:rPr>
        <w:t>).</w:t>
      </w:r>
    </w:p>
    <w:p w14:paraId="2D1CF165" w14:textId="77777777" w:rsidR="00C9530D" w:rsidRDefault="00C9530D" w:rsidP="00C9530D">
      <w:pPr>
        <w:spacing w:after="0" w:line="276" w:lineRule="auto"/>
        <w:rPr>
          <w:rFonts w:cstheme="minorHAnsi"/>
          <w:bCs/>
          <w:iCs/>
          <w:sz w:val="24"/>
          <w:szCs w:val="24"/>
        </w:rPr>
      </w:pPr>
    </w:p>
    <w:p w14:paraId="738BC064" w14:textId="77777777" w:rsidR="00C9530D" w:rsidRDefault="00C9530D" w:rsidP="00C9530D">
      <w:pPr>
        <w:spacing w:after="0" w:line="276" w:lineRule="auto"/>
        <w:rPr>
          <w:rFonts w:cstheme="minorHAnsi"/>
          <w:bCs/>
          <w:iCs/>
          <w:sz w:val="24"/>
          <w:szCs w:val="24"/>
        </w:rPr>
      </w:pPr>
    </w:p>
    <w:p w14:paraId="17EC3DEA" w14:textId="77777777" w:rsidR="00C9530D" w:rsidRDefault="00C9530D" w:rsidP="00C9530D">
      <w:pPr>
        <w:spacing w:after="0" w:line="276" w:lineRule="auto"/>
        <w:rPr>
          <w:rFonts w:cstheme="minorHAnsi"/>
          <w:bCs/>
          <w:iCs/>
          <w:sz w:val="24"/>
          <w:szCs w:val="24"/>
        </w:rPr>
      </w:pPr>
    </w:p>
    <w:p w14:paraId="4E16ED10" w14:textId="77777777" w:rsidR="00C9530D" w:rsidRDefault="00C9530D" w:rsidP="00C9530D">
      <w:pPr>
        <w:spacing w:after="0" w:line="276" w:lineRule="auto"/>
        <w:rPr>
          <w:rFonts w:cstheme="minorHAnsi"/>
          <w:bCs/>
          <w:iCs/>
          <w:sz w:val="24"/>
          <w:szCs w:val="24"/>
        </w:rPr>
      </w:pPr>
    </w:p>
    <w:p w14:paraId="4A9976DD" w14:textId="77777777" w:rsidR="00C9530D" w:rsidRDefault="00C9530D" w:rsidP="00C9530D">
      <w:pPr>
        <w:spacing w:after="0" w:line="276" w:lineRule="auto"/>
        <w:rPr>
          <w:rFonts w:cstheme="minorHAnsi"/>
          <w:bCs/>
          <w:iCs/>
          <w:sz w:val="24"/>
          <w:szCs w:val="24"/>
        </w:rPr>
      </w:pPr>
    </w:p>
    <w:p w14:paraId="2A5B8713" w14:textId="77777777" w:rsidR="00C9530D" w:rsidRPr="007F4D8F" w:rsidRDefault="00C9530D" w:rsidP="007F4D8F">
      <w:pPr>
        <w:spacing w:after="0" w:line="276" w:lineRule="auto"/>
        <w:rPr>
          <w:rFonts w:cstheme="minorHAnsi"/>
          <w:bCs/>
          <w:iCs/>
          <w:sz w:val="24"/>
          <w:szCs w:val="24"/>
        </w:rPr>
      </w:pPr>
    </w:p>
    <w:p w14:paraId="7E45D70D" w14:textId="77777777" w:rsidR="005C1528" w:rsidRPr="006D6B47" w:rsidRDefault="005C1528" w:rsidP="0096769E">
      <w:pPr>
        <w:pStyle w:val="Akapitzlist"/>
        <w:spacing w:after="0" w:line="276" w:lineRule="auto"/>
        <w:ind w:left="714"/>
        <w:rPr>
          <w:rFonts w:cstheme="minorHAnsi"/>
          <w:bCs/>
          <w:iCs/>
          <w:sz w:val="24"/>
          <w:szCs w:val="24"/>
        </w:rPr>
      </w:pPr>
    </w:p>
    <w:p w14:paraId="081BCBD9" w14:textId="391F8E8C" w:rsidR="00663B75" w:rsidRDefault="00FA3D81" w:rsidP="00480595">
      <w:pPr>
        <w:pStyle w:val="Nagwek1"/>
        <w:numPr>
          <w:ilvl w:val="0"/>
          <w:numId w:val="17"/>
        </w:numPr>
        <w:rPr>
          <w:b/>
          <w:color w:val="auto"/>
        </w:rPr>
      </w:pPr>
      <w:bookmarkStart w:id="75" w:name="_Toc148516182"/>
      <w:r w:rsidRPr="00FA3D81">
        <w:rPr>
          <w:b/>
          <w:color w:val="auto"/>
        </w:rPr>
        <w:lastRenderedPageBreak/>
        <w:t>Inne dokumenty obowiązujące w naborze</w:t>
      </w:r>
      <w:bookmarkEnd w:id="75"/>
    </w:p>
    <w:p w14:paraId="402FF4F3" w14:textId="77777777" w:rsidR="00FA3D81" w:rsidRPr="00FA3D81" w:rsidRDefault="00FA3D81" w:rsidP="00B871BA">
      <w:pPr>
        <w:spacing w:after="240" w:line="276" w:lineRule="auto"/>
        <w:rPr>
          <w:sz w:val="24"/>
          <w:szCs w:val="24"/>
        </w:rPr>
      </w:pPr>
    </w:p>
    <w:p w14:paraId="3B1F4AC9" w14:textId="6FC611CC" w:rsidR="009F14CA" w:rsidRPr="009F14CA" w:rsidRDefault="00171A7C" w:rsidP="00480595">
      <w:pPr>
        <w:pStyle w:val="Akapitzlist"/>
        <w:numPr>
          <w:ilvl w:val="0"/>
          <w:numId w:val="13"/>
        </w:numPr>
        <w:spacing w:after="0" w:line="276" w:lineRule="auto"/>
        <w:rPr>
          <w:rFonts w:cstheme="minorHAnsi"/>
          <w:sz w:val="24"/>
          <w:szCs w:val="24"/>
        </w:rPr>
      </w:pPr>
      <w:hyperlink r:id="rId35" w:history="1">
        <w:r w:rsidRPr="00F67BDF">
          <w:rPr>
            <w:rStyle w:val="Hipercze"/>
            <w:rFonts w:cstheme="minorHAnsi"/>
            <w:sz w:val="24"/>
            <w:szCs w:val="24"/>
          </w:rPr>
          <w:t xml:space="preserve">Regulamin pracy Komisji Oceny Projektów oceniającej projekty w ramach EFS+ </w:t>
        </w:r>
        <w:r w:rsidR="00EA3112" w:rsidRPr="00F67BDF">
          <w:rPr>
            <w:rStyle w:val="Hipercze"/>
            <w:rFonts w:cstheme="minorHAnsi"/>
            <w:sz w:val="24"/>
            <w:szCs w:val="24"/>
          </w:rPr>
          <w:t xml:space="preserve">programu regionalnego </w:t>
        </w:r>
        <w:r w:rsidRPr="00F67BDF">
          <w:rPr>
            <w:rStyle w:val="Hipercze"/>
            <w:rFonts w:cstheme="minorHAnsi"/>
            <w:sz w:val="24"/>
            <w:szCs w:val="24"/>
          </w:rPr>
          <w:t xml:space="preserve">FEO 2021-2027 </w:t>
        </w:r>
        <w:r w:rsidR="00EA3112" w:rsidRPr="00F67BDF">
          <w:rPr>
            <w:rStyle w:val="Hipercze"/>
            <w:rFonts w:cstheme="minorHAnsi"/>
            <w:sz w:val="24"/>
            <w:szCs w:val="24"/>
          </w:rPr>
          <w:t xml:space="preserve">dotyczący </w:t>
        </w:r>
        <w:r w:rsidRPr="00F67BDF">
          <w:rPr>
            <w:rStyle w:val="Hipercze"/>
            <w:rFonts w:cstheme="minorHAnsi"/>
            <w:sz w:val="24"/>
            <w:szCs w:val="24"/>
          </w:rPr>
          <w:t>postępowania konkurencyjnego</w:t>
        </w:r>
      </w:hyperlink>
      <w:r w:rsidR="00432B6A" w:rsidRPr="009F14CA">
        <w:rPr>
          <w:rFonts w:cstheme="minorHAnsi"/>
          <w:sz w:val="24"/>
          <w:szCs w:val="24"/>
        </w:rPr>
        <w:t xml:space="preserve"> </w:t>
      </w:r>
      <w:r w:rsidR="006D6B47">
        <w:rPr>
          <w:rFonts w:cstheme="minorHAnsi"/>
          <w:sz w:val="24"/>
          <w:szCs w:val="24"/>
        </w:rPr>
        <w:br/>
      </w:r>
      <w:r w:rsidR="00432B6A" w:rsidRPr="009F14CA">
        <w:rPr>
          <w:rFonts w:cstheme="minorHAnsi"/>
          <w:sz w:val="24"/>
          <w:szCs w:val="24"/>
        </w:rPr>
        <w:t xml:space="preserve">z </w:t>
      </w:r>
      <w:r w:rsidR="00F67BDF">
        <w:rPr>
          <w:rFonts w:cstheme="minorHAnsi"/>
          <w:sz w:val="24"/>
          <w:szCs w:val="24"/>
        </w:rPr>
        <w:t>2</w:t>
      </w:r>
      <w:r w:rsidR="00BE66C0">
        <w:rPr>
          <w:rFonts w:cstheme="minorHAnsi"/>
          <w:sz w:val="24"/>
          <w:szCs w:val="24"/>
        </w:rPr>
        <w:t>4</w:t>
      </w:r>
      <w:r w:rsidR="00432B6A" w:rsidRPr="009F14CA">
        <w:rPr>
          <w:rFonts w:cstheme="minorHAnsi"/>
          <w:sz w:val="24"/>
          <w:szCs w:val="24"/>
        </w:rPr>
        <w:t xml:space="preserve"> </w:t>
      </w:r>
      <w:r w:rsidR="00BE66C0">
        <w:rPr>
          <w:rFonts w:cstheme="minorHAnsi"/>
          <w:sz w:val="24"/>
          <w:szCs w:val="24"/>
        </w:rPr>
        <w:t>czerwca</w:t>
      </w:r>
      <w:r w:rsidR="00432B6A" w:rsidRPr="009F14CA">
        <w:rPr>
          <w:rFonts w:cstheme="minorHAnsi"/>
          <w:sz w:val="24"/>
          <w:szCs w:val="24"/>
        </w:rPr>
        <w:t xml:space="preserve"> 202</w:t>
      </w:r>
      <w:r w:rsidR="00F67BDF">
        <w:rPr>
          <w:rFonts w:cstheme="minorHAnsi"/>
          <w:sz w:val="24"/>
          <w:szCs w:val="24"/>
        </w:rPr>
        <w:t>4</w:t>
      </w:r>
      <w:r w:rsidR="00432B6A" w:rsidRPr="009F14CA">
        <w:rPr>
          <w:rFonts w:cstheme="minorHAnsi"/>
          <w:sz w:val="24"/>
          <w:szCs w:val="24"/>
        </w:rPr>
        <w:t xml:space="preserve"> r</w:t>
      </w:r>
      <w:r w:rsidR="001C46A7" w:rsidRPr="009F14CA">
        <w:rPr>
          <w:rFonts w:cstheme="minorHAnsi"/>
          <w:sz w:val="24"/>
          <w:szCs w:val="24"/>
        </w:rPr>
        <w:t>.</w:t>
      </w:r>
    </w:p>
    <w:p w14:paraId="3AA6C3A2" w14:textId="6DC0C33E" w:rsidR="009F14CA" w:rsidRPr="009F14CA" w:rsidRDefault="002A22DE" w:rsidP="00480595">
      <w:pPr>
        <w:pStyle w:val="Akapitzlist"/>
        <w:numPr>
          <w:ilvl w:val="0"/>
          <w:numId w:val="13"/>
        </w:numPr>
        <w:spacing w:after="0" w:line="276" w:lineRule="auto"/>
        <w:rPr>
          <w:rFonts w:cstheme="minorHAnsi"/>
          <w:sz w:val="24"/>
          <w:szCs w:val="24"/>
        </w:rPr>
      </w:pPr>
      <w:hyperlink r:id="rId36" w:history="1">
        <w:r w:rsidRPr="00B3163B">
          <w:rPr>
            <w:rStyle w:val="Hipercze"/>
            <w:rFonts w:cstheme="minorHAnsi"/>
            <w:sz w:val="24"/>
            <w:szCs w:val="24"/>
          </w:rPr>
          <w:t>Wytyczne dotyczące realizacji projektów z udziałem środków Europejskiego Funduszu</w:t>
        </w:r>
        <w:r w:rsidRPr="00B3163B">
          <w:rPr>
            <w:rStyle w:val="Hipercze"/>
            <w:rFonts w:cstheme="minorHAnsi"/>
            <w:spacing w:val="-52"/>
            <w:sz w:val="24"/>
            <w:szCs w:val="24"/>
          </w:rPr>
          <w:t xml:space="preserve"> </w:t>
        </w:r>
        <w:r w:rsidRPr="00B3163B">
          <w:rPr>
            <w:rStyle w:val="Hipercze"/>
            <w:rFonts w:cstheme="minorHAnsi"/>
            <w:sz w:val="24"/>
            <w:szCs w:val="24"/>
          </w:rPr>
          <w:t>Społecznego</w:t>
        </w:r>
        <w:r w:rsidRPr="00B3163B">
          <w:rPr>
            <w:rStyle w:val="Hipercze"/>
            <w:rFonts w:cstheme="minorHAnsi"/>
            <w:spacing w:val="-3"/>
            <w:sz w:val="24"/>
            <w:szCs w:val="24"/>
          </w:rPr>
          <w:t xml:space="preserve"> </w:t>
        </w:r>
        <w:r w:rsidRPr="00B3163B">
          <w:rPr>
            <w:rStyle w:val="Hipercze"/>
            <w:rFonts w:cstheme="minorHAnsi"/>
            <w:sz w:val="24"/>
            <w:szCs w:val="24"/>
          </w:rPr>
          <w:t>Plus</w:t>
        </w:r>
        <w:r w:rsidRPr="00B3163B">
          <w:rPr>
            <w:rStyle w:val="Hipercze"/>
            <w:rFonts w:cstheme="minorHAnsi"/>
            <w:spacing w:val="-1"/>
            <w:sz w:val="24"/>
            <w:szCs w:val="24"/>
          </w:rPr>
          <w:t xml:space="preserve"> </w:t>
        </w:r>
        <w:r w:rsidRPr="00B3163B">
          <w:rPr>
            <w:rStyle w:val="Hipercze"/>
            <w:rFonts w:cstheme="minorHAnsi"/>
            <w:sz w:val="24"/>
            <w:szCs w:val="24"/>
          </w:rPr>
          <w:t>w</w:t>
        </w:r>
        <w:r w:rsidRPr="00B3163B">
          <w:rPr>
            <w:rStyle w:val="Hipercze"/>
            <w:rFonts w:cstheme="minorHAnsi"/>
            <w:spacing w:val="-2"/>
            <w:sz w:val="24"/>
            <w:szCs w:val="24"/>
          </w:rPr>
          <w:t xml:space="preserve"> </w:t>
        </w:r>
        <w:r w:rsidRPr="00B3163B">
          <w:rPr>
            <w:rStyle w:val="Hipercze"/>
            <w:rFonts w:cstheme="minorHAnsi"/>
            <w:sz w:val="24"/>
            <w:szCs w:val="24"/>
          </w:rPr>
          <w:t>regionalnych programach</w:t>
        </w:r>
        <w:r w:rsidRPr="00B3163B">
          <w:rPr>
            <w:rStyle w:val="Hipercze"/>
            <w:rFonts w:cstheme="minorHAnsi"/>
            <w:spacing w:val="-2"/>
            <w:sz w:val="24"/>
            <w:szCs w:val="24"/>
          </w:rPr>
          <w:t xml:space="preserve"> </w:t>
        </w:r>
        <w:r w:rsidRPr="00B3163B">
          <w:rPr>
            <w:rStyle w:val="Hipercze"/>
            <w:rFonts w:cstheme="minorHAnsi"/>
            <w:sz w:val="24"/>
            <w:szCs w:val="24"/>
          </w:rPr>
          <w:t>na</w:t>
        </w:r>
        <w:r w:rsidRPr="00B3163B">
          <w:rPr>
            <w:rStyle w:val="Hipercze"/>
            <w:rFonts w:cstheme="minorHAnsi"/>
            <w:spacing w:val="-1"/>
            <w:sz w:val="24"/>
            <w:szCs w:val="24"/>
          </w:rPr>
          <w:t xml:space="preserve"> </w:t>
        </w:r>
        <w:r w:rsidRPr="00B3163B">
          <w:rPr>
            <w:rStyle w:val="Hipercze"/>
            <w:rFonts w:cstheme="minorHAnsi"/>
            <w:sz w:val="24"/>
            <w:szCs w:val="24"/>
          </w:rPr>
          <w:t>lata</w:t>
        </w:r>
        <w:r w:rsidRPr="00B3163B">
          <w:rPr>
            <w:rStyle w:val="Hipercze"/>
            <w:rFonts w:cstheme="minorHAnsi"/>
            <w:spacing w:val="-2"/>
            <w:sz w:val="24"/>
            <w:szCs w:val="24"/>
          </w:rPr>
          <w:t xml:space="preserve"> </w:t>
        </w:r>
        <w:r w:rsidRPr="00B3163B">
          <w:rPr>
            <w:rStyle w:val="Hipercze"/>
            <w:rFonts w:cstheme="minorHAnsi"/>
            <w:sz w:val="24"/>
            <w:szCs w:val="24"/>
          </w:rPr>
          <w:t>2021–2027</w:t>
        </w:r>
      </w:hyperlink>
      <w:r w:rsidRPr="009F14CA">
        <w:rPr>
          <w:rFonts w:cstheme="minorHAnsi"/>
          <w:color w:val="0462C1"/>
          <w:spacing w:val="-2"/>
          <w:sz w:val="24"/>
          <w:szCs w:val="24"/>
        </w:rPr>
        <w:t xml:space="preserve"> </w:t>
      </w:r>
      <w:r w:rsidRPr="009F14CA">
        <w:rPr>
          <w:rFonts w:cstheme="minorHAnsi"/>
          <w:sz w:val="24"/>
          <w:szCs w:val="24"/>
        </w:rPr>
        <w:t xml:space="preserve">z </w:t>
      </w:r>
      <w:r w:rsidR="00B3163B">
        <w:rPr>
          <w:rFonts w:cstheme="minorHAnsi"/>
          <w:sz w:val="24"/>
          <w:szCs w:val="24"/>
        </w:rPr>
        <w:t>6</w:t>
      </w:r>
      <w:r w:rsidRPr="009F14CA">
        <w:rPr>
          <w:rFonts w:cstheme="minorHAnsi"/>
          <w:spacing w:val="-1"/>
          <w:sz w:val="24"/>
          <w:szCs w:val="24"/>
        </w:rPr>
        <w:t xml:space="preserve"> </w:t>
      </w:r>
      <w:r w:rsidR="00B3163B">
        <w:rPr>
          <w:rFonts w:cstheme="minorHAnsi"/>
          <w:sz w:val="24"/>
          <w:szCs w:val="24"/>
        </w:rPr>
        <w:t>grudnia</w:t>
      </w:r>
      <w:r w:rsidRPr="009F14CA">
        <w:rPr>
          <w:rFonts w:cstheme="minorHAnsi"/>
          <w:spacing w:val="-1"/>
          <w:sz w:val="24"/>
          <w:szCs w:val="24"/>
        </w:rPr>
        <w:t xml:space="preserve"> </w:t>
      </w:r>
      <w:r w:rsidRPr="009F14CA">
        <w:rPr>
          <w:rFonts w:cstheme="minorHAnsi"/>
          <w:sz w:val="24"/>
          <w:szCs w:val="24"/>
        </w:rPr>
        <w:t>2023 r.</w:t>
      </w:r>
    </w:p>
    <w:p w14:paraId="772254F4" w14:textId="77777777" w:rsidR="009F14CA" w:rsidRPr="009F14CA" w:rsidRDefault="002A22DE" w:rsidP="00480595">
      <w:pPr>
        <w:pStyle w:val="Akapitzlist"/>
        <w:numPr>
          <w:ilvl w:val="0"/>
          <w:numId w:val="13"/>
        </w:numPr>
        <w:spacing w:after="0" w:line="276" w:lineRule="auto"/>
        <w:rPr>
          <w:rFonts w:cstheme="minorHAnsi"/>
          <w:sz w:val="24"/>
          <w:szCs w:val="24"/>
        </w:rPr>
      </w:pPr>
      <w:hyperlink r:id="rId37"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Wytyczne</w:t>
        </w:r>
        <w:r w:rsidRPr="009F14CA">
          <w:rPr>
            <w:rFonts w:cstheme="minorHAnsi"/>
            <w:color w:val="0462C1"/>
            <w:spacing w:val="-3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dotyczące</w:t>
        </w:r>
        <w:r w:rsidRPr="009F14CA">
          <w:rPr>
            <w:rFonts w:cstheme="minorHAnsi"/>
            <w:color w:val="0462C1"/>
            <w:spacing w:val="-2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wyboru</w:t>
        </w:r>
        <w:r w:rsidRPr="009F14CA">
          <w:rPr>
            <w:rFonts w:cstheme="minorHAnsi"/>
            <w:color w:val="0462C1"/>
            <w:spacing w:val="-3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projektów</w:t>
        </w:r>
        <w:r w:rsidRPr="009F14CA">
          <w:rPr>
            <w:rFonts w:cstheme="minorHAnsi"/>
            <w:color w:val="0462C1"/>
            <w:spacing w:val="-3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na</w:t>
        </w:r>
        <w:r w:rsidRPr="009F14CA">
          <w:rPr>
            <w:rFonts w:cstheme="minorHAnsi"/>
            <w:color w:val="0462C1"/>
            <w:spacing w:val="-4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lata</w:t>
        </w:r>
        <w:r w:rsidRPr="009F14CA">
          <w:rPr>
            <w:rFonts w:cstheme="minorHAnsi"/>
            <w:color w:val="0462C1"/>
            <w:spacing w:val="-3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2021-2027</w:t>
        </w:r>
        <w:r w:rsidRPr="009F14CA">
          <w:rPr>
            <w:rFonts w:cstheme="minorHAnsi"/>
            <w:color w:val="0462C1"/>
            <w:spacing w:val="-3"/>
            <w:sz w:val="24"/>
            <w:szCs w:val="24"/>
          </w:rPr>
          <w:t xml:space="preserve"> </w:t>
        </w:r>
      </w:hyperlink>
      <w:r w:rsidRPr="009F14CA">
        <w:rPr>
          <w:rFonts w:cstheme="minorHAnsi"/>
          <w:sz w:val="24"/>
          <w:szCs w:val="24"/>
        </w:rPr>
        <w:t>z</w:t>
      </w:r>
      <w:r w:rsidRPr="009F14CA">
        <w:rPr>
          <w:rFonts w:cstheme="minorHAnsi"/>
          <w:spacing w:val="-3"/>
          <w:sz w:val="24"/>
          <w:szCs w:val="24"/>
        </w:rPr>
        <w:t xml:space="preserve"> </w:t>
      </w:r>
      <w:r w:rsidRPr="009F14CA">
        <w:rPr>
          <w:rFonts w:cstheme="minorHAnsi"/>
          <w:sz w:val="24"/>
          <w:szCs w:val="24"/>
        </w:rPr>
        <w:t>12</w:t>
      </w:r>
      <w:r w:rsidRPr="009F14CA">
        <w:rPr>
          <w:rFonts w:cstheme="minorHAnsi"/>
          <w:spacing w:val="-3"/>
          <w:sz w:val="24"/>
          <w:szCs w:val="24"/>
        </w:rPr>
        <w:t xml:space="preserve"> </w:t>
      </w:r>
      <w:r w:rsidRPr="009F14CA">
        <w:rPr>
          <w:rFonts w:cstheme="minorHAnsi"/>
          <w:sz w:val="24"/>
          <w:szCs w:val="24"/>
        </w:rPr>
        <w:t>października</w:t>
      </w:r>
      <w:r w:rsidRPr="009F14CA">
        <w:rPr>
          <w:rFonts w:cstheme="minorHAnsi"/>
          <w:spacing w:val="-2"/>
          <w:sz w:val="24"/>
          <w:szCs w:val="24"/>
        </w:rPr>
        <w:t xml:space="preserve"> </w:t>
      </w:r>
      <w:r w:rsidRPr="009F14CA">
        <w:rPr>
          <w:rFonts w:cstheme="minorHAnsi"/>
          <w:sz w:val="24"/>
          <w:szCs w:val="24"/>
        </w:rPr>
        <w:t>2022</w:t>
      </w:r>
      <w:r w:rsidRPr="009F14CA">
        <w:rPr>
          <w:rFonts w:cstheme="minorHAnsi"/>
          <w:spacing w:val="-1"/>
          <w:sz w:val="24"/>
          <w:szCs w:val="24"/>
        </w:rPr>
        <w:t xml:space="preserve"> </w:t>
      </w:r>
      <w:r w:rsidRPr="009F14CA">
        <w:rPr>
          <w:rFonts w:cstheme="minorHAnsi"/>
          <w:sz w:val="24"/>
          <w:szCs w:val="24"/>
        </w:rPr>
        <w:t>r.</w:t>
      </w:r>
    </w:p>
    <w:p w14:paraId="731B597E" w14:textId="77777777" w:rsidR="009F14CA" w:rsidRPr="009F14CA" w:rsidRDefault="002A22DE" w:rsidP="00480595">
      <w:pPr>
        <w:pStyle w:val="Akapitzlist"/>
        <w:numPr>
          <w:ilvl w:val="0"/>
          <w:numId w:val="13"/>
        </w:numPr>
        <w:spacing w:after="0" w:line="276" w:lineRule="auto"/>
        <w:rPr>
          <w:rFonts w:cstheme="minorHAnsi"/>
          <w:sz w:val="24"/>
          <w:szCs w:val="24"/>
        </w:rPr>
      </w:pPr>
      <w:hyperlink r:id="rId38"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Wytyczne dotyczące kwalifikowalności wydatków na lata 2021-2027</w:t>
        </w:r>
        <w:r w:rsidRPr="009F14CA">
          <w:rPr>
            <w:rFonts w:cstheme="minorHAnsi"/>
            <w:color w:val="0462C1"/>
            <w:sz w:val="24"/>
            <w:szCs w:val="24"/>
          </w:rPr>
          <w:t xml:space="preserve"> </w:t>
        </w:r>
      </w:hyperlink>
      <w:r w:rsidRPr="009F14CA">
        <w:rPr>
          <w:rFonts w:cstheme="minorHAnsi"/>
          <w:sz w:val="24"/>
          <w:szCs w:val="24"/>
        </w:rPr>
        <w:t>z 18 listopada</w:t>
      </w:r>
      <w:r w:rsidRPr="009F14CA">
        <w:rPr>
          <w:rFonts w:cstheme="minorHAnsi"/>
          <w:spacing w:val="-52"/>
          <w:sz w:val="24"/>
          <w:szCs w:val="24"/>
        </w:rPr>
        <w:t xml:space="preserve"> </w:t>
      </w:r>
      <w:r w:rsidRPr="009F14CA">
        <w:rPr>
          <w:rFonts w:cstheme="minorHAnsi"/>
          <w:sz w:val="24"/>
          <w:szCs w:val="24"/>
        </w:rPr>
        <w:t>2022</w:t>
      </w:r>
      <w:r w:rsidRPr="009F14CA">
        <w:rPr>
          <w:rFonts w:cstheme="minorHAnsi"/>
          <w:spacing w:val="-1"/>
          <w:sz w:val="24"/>
          <w:szCs w:val="24"/>
        </w:rPr>
        <w:t xml:space="preserve"> </w:t>
      </w:r>
      <w:r w:rsidRPr="009F14CA">
        <w:rPr>
          <w:rFonts w:cstheme="minorHAnsi"/>
          <w:sz w:val="24"/>
          <w:szCs w:val="24"/>
        </w:rPr>
        <w:t>r.</w:t>
      </w:r>
    </w:p>
    <w:p w14:paraId="4ABE5742" w14:textId="0D39C7D3" w:rsidR="002A22DE" w:rsidRPr="009F14CA" w:rsidRDefault="002A22DE" w:rsidP="00480595">
      <w:pPr>
        <w:pStyle w:val="Akapitzlist"/>
        <w:numPr>
          <w:ilvl w:val="0"/>
          <w:numId w:val="13"/>
        </w:numPr>
        <w:spacing w:after="0" w:line="276" w:lineRule="auto"/>
        <w:rPr>
          <w:rFonts w:cstheme="minorHAnsi"/>
          <w:sz w:val="24"/>
          <w:szCs w:val="24"/>
        </w:rPr>
      </w:pPr>
      <w:hyperlink r:id="rId39"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Wytyczne</w:t>
        </w:r>
        <w:r w:rsidRPr="009F14CA">
          <w:rPr>
            <w:rFonts w:cstheme="minorHAnsi"/>
            <w:color w:val="0462C1"/>
            <w:spacing w:val="-5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dotyczące</w:t>
        </w:r>
        <w:r w:rsidRPr="009F14CA">
          <w:rPr>
            <w:rFonts w:cstheme="minorHAnsi"/>
            <w:color w:val="0462C1"/>
            <w:spacing w:val="-3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realizacji</w:t>
        </w:r>
        <w:r w:rsidRPr="009F14CA">
          <w:rPr>
            <w:rFonts w:cstheme="minorHAnsi"/>
            <w:color w:val="0462C1"/>
            <w:spacing w:val="-4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zasad</w:t>
        </w:r>
        <w:r w:rsidRPr="009F14CA">
          <w:rPr>
            <w:rFonts w:cstheme="minorHAnsi"/>
            <w:color w:val="0462C1"/>
            <w:spacing w:val="-2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równościowych</w:t>
        </w:r>
        <w:r w:rsidRPr="009F14CA">
          <w:rPr>
            <w:rFonts w:cstheme="minorHAnsi"/>
            <w:color w:val="0462C1"/>
            <w:spacing w:val="-2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w</w:t>
        </w:r>
        <w:r w:rsidRPr="009F14CA">
          <w:rPr>
            <w:rFonts w:cstheme="minorHAnsi"/>
            <w:color w:val="0462C1"/>
            <w:spacing w:val="-5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ramach</w:t>
        </w:r>
        <w:r w:rsidRPr="009F14CA">
          <w:rPr>
            <w:rFonts w:cstheme="minorHAnsi"/>
            <w:color w:val="0462C1"/>
            <w:spacing w:val="-4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funduszy</w:t>
        </w:r>
        <w:r w:rsidRPr="009F14CA">
          <w:rPr>
            <w:rFonts w:cstheme="minorHAnsi"/>
            <w:color w:val="0462C1"/>
            <w:spacing w:val="-5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unijnych</w:t>
        </w:r>
        <w:r w:rsidRPr="009F14CA">
          <w:rPr>
            <w:rFonts w:cstheme="minorHAnsi"/>
            <w:color w:val="0462C1"/>
            <w:spacing w:val="-5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na</w:t>
        </w:r>
      </w:hyperlink>
      <w:r w:rsidR="009F14CA" w:rsidRPr="009F14CA">
        <w:rPr>
          <w:rFonts w:cstheme="minorHAnsi"/>
          <w:color w:val="0462C1"/>
          <w:sz w:val="24"/>
          <w:szCs w:val="24"/>
          <w:u w:val="single" w:color="0462C1"/>
        </w:rPr>
        <w:t xml:space="preserve"> </w:t>
      </w:r>
      <w:hyperlink r:id="rId40"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lata</w:t>
        </w:r>
        <w:r w:rsidRPr="009F14CA">
          <w:rPr>
            <w:rFonts w:cstheme="minorHAnsi"/>
            <w:color w:val="0462C1"/>
            <w:spacing w:val="-2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2021-2027</w:t>
        </w:r>
        <w:r w:rsidRPr="009F14CA">
          <w:rPr>
            <w:rFonts w:cstheme="minorHAnsi"/>
            <w:color w:val="0462C1"/>
            <w:spacing w:val="-2"/>
            <w:sz w:val="24"/>
            <w:szCs w:val="24"/>
          </w:rPr>
          <w:t xml:space="preserve"> </w:t>
        </w:r>
      </w:hyperlink>
      <w:r w:rsidRPr="009F14CA">
        <w:rPr>
          <w:rFonts w:cstheme="minorHAnsi"/>
          <w:sz w:val="24"/>
          <w:szCs w:val="24"/>
        </w:rPr>
        <w:t>z</w:t>
      </w:r>
      <w:r w:rsidRPr="009F14CA">
        <w:rPr>
          <w:rFonts w:cstheme="minorHAnsi"/>
          <w:spacing w:val="-2"/>
          <w:sz w:val="24"/>
          <w:szCs w:val="24"/>
        </w:rPr>
        <w:t xml:space="preserve"> </w:t>
      </w:r>
      <w:r w:rsidRPr="009F14CA">
        <w:rPr>
          <w:rFonts w:cstheme="minorHAnsi"/>
          <w:sz w:val="24"/>
          <w:szCs w:val="24"/>
        </w:rPr>
        <w:t>29 grudnia</w:t>
      </w:r>
      <w:r w:rsidRPr="009F14CA">
        <w:rPr>
          <w:rFonts w:cstheme="minorHAnsi"/>
          <w:spacing w:val="-1"/>
          <w:sz w:val="24"/>
          <w:szCs w:val="24"/>
        </w:rPr>
        <w:t xml:space="preserve"> </w:t>
      </w:r>
      <w:r w:rsidRPr="009F14CA">
        <w:rPr>
          <w:rFonts w:cstheme="minorHAnsi"/>
          <w:sz w:val="24"/>
          <w:szCs w:val="24"/>
        </w:rPr>
        <w:t>2022</w:t>
      </w:r>
      <w:r w:rsidRPr="009F14CA">
        <w:rPr>
          <w:rFonts w:cstheme="minorHAnsi"/>
          <w:spacing w:val="-2"/>
          <w:sz w:val="24"/>
          <w:szCs w:val="24"/>
        </w:rPr>
        <w:t xml:space="preserve"> </w:t>
      </w:r>
      <w:r w:rsidRPr="009F14CA">
        <w:rPr>
          <w:rFonts w:cstheme="minorHAnsi"/>
          <w:sz w:val="24"/>
          <w:szCs w:val="24"/>
        </w:rPr>
        <w:t>r.</w:t>
      </w:r>
    </w:p>
    <w:p w14:paraId="03265513" w14:textId="77777777" w:rsidR="002A22DE" w:rsidRPr="009F14CA" w:rsidRDefault="002A22DE" w:rsidP="009F14CA">
      <w:pPr>
        <w:pStyle w:val="Tekstpodstawowy"/>
        <w:spacing w:after="0" w:line="276" w:lineRule="auto"/>
        <w:ind w:left="709"/>
        <w:rPr>
          <w:rFonts w:cstheme="minorHAnsi"/>
          <w:sz w:val="24"/>
          <w:szCs w:val="24"/>
        </w:rPr>
      </w:pPr>
      <w:hyperlink r:id="rId41"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Załącznik</w:t>
        </w:r>
        <w:r w:rsidRPr="009F14CA">
          <w:rPr>
            <w:rFonts w:cstheme="minorHAnsi"/>
            <w:color w:val="0462C1"/>
            <w:spacing w:val="-5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nr</w:t>
        </w:r>
        <w:r w:rsidRPr="009F14CA">
          <w:rPr>
            <w:rFonts w:cstheme="minorHAnsi"/>
            <w:color w:val="0462C1"/>
            <w:spacing w:val="-3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1</w:t>
        </w:r>
        <w:r w:rsidRPr="009F14CA">
          <w:rPr>
            <w:rFonts w:cstheme="minorHAnsi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-</w:t>
        </w:r>
        <w:r w:rsidRPr="009F14CA">
          <w:rPr>
            <w:rFonts w:cstheme="minorHAnsi"/>
            <w:color w:val="0462C1"/>
            <w:spacing w:val="-2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Standard</w:t>
        </w:r>
        <w:r w:rsidRPr="009F14CA">
          <w:rPr>
            <w:rFonts w:cstheme="minorHAnsi"/>
            <w:color w:val="0462C1"/>
            <w:spacing w:val="-3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Minimum</w:t>
        </w:r>
      </w:hyperlink>
    </w:p>
    <w:p w14:paraId="3C19AA7D" w14:textId="714A8DE9" w:rsidR="009F14CA" w:rsidRPr="009F14CA" w:rsidRDefault="009F14CA" w:rsidP="009F14CA">
      <w:pPr>
        <w:pStyle w:val="Tekstpodstawowy"/>
        <w:spacing w:after="0" w:line="276" w:lineRule="auto"/>
        <w:ind w:left="709"/>
        <w:rPr>
          <w:rFonts w:cstheme="minorHAnsi"/>
          <w:color w:val="0462C1"/>
          <w:spacing w:val="-52"/>
          <w:sz w:val="24"/>
          <w:szCs w:val="24"/>
        </w:rPr>
      </w:pPr>
      <w:hyperlink r:id="rId42">
        <w:r>
          <w:rPr>
            <w:rFonts w:cstheme="minorHAnsi"/>
            <w:color w:val="0462C1"/>
            <w:sz w:val="24"/>
            <w:szCs w:val="24"/>
            <w:u w:val="single" w:color="0462C1"/>
          </w:rPr>
          <w:t>Załącznik nr 2 - Standardy dostępności dla polityki spójności 2021-2027</w:t>
        </w:r>
      </w:hyperlink>
      <w:r w:rsidR="002A22DE" w:rsidRPr="009F14CA">
        <w:rPr>
          <w:rFonts w:cstheme="minorHAnsi"/>
          <w:color w:val="0462C1"/>
          <w:spacing w:val="-52"/>
          <w:sz w:val="24"/>
          <w:szCs w:val="24"/>
        </w:rPr>
        <w:t xml:space="preserve"> </w:t>
      </w:r>
    </w:p>
    <w:p w14:paraId="2037CF9F" w14:textId="77777777" w:rsidR="009F14CA" w:rsidRPr="009F14CA" w:rsidRDefault="002A22DE" w:rsidP="009F14CA">
      <w:pPr>
        <w:pStyle w:val="Tekstpodstawowy"/>
        <w:spacing w:after="0" w:line="276" w:lineRule="auto"/>
        <w:ind w:left="709"/>
        <w:rPr>
          <w:rFonts w:cstheme="minorHAnsi"/>
          <w:color w:val="0462C1"/>
          <w:sz w:val="24"/>
          <w:szCs w:val="24"/>
          <w:u w:val="single" w:color="0462C1"/>
        </w:rPr>
      </w:pPr>
      <w:hyperlink r:id="rId43"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Załącznik</w:t>
        </w:r>
        <w:r w:rsidRPr="009F14CA">
          <w:rPr>
            <w:rFonts w:cstheme="minorHAnsi"/>
            <w:color w:val="0462C1"/>
            <w:spacing w:val="-4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nr</w:t>
        </w:r>
        <w:r w:rsidRPr="009F14CA">
          <w:rPr>
            <w:rFonts w:cstheme="minorHAnsi"/>
            <w:color w:val="0462C1"/>
            <w:spacing w:val="-3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3</w:t>
        </w:r>
        <w:r w:rsidRPr="009F14CA">
          <w:rPr>
            <w:rFonts w:cstheme="minorHAnsi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-</w:t>
        </w:r>
        <w:r w:rsidRPr="009F14CA">
          <w:rPr>
            <w:rFonts w:cstheme="minorHAnsi"/>
            <w:color w:val="0462C1"/>
            <w:spacing w:val="-2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Procedury służące</w:t>
        </w:r>
        <w:r w:rsidRPr="009F14CA">
          <w:rPr>
            <w:rFonts w:cstheme="minorHAnsi"/>
            <w:color w:val="0462C1"/>
            <w:spacing w:val="-3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do</w:t>
        </w:r>
        <w:r w:rsidRPr="009F14CA">
          <w:rPr>
            <w:rFonts w:cstheme="minorHAnsi"/>
            <w:color w:val="0462C1"/>
            <w:spacing w:val="-3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włączania</w:t>
        </w:r>
        <w:r w:rsidRPr="009F14CA">
          <w:rPr>
            <w:rFonts w:cstheme="minorHAnsi"/>
            <w:color w:val="0462C1"/>
            <w:spacing w:val="-1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zapisów KPON</w:t>
        </w:r>
      </w:hyperlink>
    </w:p>
    <w:p w14:paraId="47494F8E" w14:textId="543320D9" w:rsidR="009F14CA" w:rsidRPr="009F14CA" w:rsidRDefault="002A22DE" w:rsidP="00480595">
      <w:pPr>
        <w:pStyle w:val="Tekstpodstawowy"/>
        <w:numPr>
          <w:ilvl w:val="0"/>
          <w:numId w:val="13"/>
        </w:numPr>
        <w:spacing w:after="0" w:line="276" w:lineRule="auto"/>
        <w:rPr>
          <w:rFonts w:cstheme="minorHAnsi"/>
          <w:sz w:val="24"/>
          <w:szCs w:val="24"/>
        </w:rPr>
      </w:pPr>
      <w:hyperlink r:id="rId44"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Wytyczne dotyczące informacji i promocji Funduszy Europejskich na lata 2021-2027</w:t>
        </w:r>
      </w:hyperlink>
      <w:r w:rsidRPr="009F14CA">
        <w:rPr>
          <w:rFonts w:cstheme="minorHAnsi"/>
          <w:color w:val="0462C1"/>
          <w:spacing w:val="-52"/>
          <w:sz w:val="24"/>
          <w:szCs w:val="24"/>
        </w:rPr>
        <w:t xml:space="preserve"> </w:t>
      </w:r>
      <w:r w:rsidR="009F14CA">
        <w:rPr>
          <w:rFonts w:cstheme="minorHAnsi"/>
          <w:color w:val="0462C1"/>
          <w:spacing w:val="-52"/>
          <w:sz w:val="24"/>
          <w:szCs w:val="24"/>
        </w:rPr>
        <w:br/>
      </w:r>
      <w:r w:rsidRPr="009F14CA">
        <w:rPr>
          <w:rFonts w:cstheme="minorHAnsi"/>
          <w:sz w:val="24"/>
          <w:szCs w:val="24"/>
        </w:rPr>
        <w:t>z</w:t>
      </w:r>
      <w:r w:rsidRPr="009F14CA">
        <w:rPr>
          <w:rFonts w:cstheme="minorHAnsi"/>
          <w:spacing w:val="1"/>
          <w:sz w:val="24"/>
          <w:szCs w:val="24"/>
        </w:rPr>
        <w:t xml:space="preserve"> </w:t>
      </w:r>
      <w:r w:rsidRPr="009F14CA">
        <w:rPr>
          <w:rFonts w:cstheme="minorHAnsi"/>
          <w:sz w:val="24"/>
          <w:szCs w:val="24"/>
        </w:rPr>
        <w:t>19</w:t>
      </w:r>
      <w:r w:rsidRPr="009F14CA">
        <w:rPr>
          <w:rFonts w:cstheme="minorHAnsi"/>
          <w:spacing w:val="1"/>
          <w:sz w:val="24"/>
          <w:szCs w:val="24"/>
        </w:rPr>
        <w:t xml:space="preserve"> </w:t>
      </w:r>
      <w:r w:rsidRPr="009F14CA">
        <w:rPr>
          <w:rFonts w:cstheme="minorHAnsi"/>
          <w:sz w:val="24"/>
          <w:szCs w:val="24"/>
        </w:rPr>
        <w:t>kwietnia</w:t>
      </w:r>
      <w:r w:rsidRPr="009F14CA">
        <w:rPr>
          <w:rFonts w:cstheme="minorHAnsi"/>
          <w:spacing w:val="-2"/>
          <w:sz w:val="24"/>
          <w:szCs w:val="24"/>
        </w:rPr>
        <w:t xml:space="preserve"> </w:t>
      </w:r>
      <w:r w:rsidRPr="009F14CA">
        <w:rPr>
          <w:rFonts w:cstheme="minorHAnsi"/>
          <w:sz w:val="24"/>
          <w:szCs w:val="24"/>
        </w:rPr>
        <w:t>2023</w:t>
      </w:r>
      <w:r w:rsidRPr="009F14CA">
        <w:rPr>
          <w:rFonts w:cstheme="minorHAnsi"/>
          <w:spacing w:val="-1"/>
          <w:sz w:val="24"/>
          <w:szCs w:val="24"/>
        </w:rPr>
        <w:t xml:space="preserve"> </w:t>
      </w:r>
      <w:r w:rsidRPr="009F14CA">
        <w:rPr>
          <w:rFonts w:cstheme="minorHAnsi"/>
          <w:sz w:val="24"/>
          <w:szCs w:val="24"/>
        </w:rPr>
        <w:t>r.</w:t>
      </w:r>
    </w:p>
    <w:p w14:paraId="7307503F" w14:textId="15D895B5" w:rsidR="002A22DE" w:rsidRPr="009F14CA" w:rsidRDefault="002A22DE" w:rsidP="00480595">
      <w:pPr>
        <w:pStyle w:val="Tekstpodstawowy"/>
        <w:numPr>
          <w:ilvl w:val="0"/>
          <w:numId w:val="13"/>
        </w:numPr>
        <w:spacing w:after="0" w:line="276" w:lineRule="auto"/>
        <w:rPr>
          <w:rFonts w:cstheme="minorHAnsi"/>
          <w:sz w:val="24"/>
          <w:szCs w:val="24"/>
        </w:rPr>
      </w:pPr>
      <w:hyperlink r:id="rId45"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Wytyczne</w:t>
        </w:r>
        <w:r w:rsidRPr="009F14CA">
          <w:rPr>
            <w:rFonts w:cstheme="minorHAnsi"/>
            <w:color w:val="0462C1"/>
            <w:spacing w:val="-5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dotyczące</w:t>
        </w:r>
        <w:r w:rsidRPr="009F14CA">
          <w:rPr>
            <w:rFonts w:cstheme="minorHAnsi"/>
            <w:color w:val="0462C1"/>
            <w:spacing w:val="-4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monitorowania</w:t>
        </w:r>
        <w:r w:rsidRPr="009F14CA">
          <w:rPr>
            <w:rFonts w:cstheme="minorHAnsi"/>
            <w:color w:val="0462C1"/>
            <w:spacing w:val="-4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postępu</w:t>
        </w:r>
        <w:r w:rsidRPr="009F14CA">
          <w:rPr>
            <w:rFonts w:cstheme="minorHAnsi"/>
            <w:color w:val="0462C1"/>
            <w:spacing w:val="-3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rzeczowego</w:t>
        </w:r>
        <w:r w:rsidRPr="009F14CA">
          <w:rPr>
            <w:rFonts w:cstheme="minorHAnsi"/>
            <w:color w:val="0462C1"/>
            <w:spacing w:val="-4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realizacji</w:t>
        </w:r>
        <w:r w:rsidRPr="009F14CA">
          <w:rPr>
            <w:rFonts w:cstheme="minorHAnsi"/>
            <w:color w:val="0462C1"/>
            <w:spacing w:val="-6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programów</w:t>
        </w:r>
        <w:r w:rsidRPr="009F14CA">
          <w:rPr>
            <w:rFonts w:cstheme="minorHAnsi"/>
            <w:color w:val="0462C1"/>
            <w:spacing w:val="-4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na</w:t>
        </w:r>
      </w:hyperlink>
      <w:r w:rsidR="009F14CA" w:rsidRPr="009F14CA">
        <w:rPr>
          <w:rFonts w:cstheme="minorHAnsi"/>
          <w:sz w:val="24"/>
          <w:szCs w:val="24"/>
        </w:rPr>
        <w:t xml:space="preserve"> </w:t>
      </w:r>
      <w:hyperlink r:id="rId46"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lata</w:t>
        </w:r>
        <w:r w:rsidRPr="009F14CA">
          <w:rPr>
            <w:rFonts w:cstheme="minorHAnsi"/>
            <w:color w:val="0462C1"/>
            <w:spacing w:val="-1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2021-2027</w:t>
        </w:r>
        <w:r w:rsidRPr="009F14CA">
          <w:rPr>
            <w:rFonts w:cstheme="minorHAnsi"/>
            <w:color w:val="0462C1"/>
            <w:spacing w:val="-2"/>
            <w:sz w:val="24"/>
            <w:szCs w:val="24"/>
          </w:rPr>
          <w:t xml:space="preserve"> </w:t>
        </w:r>
      </w:hyperlink>
      <w:r w:rsidRPr="009F14CA">
        <w:rPr>
          <w:rFonts w:cstheme="minorHAnsi"/>
          <w:sz w:val="24"/>
          <w:szCs w:val="24"/>
        </w:rPr>
        <w:t>z</w:t>
      </w:r>
      <w:r w:rsidRPr="009F14CA">
        <w:rPr>
          <w:rFonts w:cstheme="minorHAnsi"/>
          <w:spacing w:val="-2"/>
          <w:sz w:val="24"/>
          <w:szCs w:val="24"/>
        </w:rPr>
        <w:t xml:space="preserve"> </w:t>
      </w:r>
      <w:r w:rsidRPr="009F14CA">
        <w:rPr>
          <w:rFonts w:cstheme="minorHAnsi"/>
          <w:sz w:val="24"/>
          <w:szCs w:val="24"/>
        </w:rPr>
        <w:t>12</w:t>
      </w:r>
      <w:r w:rsidRPr="009F14CA">
        <w:rPr>
          <w:rFonts w:cstheme="minorHAnsi"/>
          <w:spacing w:val="-2"/>
          <w:sz w:val="24"/>
          <w:szCs w:val="24"/>
        </w:rPr>
        <w:t xml:space="preserve"> </w:t>
      </w:r>
      <w:r w:rsidRPr="009F14CA">
        <w:rPr>
          <w:rFonts w:cstheme="minorHAnsi"/>
          <w:sz w:val="24"/>
          <w:szCs w:val="24"/>
        </w:rPr>
        <w:t>października</w:t>
      </w:r>
      <w:r w:rsidRPr="009F14CA">
        <w:rPr>
          <w:rFonts w:cstheme="minorHAnsi"/>
          <w:spacing w:val="-3"/>
          <w:sz w:val="24"/>
          <w:szCs w:val="24"/>
        </w:rPr>
        <w:t xml:space="preserve"> </w:t>
      </w:r>
      <w:r w:rsidRPr="009F14CA">
        <w:rPr>
          <w:rFonts w:cstheme="minorHAnsi"/>
          <w:sz w:val="24"/>
          <w:szCs w:val="24"/>
        </w:rPr>
        <w:t>2022 r.</w:t>
      </w:r>
    </w:p>
    <w:p w14:paraId="7A9E7579" w14:textId="7F8BF9DA" w:rsidR="002A22DE" w:rsidRPr="009F14CA" w:rsidRDefault="002A22DE" w:rsidP="009F14CA">
      <w:pPr>
        <w:pStyle w:val="Tekstpodstawowy"/>
        <w:spacing w:after="0" w:line="276" w:lineRule="auto"/>
        <w:ind w:left="709"/>
        <w:rPr>
          <w:rFonts w:cstheme="minorHAnsi"/>
          <w:sz w:val="24"/>
          <w:szCs w:val="24"/>
        </w:rPr>
      </w:pPr>
      <w:hyperlink r:id="rId47"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Załącznik 1 Zakres danych nt. uczestników projektów współfinansowanych z EFS+</w:t>
        </w:r>
      </w:hyperlink>
      <w:r w:rsidRPr="009F14CA">
        <w:rPr>
          <w:rFonts w:cstheme="minorHAnsi"/>
          <w:color w:val="0462C1"/>
          <w:spacing w:val="-52"/>
          <w:sz w:val="24"/>
          <w:szCs w:val="24"/>
        </w:rPr>
        <w:t xml:space="preserve"> </w:t>
      </w:r>
      <w:r w:rsidR="009F14CA" w:rsidRPr="009F14CA">
        <w:rPr>
          <w:rFonts w:cstheme="minorHAnsi"/>
          <w:color w:val="0462C1"/>
          <w:spacing w:val="-52"/>
          <w:sz w:val="24"/>
          <w:szCs w:val="24"/>
        </w:rPr>
        <w:t xml:space="preserve">  </w:t>
      </w:r>
      <w:r w:rsidR="009F14CA" w:rsidRPr="009F14CA">
        <w:rPr>
          <w:rFonts w:cstheme="minorHAnsi"/>
          <w:color w:val="0462C1"/>
          <w:spacing w:val="-52"/>
          <w:sz w:val="24"/>
          <w:szCs w:val="24"/>
        </w:rPr>
        <w:br/>
      </w:r>
      <w:hyperlink r:id="rId48"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oraz</w:t>
        </w:r>
        <w:r w:rsidRPr="009F14CA">
          <w:rPr>
            <w:rFonts w:cstheme="minorHAnsi"/>
            <w:color w:val="0462C1"/>
            <w:spacing w:val="-2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podmiotów</w:t>
        </w:r>
        <w:r w:rsidRPr="009F14CA">
          <w:rPr>
            <w:rFonts w:cstheme="minorHAnsi"/>
            <w:color w:val="0462C1"/>
            <w:spacing w:val="-2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obejmowanych</w:t>
        </w:r>
        <w:r w:rsidRPr="009F14CA">
          <w:rPr>
            <w:rFonts w:cstheme="minorHAnsi"/>
            <w:color w:val="0462C1"/>
            <w:spacing w:val="-1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wsparciem gromadzonych</w:t>
        </w:r>
        <w:r w:rsidRPr="009F14CA">
          <w:rPr>
            <w:rFonts w:cstheme="minorHAnsi"/>
            <w:color w:val="0462C1"/>
            <w:spacing w:val="-2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w CST2021</w:t>
        </w:r>
      </w:hyperlink>
    </w:p>
    <w:p w14:paraId="2C0D9513" w14:textId="77777777" w:rsidR="002A22DE" w:rsidRPr="009F14CA" w:rsidRDefault="002A22DE" w:rsidP="009F14CA">
      <w:pPr>
        <w:pStyle w:val="Tekstpodstawowy"/>
        <w:spacing w:after="0" w:line="276" w:lineRule="auto"/>
        <w:ind w:left="709"/>
        <w:rPr>
          <w:rFonts w:cstheme="minorHAnsi"/>
          <w:sz w:val="24"/>
          <w:szCs w:val="24"/>
        </w:rPr>
      </w:pPr>
      <w:hyperlink r:id="rId49"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Załącznik</w:t>
        </w:r>
        <w:r w:rsidRPr="009F14CA">
          <w:rPr>
            <w:rFonts w:cstheme="minorHAnsi"/>
            <w:color w:val="0462C1"/>
            <w:spacing w:val="-6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2</w:t>
        </w:r>
        <w:r w:rsidRPr="009F14CA">
          <w:rPr>
            <w:rFonts w:cstheme="minorHAnsi"/>
            <w:color w:val="0462C1"/>
            <w:spacing w:val="-2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Podstawowe</w:t>
        </w:r>
        <w:r w:rsidRPr="009F14CA">
          <w:rPr>
            <w:rFonts w:cstheme="minorHAnsi"/>
            <w:color w:val="0462C1"/>
            <w:spacing w:val="-3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informacje</w:t>
        </w:r>
        <w:r w:rsidRPr="009F14CA">
          <w:rPr>
            <w:rFonts w:cstheme="minorHAnsi"/>
            <w:color w:val="0462C1"/>
            <w:spacing w:val="-3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dotyczące</w:t>
        </w:r>
        <w:r w:rsidRPr="009F14CA">
          <w:rPr>
            <w:rFonts w:cstheme="minorHAnsi"/>
            <w:color w:val="0462C1"/>
            <w:spacing w:val="-5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uzyskiwania</w:t>
        </w:r>
        <w:r w:rsidRPr="009F14CA">
          <w:rPr>
            <w:rFonts w:cstheme="minorHAnsi"/>
            <w:color w:val="0462C1"/>
            <w:spacing w:val="-1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kwalifikacji</w:t>
        </w:r>
        <w:r w:rsidRPr="009F14CA">
          <w:rPr>
            <w:rFonts w:cstheme="minorHAnsi"/>
            <w:color w:val="0462C1"/>
            <w:spacing w:val="-3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w</w:t>
        </w:r>
        <w:r w:rsidRPr="009F14CA">
          <w:rPr>
            <w:rFonts w:cstheme="minorHAnsi"/>
            <w:color w:val="0462C1"/>
            <w:spacing w:val="-2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ramach</w:t>
        </w:r>
      </w:hyperlink>
    </w:p>
    <w:p w14:paraId="201CC5F5" w14:textId="77777777" w:rsidR="002A22DE" w:rsidRPr="009F14CA" w:rsidRDefault="002A22DE" w:rsidP="009F14CA">
      <w:pPr>
        <w:pStyle w:val="Tekstpodstawowy"/>
        <w:spacing w:after="0" w:line="276" w:lineRule="auto"/>
        <w:ind w:left="709"/>
        <w:rPr>
          <w:rFonts w:cstheme="minorHAnsi"/>
          <w:sz w:val="24"/>
          <w:szCs w:val="24"/>
        </w:rPr>
      </w:pPr>
      <w:hyperlink r:id="rId50"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projektów</w:t>
        </w:r>
        <w:r w:rsidRPr="009F14CA">
          <w:rPr>
            <w:rFonts w:cstheme="minorHAnsi"/>
            <w:color w:val="0462C1"/>
            <w:spacing w:val="-5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współfinansowanych</w:t>
        </w:r>
        <w:r w:rsidRPr="009F14CA">
          <w:rPr>
            <w:rFonts w:cstheme="minorHAnsi"/>
            <w:color w:val="0462C1"/>
            <w:spacing w:val="-5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z</w:t>
        </w:r>
        <w:r w:rsidRPr="009F14CA">
          <w:rPr>
            <w:rFonts w:cstheme="minorHAnsi"/>
            <w:color w:val="0462C1"/>
            <w:spacing w:val="-2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EFS+</w:t>
        </w:r>
      </w:hyperlink>
    </w:p>
    <w:p w14:paraId="2FBE7D1C" w14:textId="77777777" w:rsidR="009F14CA" w:rsidRPr="009F14CA" w:rsidRDefault="002A22DE" w:rsidP="009F14CA">
      <w:pPr>
        <w:pStyle w:val="Tekstpodstawowy"/>
        <w:spacing w:after="0" w:line="276" w:lineRule="auto"/>
        <w:ind w:left="709"/>
        <w:rPr>
          <w:rFonts w:cstheme="minorHAnsi"/>
          <w:color w:val="0462C1"/>
          <w:sz w:val="24"/>
          <w:szCs w:val="24"/>
          <w:u w:val="single" w:color="0462C1"/>
        </w:rPr>
      </w:pPr>
      <w:hyperlink r:id="rId51"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Załącznik</w:t>
        </w:r>
        <w:r w:rsidRPr="009F14CA">
          <w:rPr>
            <w:rFonts w:cstheme="minorHAnsi"/>
            <w:color w:val="0462C1"/>
            <w:spacing w:val="-6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3</w:t>
        </w:r>
        <w:r w:rsidRPr="009F14CA">
          <w:rPr>
            <w:rFonts w:cstheme="minorHAnsi"/>
            <w:color w:val="0462C1"/>
            <w:spacing w:val="-2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Wiarygodne</w:t>
        </w:r>
        <w:r w:rsidRPr="009F14CA">
          <w:rPr>
            <w:rFonts w:cstheme="minorHAnsi"/>
            <w:color w:val="0462C1"/>
            <w:spacing w:val="-5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szacunki</w:t>
        </w:r>
        <w:r w:rsidRPr="009F14CA">
          <w:rPr>
            <w:rFonts w:cstheme="minorHAnsi"/>
            <w:color w:val="0462C1"/>
            <w:spacing w:val="-5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w</w:t>
        </w:r>
        <w:r w:rsidRPr="009F14CA">
          <w:rPr>
            <w:rFonts w:cstheme="minorHAnsi"/>
            <w:color w:val="0462C1"/>
            <w:spacing w:val="-3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monitorowaniu</w:t>
        </w:r>
        <w:r w:rsidRPr="009F14CA">
          <w:rPr>
            <w:rFonts w:cstheme="minorHAnsi"/>
            <w:color w:val="0462C1"/>
            <w:spacing w:val="-2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wskaźników</w:t>
        </w:r>
        <w:r w:rsidRPr="009F14CA">
          <w:rPr>
            <w:rFonts w:cstheme="minorHAnsi"/>
            <w:color w:val="0462C1"/>
            <w:spacing w:val="-4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wspólnych</w:t>
        </w:r>
        <w:r w:rsidRPr="009F14CA">
          <w:rPr>
            <w:rFonts w:cstheme="minorHAnsi"/>
            <w:color w:val="0462C1"/>
            <w:spacing w:val="2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EFS+</w:t>
        </w:r>
      </w:hyperlink>
    </w:p>
    <w:p w14:paraId="37EBB6BA" w14:textId="77777777" w:rsidR="009F14CA" w:rsidRPr="009F14CA" w:rsidRDefault="002A22DE" w:rsidP="00480595">
      <w:pPr>
        <w:pStyle w:val="Tekstpodstawowy"/>
        <w:numPr>
          <w:ilvl w:val="0"/>
          <w:numId w:val="13"/>
        </w:numPr>
        <w:spacing w:after="0" w:line="276" w:lineRule="auto"/>
        <w:rPr>
          <w:rFonts w:cstheme="minorHAnsi"/>
          <w:sz w:val="24"/>
          <w:szCs w:val="24"/>
        </w:rPr>
      </w:pPr>
      <w:hyperlink r:id="rId52"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Wytyczne dotyczące warunków gromadzenia i przekazywania danych w postaci</w:t>
        </w:r>
      </w:hyperlink>
      <w:r w:rsidRPr="009F14CA">
        <w:rPr>
          <w:rFonts w:cstheme="minorHAnsi"/>
          <w:color w:val="0462C1"/>
          <w:spacing w:val="-52"/>
          <w:sz w:val="24"/>
          <w:szCs w:val="24"/>
        </w:rPr>
        <w:t xml:space="preserve"> </w:t>
      </w:r>
      <w:hyperlink r:id="rId53"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elektronicznej</w:t>
        </w:r>
        <w:r w:rsidRPr="009F14CA">
          <w:rPr>
            <w:rFonts w:cstheme="minorHAnsi"/>
            <w:color w:val="0462C1"/>
            <w:spacing w:val="-2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na</w:t>
        </w:r>
        <w:r w:rsidRPr="009F14CA">
          <w:rPr>
            <w:rFonts w:cstheme="minorHAnsi"/>
            <w:color w:val="0462C1"/>
            <w:spacing w:val="-2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lata 2021-2027</w:t>
        </w:r>
        <w:r w:rsidRPr="009F14CA">
          <w:rPr>
            <w:rFonts w:cstheme="minorHAnsi"/>
            <w:color w:val="0462C1"/>
            <w:spacing w:val="-1"/>
            <w:sz w:val="24"/>
            <w:szCs w:val="24"/>
          </w:rPr>
          <w:t xml:space="preserve"> </w:t>
        </w:r>
      </w:hyperlink>
      <w:r w:rsidRPr="009F14CA">
        <w:rPr>
          <w:rFonts w:cstheme="minorHAnsi"/>
          <w:sz w:val="24"/>
          <w:szCs w:val="24"/>
        </w:rPr>
        <w:t>z</w:t>
      </w:r>
      <w:r w:rsidRPr="009F14CA">
        <w:rPr>
          <w:rFonts w:cstheme="minorHAnsi"/>
          <w:spacing w:val="-1"/>
          <w:sz w:val="24"/>
          <w:szCs w:val="24"/>
        </w:rPr>
        <w:t xml:space="preserve"> </w:t>
      </w:r>
      <w:r w:rsidRPr="009F14CA">
        <w:rPr>
          <w:rFonts w:cstheme="minorHAnsi"/>
          <w:sz w:val="24"/>
          <w:szCs w:val="24"/>
        </w:rPr>
        <w:t>25</w:t>
      </w:r>
      <w:r w:rsidRPr="009F14CA">
        <w:rPr>
          <w:rFonts w:cstheme="minorHAnsi"/>
          <w:spacing w:val="-2"/>
          <w:sz w:val="24"/>
          <w:szCs w:val="24"/>
        </w:rPr>
        <w:t xml:space="preserve"> </w:t>
      </w:r>
      <w:r w:rsidRPr="009F14CA">
        <w:rPr>
          <w:rFonts w:cstheme="minorHAnsi"/>
          <w:sz w:val="24"/>
          <w:szCs w:val="24"/>
        </w:rPr>
        <w:t>stycznia</w:t>
      </w:r>
      <w:r w:rsidRPr="009F14CA">
        <w:rPr>
          <w:rFonts w:cstheme="minorHAnsi"/>
          <w:spacing w:val="-2"/>
          <w:sz w:val="24"/>
          <w:szCs w:val="24"/>
        </w:rPr>
        <w:t xml:space="preserve"> </w:t>
      </w:r>
      <w:r w:rsidRPr="009F14CA">
        <w:rPr>
          <w:rFonts w:cstheme="minorHAnsi"/>
          <w:sz w:val="24"/>
          <w:szCs w:val="24"/>
        </w:rPr>
        <w:t>2023</w:t>
      </w:r>
      <w:r w:rsidRPr="009F14CA">
        <w:rPr>
          <w:rFonts w:cstheme="minorHAnsi"/>
          <w:spacing w:val="1"/>
          <w:sz w:val="24"/>
          <w:szCs w:val="24"/>
        </w:rPr>
        <w:t xml:space="preserve"> </w:t>
      </w:r>
      <w:r w:rsidRPr="009F14CA">
        <w:rPr>
          <w:rFonts w:cstheme="minorHAnsi"/>
          <w:sz w:val="24"/>
          <w:szCs w:val="24"/>
        </w:rPr>
        <w:t>r.</w:t>
      </w:r>
    </w:p>
    <w:p w14:paraId="16CF2728" w14:textId="77777777" w:rsidR="009F14CA" w:rsidRPr="009F14CA" w:rsidRDefault="002A22DE" w:rsidP="00480595">
      <w:pPr>
        <w:pStyle w:val="Tekstpodstawowy"/>
        <w:numPr>
          <w:ilvl w:val="0"/>
          <w:numId w:val="13"/>
        </w:numPr>
        <w:spacing w:after="0" w:line="276" w:lineRule="auto"/>
        <w:rPr>
          <w:rFonts w:cstheme="minorHAnsi"/>
          <w:sz w:val="24"/>
          <w:szCs w:val="24"/>
        </w:rPr>
      </w:pPr>
      <w:r w:rsidRPr="009F14CA">
        <w:rPr>
          <w:rFonts w:cstheme="minorHAnsi"/>
          <w:color w:val="0462C1"/>
          <w:sz w:val="24"/>
          <w:szCs w:val="24"/>
          <w:u w:val="single" w:color="0462C1"/>
        </w:rPr>
        <w:t>Wytyczne</w:t>
      </w:r>
      <w:r w:rsidRPr="009F14CA">
        <w:rPr>
          <w:rFonts w:cstheme="minorHAnsi"/>
          <w:color w:val="0462C1"/>
          <w:spacing w:val="-4"/>
          <w:sz w:val="24"/>
          <w:szCs w:val="24"/>
          <w:u w:val="single" w:color="0462C1"/>
        </w:rPr>
        <w:t xml:space="preserve"> </w:t>
      </w:r>
      <w:r w:rsidRPr="009F14CA">
        <w:rPr>
          <w:rFonts w:cstheme="minorHAnsi"/>
          <w:color w:val="0462C1"/>
          <w:sz w:val="24"/>
          <w:szCs w:val="24"/>
          <w:u w:val="single" w:color="0462C1"/>
        </w:rPr>
        <w:t>dotyczące</w:t>
      </w:r>
      <w:r w:rsidRPr="009F14CA">
        <w:rPr>
          <w:rFonts w:cstheme="minorHAnsi"/>
          <w:color w:val="0462C1"/>
          <w:spacing w:val="-3"/>
          <w:sz w:val="24"/>
          <w:szCs w:val="24"/>
          <w:u w:val="single" w:color="0462C1"/>
        </w:rPr>
        <w:t xml:space="preserve"> </w:t>
      </w:r>
      <w:r w:rsidRPr="009F14CA">
        <w:rPr>
          <w:rFonts w:cstheme="minorHAnsi"/>
          <w:color w:val="0462C1"/>
          <w:sz w:val="24"/>
          <w:szCs w:val="24"/>
          <w:u w:val="single" w:color="0462C1"/>
        </w:rPr>
        <w:t>kontroli</w:t>
      </w:r>
      <w:r w:rsidRPr="009F14CA">
        <w:rPr>
          <w:rFonts w:cstheme="minorHAnsi"/>
          <w:color w:val="0462C1"/>
          <w:spacing w:val="-4"/>
          <w:sz w:val="24"/>
          <w:szCs w:val="24"/>
          <w:u w:val="single" w:color="0462C1"/>
        </w:rPr>
        <w:t xml:space="preserve"> </w:t>
      </w:r>
      <w:r w:rsidRPr="009F14CA">
        <w:rPr>
          <w:rFonts w:cstheme="minorHAnsi"/>
          <w:color w:val="0462C1"/>
          <w:sz w:val="24"/>
          <w:szCs w:val="24"/>
          <w:u w:val="single" w:color="0462C1"/>
        </w:rPr>
        <w:t>realizacji</w:t>
      </w:r>
      <w:r w:rsidRPr="009F14CA">
        <w:rPr>
          <w:rFonts w:cstheme="minorHAnsi"/>
          <w:color w:val="0462C1"/>
          <w:spacing w:val="-3"/>
          <w:sz w:val="24"/>
          <w:szCs w:val="24"/>
          <w:u w:val="single" w:color="0462C1"/>
        </w:rPr>
        <w:t xml:space="preserve"> </w:t>
      </w:r>
      <w:r w:rsidRPr="009F14CA">
        <w:rPr>
          <w:rFonts w:cstheme="minorHAnsi"/>
          <w:color w:val="0462C1"/>
          <w:sz w:val="24"/>
          <w:szCs w:val="24"/>
          <w:u w:val="single" w:color="0462C1"/>
        </w:rPr>
        <w:t>programów</w:t>
      </w:r>
      <w:r w:rsidRPr="009F14CA">
        <w:rPr>
          <w:rFonts w:cstheme="minorHAnsi"/>
          <w:color w:val="0462C1"/>
          <w:spacing w:val="-1"/>
          <w:sz w:val="24"/>
          <w:szCs w:val="24"/>
          <w:u w:val="single" w:color="0462C1"/>
        </w:rPr>
        <w:t xml:space="preserve"> </w:t>
      </w:r>
      <w:r w:rsidRPr="009F14CA">
        <w:rPr>
          <w:rFonts w:cstheme="minorHAnsi"/>
          <w:color w:val="0462C1"/>
          <w:sz w:val="24"/>
          <w:szCs w:val="24"/>
          <w:u w:val="single" w:color="0462C1"/>
        </w:rPr>
        <w:t>polityki</w:t>
      </w:r>
      <w:r w:rsidRPr="009F14CA">
        <w:rPr>
          <w:rFonts w:cstheme="minorHAnsi"/>
          <w:color w:val="0462C1"/>
          <w:spacing w:val="-3"/>
          <w:sz w:val="24"/>
          <w:szCs w:val="24"/>
          <w:u w:val="single" w:color="0462C1"/>
        </w:rPr>
        <w:t xml:space="preserve"> </w:t>
      </w:r>
      <w:r w:rsidRPr="009F14CA">
        <w:rPr>
          <w:rFonts w:cstheme="minorHAnsi"/>
          <w:color w:val="0462C1"/>
          <w:sz w:val="24"/>
          <w:szCs w:val="24"/>
          <w:u w:val="single" w:color="0462C1"/>
        </w:rPr>
        <w:t>spójności</w:t>
      </w:r>
      <w:r w:rsidRPr="009F14CA">
        <w:rPr>
          <w:rFonts w:cstheme="minorHAnsi"/>
          <w:color w:val="0462C1"/>
          <w:spacing w:val="-5"/>
          <w:sz w:val="24"/>
          <w:szCs w:val="24"/>
          <w:u w:val="single" w:color="0462C1"/>
        </w:rPr>
        <w:t xml:space="preserve"> </w:t>
      </w:r>
      <w:r w:rsidRPr="009F14CA">
        <w:rPr>
          <w:rFonts w:cstheme="minorHAnsi"/>
          <w:color w:val="0462C1"/>
          <w:sz w:val="24"/>
          <w:szCs w:val="24"/>
          <w:u w:val="single" w:color="0462C1"/>
        </w:rPr>
        <w:t>na</w:t>
      </w:r>
      <w:r w:rsidRPr="009F14CA">
        <w:rPr>
          <w:rFonts w:cstheme="minorHAnsi"/>
          <w:color w:val="0462C1"/>
          <w:spacing w:val="-3"/>
          <w:sz w:val="24"/>
          <w:szCs w:val="24"/>
          <w:u w:val="single" w:color="0462C1"/>
        </w:rPr>
        <w:t xml:space="preserve"> </w:t>
      </w:r>
      <w:r w:rsidRPr="009F14CA">
        <w:rPr>
          <w:rFonts w:cstheme="minorHAnsi"/>
          <w:color w:val="0462C1"/>
          <w:sz w:val="24"/>
          <w:szCs w:val="24"/>
          <w:u w:val="single" w:color="0462C1"/>
        </w:rPr>
        <w:t>lata</w:t>
      </w:r>
      <w:r w:rsidRPr="009F14CA">
        <w:rPr>
          <w:rFonts w:cstheme="minorHAnsi"/>
          <w:color w:val="0462C1"/>
          <w:spacing w:val="-2"/>
          <w:sz w:val="24"/>
          <w:szCs w:val="24"/>
          <w:u w:val="single" w:color="0462C1"/>
        </w:rPr>
        <w:t xml:space="preserve"> </w:t>
      </w:r>
      <w:r w:rsidRPr="009F14CA">
        <w:rPr>
          <w:rFonts w:cstheme="minorHAnsi"/>
          <w:color w:val="0462C1"/>
          <w:sz w:val="24"/>
          <w:szCs w:val="24"/>
          <w:u w:val="single" w:color="0462C1"/>
        </w:rPr>
        <w:t>2021–</w:t>
      </w:r>
      <w:hyperlink r:id="rId54"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2027</w:t>
        </w:r>
        <w:r w:rsidRPr="009F14CA">
          <w:rPr>
            <w:rFonts w:cstheme="minorHAnsi"/>
            <w:color w:val="0462C1"/>
            <w:spacing w:val="-4"/>
            <w:sz w:val="24"/>
            <w:szCs w:val="24"/>
          </w:rPr>
          <w:t xml:space="preserve"> </w:t>
        </w:r>
      </w:hyperlink>
      <w:r w:rsidRPr="009F14CA">
        <w:rPr>
          <w:rFonts w:cstheme="minorHAnsi"/>
          <w:sz w:val="24"/>
          <w:szCs w:val="24"/>
        </w:rPr>
        <w:t>z</w:t>
      </w:r>
      <w:r w:rsidRPr="009F14CA">
        <w:rPr>
          <w:rFonts w:cstheme="minorHAnsi"/>
          <w:spacing w:val="-2"/>
          <w:sz w:val="24"/>
          <w:szCs w:val="24"/>
        </w:rPr>
        <w:t xml:space="preserve"> </w:t>
      </w:r>
      <w:r w:rsidRPr="009F14CA">
        <w:rPr>
          <w:rFonts w:cstheme="minorHAnsi"/>
          <w:sz w:val="24"/>
          <w:szCs w:val="24"/>
        </w:rPr>
        <w:t>26</w:t>
      </w:r>
      <w:r w:rsidRPr="009F14CA">
        <w:rPr>
          <w:rFonts w:cstheme="minorHAnsi"/>
          <w:spacing w:val="-2"/>
          <w:sz w:val="24"/>
          <w:szCs w:val="24"/>
        </w:rPr>
        <w:t xml:space="preserve"> </w:t>
      </w:r>
      <w:r w:rsidRPr="009F14CA">
        <w:rPr>
          <w:rFonts w:cstheme="minorHAnsi"/>
          <w:sz w:val="24"/>
          <w:szCs w:val="24"/>
        </w:rPr>
        <w:t>października</w:t>
      </w:r>
      <w:r w:rsidRPr="009F14CA">
        <w:rPr>
          <w:rFonts w:cstheme="minorHAnsi"/>
          <w:spacing w:val="-3"/>
          <w:sz w:val="24"/>
          <w:szCs w:val="24"/>
        </w:rPr>
        <w:t xml:space="preserve"> </w:t>
      </w:r>
      <w:r w:rsidRPr="009F14CA">
        <w:rPr>
          <w:rFonts w:cstheme="minorHAnsi"/>
          <w:sz w:val="24"/>
          <w:szCs w:val="24"/>
        </w:rPr>
        <w:t>2022</w:t>
      </w:r>
      <w:r w:rsidRPr="009F14CA">
        <w:rPr>
          <w:rFonts w:cstheme="minorHAnsi"/>
          <w:spacing w:val="-1"/>
          <w:sz w:val="24"/>
          <w:szCs w:val="24"/>
        </w:rPr>
        <w:t xml:space="preserve"> </w:t>
      </w:r>
      <w:r w:rsidRPr="009F14CA">
        <w:rPr>
          <w:rFonts w:cstheme="minorHAnsi"/>
          <w:sz w:val="24"/>
          <w:szCs w:val="24"/>
        </w:rPr>
        <w:t>r.</w:t>
      </w:r>
    </w:p>
    <w:p w14:paraId="632F6D1E" w14:textId="2218F053" w:rsidR="002A22DE" w:rsidRDefault="002A22DE" w:rsidP="00480595">
      <w:pPr>
        <w:pStyle w:val="Tekstpodstawowy"/>
        <w:numPr>
          <w:ilvl w:val="0"/>
          <w:numId w:val="13"/>
        </w:numPr>
        <w:spacing w:after="0" w:line="276" w:lineRule="auto"/>
        <w:rPr>
          <w:rFonts w:cstheme="minorHAnsi"/>
          <w:sz w:val="24"/>
          <w:szCs w:val="24"/>
        </w:rPr>
      </w:pPr>
      <w:hyperlink r:id="rId55"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Podręcznik wnioskodawcy i beneficjenta Funduszy Europejskich na lata 2021-2027</w:t>
        </w:r>
      </w:hyperlink>
      <w:r w:rsidRPr="009F14CA">
        <w:rPr>
          <w:rFonts w:cstheme="minorHAnsi"/>
          <w:color w:val="0462C1"/>
          <w:spacing w:val="-52"/>
          <w:sz w:val="24"/>
          <w:szCs w:val="24"/>
        </w:rPr>
        <w:t xml:space="preserve"> </w:t>
      </w:r>
      <w:r w:rsidR="009F14CA" w:rsidRPr="009F14CA">
        <w:rPr>
          <w:rFonts w:cstheme="minorHAnsi"/>
          <w:color w:val="0462C1"/>
          <w:spacing w:val="-52"/>
          <w:sz w:val="24"/>
          <w:szCs w:val="24"/>
        </w:rPr>
        <w:br/>
      </w:r>
      <w:hyperlink r:id="rId56"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w zakresie</w:t>
        </w:r>
        <w:r w:rsidRPr="009F14CA">
          <w:rPr>
            <w:rFonts w:cstheme="minorHAnsi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informacji i</w:t>
        </w:r>
        <w:r w:rsidRPr="009F14CA">
          <w:rPr>
            <w:rFonts w:cstheme="minorHAnsi"/>
            <w:color w:val="0462C1"/>
            <w:spacing w:val="-3"/>
            <w:sz w:val="24"/>
            <w:szCs w:val="24"/>
            <w:u w:val="single" w:color="0462C1"/>
          </w:rPr>
          <w:t xml:space="preserve"> </w:t>
        </w:r>
        <w:r w:rsidRPr="009F14CA">
          <w:rPr>
            <w:rFonts w:cstheme="minorHAnsi"/>
            <w:color w:val="0462C1"/>
            <w:sz w:val="24"/>
            <w:szCs w:val="24"/>
            <w:u w:val="single" w:color="0462C1"/>
          </w:rPr>
          <w:t>promocji</w:t>
        </w:r>
        <w:r w:rsidRPr="009F14CA">
          <w:rPr>
            <w:rFonts w:cstheme="minorHAnsi"/>
            <w:color w:val="0462C1"/>
            <w:spacing w:val="4"/>
            <w:sz w:val="24"/>
            <w:szCs w:val="24"/>
          </w:rPr>
          <w:t xml:space="preserve"> </w:t>
        </w:r>
      </w:hyperlink>
      <w:r w:rsidRPr="009F14CA">
        <w:rPr>
          <w:rFonts w:cstheme="minorHAnsi"/>
          <w:sz w:val="24"/>
          <w:szCs w:val="24"/>
        </w:rPr>
        <w:t>z</w:t>
      </w:r>
      <w:r w:rsidRPr="009F14CA">
        <w:rPr>
          <w:rFonts w:cstheme="minorHAnsi"/>
          <w:spacing w:val="-1"/>
          <w:sz w:val="24"/>
          <w:szCs w:val="24"/>
        </w:rPr>
        <w:t xml:space="preserve"> </w:t>
      </w:r>
      <w:r w:rsidR="00B3163B">
        <w:rPr>
          <w:rFonts w:cstheme="minorHAnsi"/>
          <w:sz w:val="24"/>
          <w:szCs w:val="24"/>
        </w:rPr>
        <w:t xml:space="preserve">grudnia </w:t>
      </w:r>
      <w:r w:rsidRPr="009F14CA">
        <w:rPr>
          <w:rFonts w:cstheme="minorHAnsi"/>
          <w:sz w:val="24"/>
          <w:szCs w:val="24"/>
        </w:rPr>
        <w:t>2023 r.</w:t>
      </w:r>
    </w:p>
    <w:p w14:paraId="7C3C1F2C" w14:textId="42105E77" w:rsidR="00E348AE" w:rsidRPr="00C9530D" w:rsidRDefault="00E348AE" w:rsidP="00480595">
      <w:pPr>
        <w:pStyle w:val="Default"/>
        <w:numPr>
          <w:ilvl w:val="0"/>
          <w:numId w:val="13"/>
        </w:numPr>
        <w:spacing w:line="276" w:lineRule="auto"/>
        <w:ind w:left="714" w:hanging="357"/>
        <w:rPr>
          <w:rFonts w:eastAsia="Times New Roman"/>
          <w:i/>
          <w:iCs/>
        </w:rPr>
      </w:pPr>
      <w:hyperlink r:id="rId57" w:history="1">
        <w:r w:rsidRPr="00C9530D">
          <w:rPr>
            <w:rStyle w:val="Hipercze"/>
            <w:rFonts w:eastAsia="Times New Roman"/>
          </w:rPr>
          <w:t xml:space="preserve">Dokument przyjęty przez Zarząd Województwa Opolskiego uchwałą nr 10247/2023 </w:t>
        </w:r>
        <w:r w:rsidRPr="00C9530D">
          <w:rPr>
            <w:rStyle w:val="Hipercze"/>
            <w:rFonts w:eastAsia="Times New Roman"/>
          </w:rPr>
          <w:br/>
          <w:t>z dnia 22 sierpnia 2023 r. pn.: Zapobieganie i sposób postępowania w sytuacjach wystąpienia korupcji i nadużyć finansowych, w tym konfliktu interesów w ramach programu regionalnego pn. Fundusze Europejskie dla Opolskiego 2021-2027</w:t>
        </w:r>
      </w:hyperlink>
      <w:r w:rsidRPr="00C9530D">
        <w:rPr>
          <w:rFonts w:eastAsia="Times New Roman"/>
          <w:i/>
          <w:iCs/>
        </w:rPr>
        <w:t>.</w:t>
      </w:r>
    </w:p>
    <w:p w14:paraId="5B80DA0F" w14:textId="6A5B3F14" w:rsidR="00EF0B7B" w:rsidRDefault="00EF0B7B" w:rsidP="00480595">
      <w:pPr>
        <w:pStyle w:val="Default"/>
        <w:numPr>
          <w:ilvl w:val="0"/>
          <w:numId w:val="13"/>
        </w:numPr>
        <w:spacing w:line="276" w:lineRule="auto"/>
        <w:ind w:left="714" w:hanging="357"/>
        <w:rPr>
          <w:rFonts w:eastAsia="Times New Roman"/>
          <w:i/>
          <w:iCs/>
        </w:rPr>
      </w:pPr>
      <w:hyperlink r:id="rId58" w:history="1">
        <w:r w:rsidRPr="006C116B">
          <w:rPr>
            <w:rStyle w:val="Hipercze"/>
            <w:rFonts w:eastAsia="Times New Roman" w:cs="Times New Roman"/>
            <w:lang w:eastAsia="pl-PL"/>
          </w:rPr>
          <w:t>Podział województwa opolskiego na subregiony.</w:t>
        </w:r>
      </w:hyperlink>
    </w:p>
    <w:p w14:paraId="45C907EB" w14:textId="77777777" w:rsidR="00785EFC" w:rsidRPr="009F14CA" w:rsidRDefault="00785EFC" w:rsidP="00E348AE">
      <w:pPr>
        <w:pStyle w:val="Tekstpodstawowy"/>
        <w:spacing w:after="0" w:line="276" w:lineRule="auto"/>
        <w:ind w:left="720"/>
        <w:rPr>
          <w:rFonts w:cstheme="minorHAnsi"/>
          <w:sz w:val="24"/>
          <w:szCs w:val="24"/>
        </w:rPr>
      </w:pPr>
    </w:p>
    <w:p w14:paraId="46832110" w14:textId="0B89C787" w:rsidR="00D43116" w:rsidRPr="002A22DE" w:rsidRDefault="00D43116" w:rsidP="002A22DE">
      <w:pPr>
        <w:spacing w:after="0" w:line="276" w:lineRule="auto"/>
        <w:rPr>
          <w:rFonts w:cstheme="minorHAnsi"/>
          <w:sz w:val="24"/>
          <w:szCs w:val="24"/>
        </w:rPr>
      </w:pPr>
    </w:p>
    <w:sectPr w:rsidR="00D43116" w:rsidRPr="002A22DE" w:rsidSect="006B6954">
      <w:footerReference w:type="default" r:id="rId59"/>
      <w:headerReference w:type="first" r:id="rId6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0E6F5" w14:textId="77777777" w:rsidR="005E7E95" w:rsidRDefault="005E7E95" w:rsidP="00FC63B4">
      <w:pPr>
        <w:spacing w:after="0" w:line="240" w:lineRule="auto"/>
      </w:pPr>
      <w:r>
        <w:separator/>
      </w:r>
    </w:p>
  </w:endnote>
  <w:endnote w:type="continuationSeparator" w:id="0">
    <w:p w14:paraId="76C747DB" w14:textId="77777777" w:rsidR="005E7E95" w:rsidRDefault="005E7E95" w:rsidP="00FC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2890043"/>
      <w:docPartObj>
        <w:docPartGallery w:val="Page Numbers (Bottom of Page)"/>
        <w:docPartUnique/>
      </w:docPartObj>
    </w:sdtPr>
    <w:sdtEndPr/>
    <w:sdtContent>
      <w:p w14:paraId="6AF4C369" w14:textId="77777777" w:rsidR="004241A6" w:rsidRDefault="004241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A41">
          <w:rPr>
            <w:noProof/>
          </w:rPr>
          <w:t>37</w:t>
        </w:r>
        <w:r>
          <w:fldChar w:fldCharType="end"/>
        </w:r>
      </w:p>
    </w:sdtContent>
  </w:sdt>
  <w:p w14:paraId="4AF9882F" w14:textId="77777777" w:rsidR="004241A6" w:rsidRDefault="004241A6">
    <w:pPr>
      <w:pStyle w:val="Stopka"/>
    </w:pPr>
  </w:p>
  <w:p w14:paraId="17900425" w14:textId="77777777" w:rsidR="004241A6" w:rsidRDefault="004241A6"/>
  <w:p w14:paraId="18EB7310" w14:textId="77777777" w:rsidR="004241A6" w:rsidRDefault="004241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A654F" w14:textId="77777777" w:rsidR="005E7E95" w:rsidRDefault="005E7E95" w:rsidP="00FC63B4">
      <w:pPr>
        <w:spacing w:after="0" w:line="240" w:lineRule="auto"/>
      </w:pPr>
      <w:r>
        <w:separator/>
      </w:r>
    </w:p>
  </w:footnote>
  <w:footnote w:type="continuationSeparator" w:id="0">
    <w:p w14:paraId="6A63E23C" w14:textId="77777777" w:rsidR="005E7E95" w:rsidRDefault="005E7E95" w:rsidP="00FC63B4">
      <w:pPr>
        <w:spacing w:after="0" w:line="240" w:lineRule="auto"/>
      </w:pPr>
      <w:r>
        <w:continuationSeparator/>
      </w:r>
    </w:p>
  </w:footnote>
  <w:footnote w:id="1">
    <w:p w14:paraId="3F54629B" w14:textId="14F9FD4A" w:rsidR="004241A6" w:rsidRPr="007F4D8F" w:rsidRDefault="004241A6">
      <w:pPr>
        <w:pStyle w:val="Tekstprzypisudolnego"/>
        <w:rPr>
          <w:rFonts w:cstheme="minorHAnsi"/>
          <w:sz w:val="24"/>
          <w:szCs w:val="24"/>
        </w:rPr>
      </w:pPr>
      <w:r w:rsidRPr="007F4D8F">
        <w:rPr>
          <w:rStyle w:val="Odwoanieprzypisudolnego"/>
          <w:rFonts w:cstheme="minorHAnsi"/>
          <w:sz w:val="24"/>
          <w:szCs w:val="24"/>
        </w:rPr>
        <w:footnoteRef/>
      </w:r>
      <w:r w:rsidRPr="007F4D8F">
        <w:rPr>
          <w:rFonts w:cstheme="minorHAnsi"/>
          <w:sz w:val="24"/>
          <w:szCs w:val="24"/>
        </w:rPr>
        <w:t xml:space="preserve"> Określone w dokumencie pn. </w:t>
      </w:r>
      <w:r w:rsidRPr="007F4D8F">
        <w:rPr>
          <w:rFonts w:cstheme="minorHAnsi"/>
          <w:i/>
          <w:iCs/>
          <w:sz w:val="24"/>
          <w:szCs w:val="24"/>
        </w:rPr>
        <w:t>Mapowanie potrzeb zdrowotnych oraz identyfikacja grup defaworyzowanych w województwie opolskim na potrzeby programu Fundusze Europejskie dla Opolskiego 2021-2027</w:t>
      </w:r>
      <w:r w:rsidR="00E24911">
        <w:rPr>
          <w:rFonts w:cstheme="minorHAnsi"/>
          <w:i/>
          <w:iCs/>
          <w:sz w:val="24"/>
          <w:szCs w:val="24"/>
        </w:rPr>
        <w:t xml:space="preserve"> </w:t>
      </w:r>
      <w:r w:rsidR="00E24911">
        <w:rPr>
          <w:rFonts w:cstheme="minorHAnsi"/>
          <w:sz w:val="24"/>
          <w:szCs w:val="24"/>
        </w:rPr>
        <w:t>stanowiącym załącznik do Umowy o dofinansowaniu projektu.</w:t>
      </w:r>
    </w:p>
  </w:footnote>
  <w:footnote w:id="2">
    <w:p w14:paraId="6E008DB3" w14:textId="20352DB9" w:rsidR="004241A6" w:rsidRPr="00694FB7" w:rsidRDefault="004241A6" w:rsidP="00694FB7">
      <w:pPr>
        <w:pStyle w:val="Tekstprzypisudolnego"/>
        <w:spacing w:line="276" w:lineRule="auto"/>
        <w:rPr>
          <w:sz w:val="24"/>
          <w:szCs w:val="24"/>
        </w:rPr>
      </w:pPr>
      <w:r w:rsidRPr="00694FB7">
        <w:rPr>
          <w:rStyle w:val="Odwoanieprzypisudolnego"/>
          <w:sz w:val="24"/>
          <w:szCs w:val="24"/>
        </w:rPr>
        <w:footnoteRef/>
      </w:r>
      <w:r w:rsidRPr="00694FB7">
        <w:rPr>
          <w:sz w:val="24"/>
          <w:szCs w:val="24"/>
        </w:rPr>
        <w:t xml:space="preserve"> W sytuacji, gdy wnioskodawca nie posiada </w:t>
      </w:r>
      <w:r w:rsidRPr="00942D06">
        <w:rPr>
          <w:sz w:val="24"/>
          <w:szCs w:val="24"/>
        </w:rPr>
        <w:t>skrzynki na</w:t>
      </w:r>
      <w:r>
        <w:rPr>
          <w:sz w:val="24"/>
          <w:szCs w:val="24"/>
        </w:rPr>
        <w:t xml:space="preserve"> </w:t>
      </w:r>
      <w:r w:rsidRPr="00942D06">
        <w:rPr>
          <w:bCs/>
          <w:sz w:val="24"/>
          <w:szCs w:val="24"/>
        </w:rPr>
        <w:t>E</w:t>
      </w:r>
      <w:r w:rsidRPr="00942D06">
        <w:rPr>
          <w:sz w:val="24"/>
          <w:szCs w:val="24"/>
        </w:rPr>
        <w:t>lektronicznej</w:t>
      </w:r>
      <w:r>
        <w:rPr>
          <w:bCs/>
          <w:sz w:val="24"/>
          <w:szCs w:val="24"/>
        </w:rPr>
        <w:t xml:space="preserve"> </w:t>
      </w:r>
      <w:r w:rsidRPr="00613E3A">
        <w:rPr>
          <w:bCs/>
          <w:sz w:val="24"/>
          <w:szCs w:val="24"/>
        </w:rPr>
        <w:t>P</w:t>
      </w:r>
      <w:r w:rsidRPr="00613E3A">
        <w:rPr>
          <w:sz w:val="24"/>
          <w:szCs w:val="24"/>
        </w:rPr>
        <w:t>latform</w:t>
      </w:r>
      <w:r>
        <w:rPr>
          <w:sz w:val="24"/>
          <w:szCs w:val="24"/>
        </w:rPr>
        <w:t>ie</w:t>
      </w:r>
      <w:r w:rsidRPr="00942D06">
        <w:rPr>
          <w:bCs/>
          <w:sz w:val="24"/>
          <w:szCs w:val="24"/>
        </w:rPr>
        <w:t xml:space="preserve"> </w:t>
      </w:r>
      <w:r w:rsidRPr="00613E3A">
        <w:rPr>
          <w:bCs/>
          <w:sz w:val="24"/>
          <w:szCs w:val="24"/>
        </w:rPr>
        <w:t>U</w:t>
      </w:r>
      <w:r w:rsidRPr="00613E3A">
        <w:rPr>
          <w:sz w:val="24"/>
          <w:szCs w:val="24"/>
        </w:rPr>
        <w:t>sług</w:t>
      </w:r>
      <w:r w:rsidRPr="00942D06">
        <w:rPr>
          <w:bCs/>
          <w:sz w:val="24"/>
          <w:szCs w:val="24"/>
        </w:rPr>
        <w:t xml:space="preserve"> </w:t>
      </w:r>
      <w:r w:rsidRPr="00694FB7">
        <w:rPr>
          <w:bCs/>
          <w:sz w:val="24"/>
          <w:szCs w:val="24"/>
        </w:rPr>
        <w:t>A</w:t>
      </w:r>
      <w:r w:rsidRPr="00694FB7">
        <w:rPr>
          <w:sz w:val="24"/>
          <w:szCs w:val="24"/>
        </w:rPr>
        <w:t>dministracji </w:t>
      </w:r>
      <w:r w:rsidRPr="00694FB7">
        <w:rPr>
          <w:bCs/>
          <w:sz w:val="24"/>
          <w:szCs w:val="24"/>
        </w:rPr>
        <w:t>P</w:t>
      </w:r>
      <w:r w:rsidRPr="00694FB7">
        <w:rPr>
          <w:sz w:val="24"/>
          <w:szCs w:val="24"/>
        </w:rPr>
        <w:t>ublicznej (ePUAP), wówczas informację o zatwierdzonym wyniku oceny projektu oznaczającym wybór projektu do dofinansowania albo stanowiącym ocenę negatywną otrzyma w formie pisemnej.</w:t>
      </w:r>
    </w:p>
  </w:footnote>
  <w:footnote w:id="3">
    <w:p w14:paraId="698F3910" w14:textId="34F41B5B" w:rsidR="004241A6" w:rsidRPr="00B83C2E" w:rsidRDefault="004241A6">
      <w:pPr>
        <w:pStyle w:val="Tekstprzypisudolnego"/>
        <w:rPr>
          <w:rFonts w:ascii="Times New Roman" w:eastAsia="Times New Roman" w:hAnsi="Times New Roman" w:cs="Times New Roman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822C95">
        <w:rPr>
          <w:rFonts w:ascii="Calibri" w:eastAsia="Times New Roman" w:hAnsi="Calibri" w:cs="Times New Roman"/>
          <w:sz w:val="24"/>
          <w:szCs w:val="24"/>
        </w:rPr>
        <w:t xml:space="preserve">Do przeliczenia ww. kwoty na PLN należy stosować miesięczny obrachunkowy kurs wymiany stosowany przez KE aktualny na dzień ogłoszenia </w:t>
      </w:r>
      <w:r>
        <w:rPr>
          <w:rFonts w:ascii="Calibri" w:eastAsia="Times New Roman" w:hAnsi="Calibri" w:cs="Times New Roman"/>
          <w:sz w:val="24"/>
          <w:szCs w:val="24"/>
        </w:rPr>
        <w:t>naboru</w:t>
      </w:r>
      <w:r w:rsidRPr="00822C95">
        <w:rPr>
          <w:rFonts w:ascii="Calibri" w:eastAsia="Times New Roman" w:hAnsi="Calibri" w:cs="Times New Roman"/>
          <w:sz w:val="24"/>
          <w:szCs w:val="24"/>
        </w:rPr>
        <w:t xml:space="preserve">. IZ w dniu ogłoszenia </w:t>
      </w:r>
      <w:r>
        <w:rPr>
          <w:rFonts w:ascii="Calibri" w:eastAsia="Times New Roman" w:hAnsi="Calibri" w:cs="Times New Roman"/>
          <w:sz w:val="24"/>
          <w:szCs w:val="24"/>
        </w:rPr>
        <w:t>naboru</w:t>
      </w:r>
      <w:r w:rsidRPr="00822C95">
        <w:rPr>
          <w:rFonts w:ascii="Calibri" w:eastAsia="Times New Roman" w:hAnsi="Calibri" w:cs="Times New Roman"/>
          <w:sz w:val="24"/>
          <w:szCs w:val="24"/>
        </w:rPr>
        <w:t xml:space="preserve"> poda informację o aktualnym kursie w formie kom</w:t>
      </w:r>
      <w:r>
        <w:rPr>
          <w:rFonts w:ascii="Calibri" w:eastAsia="Times New Roman" w:hAnsi="Calibri" w:cs="Times New Roman"/>
          <w:sz w:val="24"/>
          <w:szCs w:val="24"/>
        </w:rPr>
        <w:t>unikatu na stronie internetowej</w:t>
      </w:r>
      <w:r w:rsidRPr="00822C95">
        <w:rPr>
          <w:rFonts w:ascii="Calibri" w:eastAsia="Times New Roman" w:hAnsi="Calibri" w:cs="Times New Roman"/>
          <w:sz w:val="24"/>
          <w:szCs w:val="24"/>
        </w:rPr>
        <w:t xml:space="preserve"> </w:t>
      </w:r>
      <w:hyperlink r:id="rId1" w:history="1">
        <w:r>
          <w:rPr>
            <w:rStyle w:val="Hipercze"/>
            <w:rFonts w:ascii="Calibri" w:eastAsia="Times New Roman" w:hAnsi="Calibri" w:cs="Times New Roman"/>
            <w:sz w:val="24"/>
            <w:szCs w:val="24"/>
          </w:rPr>
          <w:t>FEO 2021-2027</w:t>
        </w:r>
      </w:hyperlink>
      <w:r w:rsidRPr="00822C95">
        <w:rPr>
          <w:rFonts w:ascii="Calibri" w:eastAsia="Times New Roman" w:hAnsi="Calibri" w:cs="Times New Roman"/>
          <w:sz w:val="24"/>
          <w:szCs w:val="24"/>
        </w:rPr>
        <w:t xml:space="preserve"> w zakładce </w:t>
      </w:r>
      <w:r w:rsidRPr="00B83C2E">
        <w:rPr>
          <w:rFonts w:ascii="Calibri" w:eastAsia="Times New Roman" w:hAnsi="Calibri" w:cs="Times New Roman"/>
          <w:sz w:val="24"/>
          <w:szCs w:val="24"/>
        </w:rPr>
        <w:t>OGŁOSZENIA I WYNIKI NABORÓW</w:t>
      </w:r>
      <w:r w:rsidRPr="00822C95">
        <w:rPr>
          <w:rFonts w:ascii="Calibri" w:eastAsia="Times New Roman" w:hAnsi="Calibri" w:cs="Times New Roman"/>
          <w:sz w:val="24"/>
          <w:szCs w:val="24"/>
        </w:rPr>
        <w:t>.</w:t>
      </w:r>
    </w:p>
  </w:footnote>
  <w:footnote w:id="4">
    <w:p w14:paraId="1094C00B" w14:textId="4C6A085E" w:rsidR="004241A6" w:rsidRPr="00694FB7" w:rsidRDefault="004241A6" w:rsidP="00694FB7">
      <w:pPr>
        <w:pStyle w:val="Tekstprzypisudolnego"/>
        <w:spacing w:line="276" w:lineRule="auto"/>
        <w:rPr>
          <w:sz w:val="24"/>
          <w:szCs w:val="24"/>
        </w:rPr>
      </w:pPr>
      <w:r w:rsidRPr="00694FB7">
        <w:rPr>
          <w:rStyle w:val="Odwoanieprzypisudolnego"/>
          <w:sz w:val="24"/>
          <w:szCs w:val="24"/>
        </w:rPr>
        <w:footnoteRef/>
      </w:r>
      <w:r w:rsidRPr="00694FB7">
        <w:rPr>
          <w:sz w:val="24"/>
          <w:szCs w:val="24"/>
        </w:rPr>
        <w:t xml:space="preserve"> Z pomniejszeniem kosztu mechanizmu racjonalnych usprawnień, o którym mowa </w:t>
      </w:r>
      <w:r>
        <w:rPr>
          <w:sz w:val="24"/>
          <w:szCs w:val="24"/>
        </w:rPr>
        <w:br/>
        <w:t xml:space="preserve">w </w:t>
      </w:r>
      <w:r w:rsidRPr="00694FB7">
        <w:rPr>
          <w:sz w:val="24"/>
          <w:szCs w:val="24"/>
        </w:rPr>
        <w:t>Wytycznych dotyczących realizacji zasad równościowych w ramach funduszy unijnych na lata 2021-2027.</w:t>
      </w:r>
    </w:p>
  </w:footnote>
  <w:footnote w:id="5">
    <w:p w14:paraId="696AA596" w14:textId="4D30C066" w:rsidR="004241A6" w:rsidRPr="00790C40" w:rsidRDefault="004241A6">
      <w:pPr>
        <w:pStyle w:val="Tekstprzypisudolnego"/>
        <w:rPr>
          <w:sz w:val="24"/>
          <w:szCs w:val="24"/>
        </w:rPr>
      </w:pPr>
      <w:r w:rsidRPr="00790C40">
        <w:rPr>
          <w:rStyle w:val="Odwoanieprzypisudolnego"/>
          <w:sz w:val="24"/>
          <w:szCs w:val="24"/>
        </w:rPr>
        <w:footnoteRef/>
      </w:r>
      <w:r w:rsidRPr="00790C40">
        <w:rPr>
          <w:sz w:val="24"/>
          <w:szCs w:val="24"/>
        </w:rPr>
        <w:t xml:space="preserve"> </w:t>
      </w:r>
      <w:r>
        <w:rPr>
          <w:sz w:val="24"/>
          <w:szCs w:val="24"/>
        </w:rPr>
        <w:t>Tamże</w:t>
      </w:r>
      <w:r w:rsidRPr="00790C40">
        <w:rPr>
          <w:sz w:val="24"/>
          <w:szCs w:val="24"/>
        </w:rPr>
        <w:t>.</w:t>
      </w:r>
    </w:p>
  </w:footnote>
  <w:footnote w:id="6">
    <w:p w14:paraId="2E02C127" w14:textId="20088703" w:rsidR="004241A6" w:rsidRPr="00790C40" w:rsidRDefault="004241A6">
      <w:pPr>
        <w:pStyle w:val="Tekstprzypisudolnego"/>
        <w:rPr>
          <w:sz w:val="24"/>
          <w:szCs w:val="24"/>
        </w:rPr>
      </w:pPr>
      <w:r w:rsidRPr="00790C40">
        <w:rPr>
          <w:rStyle w:val="Odwoanieprzypisudolnego"/>
          <w:sz w:val="24"/>
          <w:szCs w:val="24"/>
        </w:rPr>
        <w:footnoteRef/>
      </w:r>
      <w:r w:rsidRPr="00790C40">
        <w:rPr>
          <w:sz w:val="24"/>
          <w:szCs w:val="24"/>
        </w:rPr>
        <w:t xml:space="preserve"> </w:t>
      </w:r>
      <w:r w:rsidRPr="00BA5631">
        <w:rPr>
          <w:sz w:val="24"/>
          <w:szCs w:val="24"/>
        </w:rPr>
        <w:t>Tamże</w:t>
      </w:r>
      <w:r w:rsidRPr="00790C40">
        <w:rPr>
          <w:sz w:val="24"/>
          <w:szCs w:val="24"/>
        </w:rPr>
        <w:t>.</w:t>
      </w:r>
    </w:p>
  </w:footnote>
  <w:footnote w:id="7">
    <w:p w14:paraId="6AC1309E" w14:textId="023040EE" w:rsidR="004241A6" w:rsidRPr="00790C40" w:rsidRDefault="004241A6">
      <w:pPr>
        <w:pStyle w:val="Tekstprzypisudolnego"/>
        <w:rPr>
          <w:sz w:val="24"/>
          <w:szCs w:val="24"/>
        </w:rPr>
      </w:pPr>
      <w:r w:rsidRPr="00790C40">
        <w:rPr>
          <w:rStyle w:val="Odwoanieprzypisudolnego"/>
          <w:sz w:val="24"/>
          <w:szCs w:val="24"/>
        </w:rPr>
        <w:footnoteRef/>
      </w:r>
      <w:r w:rsidRPr="00790C40">
        <w:rPr>
          <w:sz w:val="24"/>
          <w:szCs w:val="24"/>
        </w:rPr>
        <w:t xml:space="preserve"> </w:t>
      </w:r>
      <w:r w:rsidRPr="00BA5631">
        <w:rPr>
          <w:sz w:val="24"/>
          <w:szCs w:val="24"/>
        </w:rPr>
        <w:t>Tamże</w:t>
      </w:r>
      <w:r w:rsidRPr="00790C40">
        <w:rPr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DB1FC" w14:textId="77777777" w:rsidR="005512A5" w:rsidRDefault="005512A5">
    <w:pPr>
      <w:pStyle w:val="Nagwek"/>
      <w:rPr>
        <w:sz w:val="24"/>
        <w:szCs w:val="24"/>
      </w:rPr>
    </w:pPr>
  </w:p>
  <w:p w14:paraId="2F0D6231" w14:textId="77777777" w:rsidR="00BA2DC9" w:rsidRDefault="00BA2DC9">
    <w:pPr>
      <w:pStyle w:val="Nagwek"/>
      <w:rPr>
        <w:sz w:val="24"/>
        <w:szCs w:val="24"/>
      </w:rPr>
    </w:pPr>
  </w:p>
  <w:p w14:paraId="60A046A2" w14:textId="77777777" w:rsidR="00BA2DC9" w:rsidRDefault="00BA2D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21A80"/>
    <w:multiLevelType w:val="hybridMultilevel"/>
    <w:tmpl w:val="1EAAB046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D4897"/>
    <w:multiLevelType w:val="hybridMultilevel"/>
    <w:tmpl w:val="0D4440CC"/>
    <w:lvl w:ilvl="0" w:tplc="E4309A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6400B3"/>
    <w:multiLevelType w:val="hybridMultilevel"/>
    <w:tmpl w:val="FD90359A"/>
    <w:lvl w:ilvl="0" w:tplc="DB4A58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2503C5"/>
    <w:multiLevelType w:val="hybridMultilevel"/>
    <w:tmpl w:val="8B468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2D350D"/>
    <w:multiLevelType w:val="hybridMultilevel"/>
    <w:tmpl w:val="F6862840"/>
    <w:lvl w:ilvl="0" w:tplc="E4309A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2F40161"/>
    <w:multiLevelType w:val="hybridMultilevel"/>
    <w:tmpl w:val="10FAB166"/>
    <w:lvl w:ilvl="0" w:tplc="8E1EB5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BA1A0A"/>
    <w:multiLevelType w:val="hybridMultilevel"/>
    <w:tmpl w:val="3E92D722"/>
    <w:lvl w:ilvl="0" w:tplc="E4309A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9023E41"/>
    <w:multiLevelType w:val="hybridMultilevel"/>
    <w:tmpl w:val="A232C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A4E35"/>
    <w:multiLevelType w:val="hybridMultilevel"/>
    <w:tmpl w:val="02468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66568"/>
    <w:multiLevelType w:val="hybridMultilevel"/>
    <w:tmpl w:val="201AF80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F0D26"/>
    <w:multiLevelType w:val="hybridMultilevel"/>
    <w:tmpl w:val="3A3A25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F15E8"/>
    <w:multiLevelType w:val="hybridMultilevel"/>
    <w:tmpl w:val="23806168"/>
    <w:lvl w:ilvl="0" w:tplc="680E63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A1E2FC4"/>
    <w:multiLevelType w:val="hybridMultilevel"/>
    <w:tmpl w:val="5FC224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140A15"/>
    <w:multiLevelType w:val="hybridMultilevel"/>
    <w:tmpl w:val="815E9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C62D7E"/>
    <w:multiLevelType w:val="hybridMultilevel"/>
    <w:tmpl w:val="CA68A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27A13"/>
    <w:multiLevelType w:val="hybridMultilevel"/>
    <w:tmpl w:val="DA5C8012"/>
    <w:lvl w:ilvl="0" w:tplc="E4309A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095EBF"/>
    <w:multiLevelType w:val="hybridMultilevel"/>
    <w:tmpl w:val="0B122B6A"/>
    <w:lvl w:ilvl="0" w:tplc="EC34504E">
      <w:start w:val="1"/>
      <w:numFmt w:val="decimal"/>
      <w:lvlText w:val="%1."/>
      <w:lvlJc w:val="left"/>
      <w:pPr>
        <w:ind w:left="829" w:hanging="356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44F4B2AE">
      <w:start w:val="1"/>
      <w:numFmt w:val="lowerLetter"/>
      <w:lvlText w:val="%2)"/>
      <w:lvlJc w:val="left"/>
      <w:pPr>
        <w:ind w:left="1556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34A4CBBA">
      <w:numFmt w:val="bullet"/>
      <w:lvlText w:val="•"/>
      <w:lvlJc w:val="left"/>
      <w:pPr>
        <w:ind w:left="1560" w:hanging="360"/>
      </w:pPr>
      <w:rPr>
        <w:rFonts w:hint="default"/>
        <w:lang w:val="pl-PL" w:eastAsia="en-US" w:bidi="ar-SA"/>
      </w:rPr>
    </w:lvl>
    <w:lvl w:ilvl="3" w:tplc="54548568">
      <w:numFmt w:val="bullet"/>
      <w:lvlText w:val="•"/>
      <w:lvlJc w:val="left"/>
      <w:pPr>
        <w:ind w:left="2545" w:hanging="360"/>
      </w:pPr>
      <w:rPr>
        <w:rFonts w:hint="default"/>
        <w:lang w:val="pl-PL" w:eastAsia="en-US" w:bidi="ar-SA"/>
      </w:rPr>
    </w:lvl>
    <w:lvl w:ilvl="4" w:tplc="62D4FDC0">
      <w:numFmt w:val="bullet"/>
      <w:lvlText w:val="•"/>
      <w:lvlJc w:val="left"/>
      <w:pPr>
        <w:ind w:left="3531" w:hanging="360"/>
      </w:pPr>
      <w:rPr>
        <w:rFonts w:hint="default"/>
        <w:lang w:val="pl-PL" w:eastAsia="en-US" w:bidi="ar-SA"/>
      </w:rPr>
    </w:lvl>
    <w:lvl w:ilvl="5" w:tplc="5204C1F8">
      <w:numFmt w:val="bullet"/>
      <w:lvlText w:val="•"/>
      <w:lvlJc w:val="left"/>
      <w:pPr>
        <w:ind w:left="4517" w:hanging="360"/>
      </w:pPr>
      <w:rPr>
        <w:rFonts w:hint="default"/>
        <w:lang w:val="pl-PL" w:eastAsia="en-US" w:bidi="ar-SA"/>
      </w:rPr>
    </w:lvl>
    <w:lvl w:ilvl="6" w:tplc="D338A94E">
      <w:numFmt w:val="bullet"/>
      <w:lvlText w:val="•"/>
      <w:lvlJc w:val="left"/>
      <w:pPr>
        <w:ind w:left="5503" w:hanging="360"/>
      </w:pPr>
      <w:rPr>
        <w:rFonts w:hint="default"/>
        <w:lang w:val="pl-PL" w:eastAsia="en-US" w:bidi="ar-SA"/>
      </w:rPr>
    </w:lvl>
    <w:lvl w:ilvl="7" w:tplc="A8CC26F8">
      <w:numFmt w:val="bullet"/>
      <w:lvlText w:val="•"/>
      <w:lvlJc w:val="left"/>
      <w:pPr>
        <w:ind w:left="6489" w:hanging="360"/>
      </w:pPr>
      <w:rPr>
        <w:rFonts w:hint="default"/>
        <w:lang w:val="pl-PL" w:eastAsia="en-US" w:bidi="ar-SA"/>
      </w:rPr>
    </w:lvl>
    <w:lvl w:ilvl="8" w:tplc="5F746DD8">
      <w:numFmt w:val="bullet"/>
      <w:lvlText w:val="•"/>
      <w:lvlJc w:val="left"/>
      <w:pPr>
        <w:ind w:left="7474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28EB727A"/>
    <w:multiLevelType w:val="hybridMultilevel"/>
    <w:tmpl w:val="0DCED5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D7EF0"/>
    <w:multiLevelType w:val="hybridMultilevel"/>
    <w:tmpl w:val="34FACF1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3A2DC2"/>
    <w:multiLevelType w:val="hybridMultilevel"/>
    <w:tmpl w:val="7FD69832"/>
    <w:lvl w:ilvl="0" w:tplc="56A6B96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BFE8989E">
      <w:start w:val="1"/>
      <w:numFmt w:val="lowerLetter"/>
      <w:lvlText w:val="%2)"/>
      <w:lvlJc w:val="left"/>
      <w:pPr>
        <w:ind w:left="1785" w:hanging="70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337B75"/>
    <w:multiLevelType w:val="hybridMultilevel"/>
    <w:tmpl w:val="F9A25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027BDE"/>
    <w:multiLevelType w:val="hybridMultilevel"/>
    <w:tmpl w:val="724EB9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8F5F33"/>
    <w:multiLevelType w:val="hybridMultilevel"/>
    <w:tmpl w:val="0510AA72"/>
    <w:lvl w:ilvl="0" w:tplc="7E7A74F4">
      <w:start w:val="1"/>
      <w:numFmt w:val="lowerLetter"/>
      <w:lvlText w:val="%1)"/>
      <w:lvlJc w:val="left"/>
      <w:pPr>
        <w:ind w:left="143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2EE36930"/>
    <w:multiLevelType w:val="hybridMultilevel"/>
    <w:tmpl w:val="548C0C1A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CA26F7"/>
    <w:multiLevelType w:val="hybridMultilevel"/>
    <w:tmpl w:val="08D2B27C"/>
    <w:lvl w:ilvl="0" w:tplc="AC9A34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560748"/>
    <w:multiLevelType w:val="hybridMultilevel"/>
    <w:tmpl w:val="DA7665D6"/>
    <w:lvl w:ilvl="0" w:tplc="294EF97A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0B97155"/>
    <w:multiLevelType w:val="hybridMultilevel"/>
    <w:tmpl w:val="394A4C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E145B2"/>
    <w:multiLevelType w:val="hybridMultilevel"/>
    <w:tmpl w:val="0F384222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E7702C"/>
    <w:multiLevelType w:val="hybridMultilevel"/>
    <w:tmpl w:val="2B6C1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E94753"/>
    <w:multiLevelType w:val="hybridMultilevel"/>
    <w:tmpl w:val="EC0AB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114DFB"/>
    <w:multiLevelType w:val="hybridMultilevel"/>
    <w:tmpl w:val="CC6285F6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A86AFC"/>
    <w:multiLevelType w:val="hybridMultilevel"/>
    <w:tmpl w:val="4BBE49E8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8B489C"/>
    <w:multiLevelType w:val="hybridMultilevel"/>
    <w:tmpl w:val="954CFB2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EE346A2"/>
    <w:multiLevelType w:val="hybridMultilevel"/>
    <w:tmpl w:val="F80C8EA4"/>
    <w:lvl w:ilvl="0" w:tplc="7E7A74F4">
      <w:start w:val="1"/>
      <w:numFmt w:val="lowerLetter"/>
      <w:lvlText w:val="%1)"/>
      <w:lvlJc w:val="left"/>
      <w:pPr>
        <w:ind w:left="143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4" w15:restartNumberingAfterBreak="0">
    <w:nsid w:val="43014568"/>
    <w:multiLevelType w:val="hybridMultilevel"/>
    <w:tmpl w:val="C956770E"/>
    <w:lvl w:ilvl="0" w:tplc="DB4A58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7C876F6"/>
    <w:multiLevelType w:val="hybridMultilevel"/>
    <w:tmpl w:val="3A1CB244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83B4A53"/>
    <w:multiLevelType w:val="hybridMultilevel"/>
    <w:tmpl w:val="D0C6D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A166AF"/>
    <w:multiLevelType w:val="hybridMultilevel"/>
    <w:tmpl w:val="2CC8394E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2657A9"/>
    <w:multiLevelType w:val="hybridMultilevel"/>
    <w:tmpl w:val="77D0FA48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110FFE"/>
    <w:multiLevelType w:val="hybridMultilevel"/>
    <w:tmpl w:val="7898E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BD3CB3"/>
    <w:multiLevelType w:val="hybridMultilevel"/>
    <w:tmpl w:val="9A9A8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25530E"/>
    <w:multiLevelType w:val="hybridMultilevel"/>
    <w:tmpl w:val="1B20FD4A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7E1D04"/>
    <w:multiLevelType w:val="hybridMultilevel"/>
    <w:tmpl w:val="AD5C0DC6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CC5664"/>
    <w:multiLevelType w:val="hybridMultilevel"/>
    <w:tmpl w:val="E76CCD18"/>
    <w:lvl w:ilvl="0" w:tplc="5672B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FD24F7"/>
    <w:multiLevelType w:val="hybridMultilevel"/>
    <w:tmpl w:val="B9963D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3F6FC6"/>
    <w:multiLevelType w:val="hybridMultilevel"/>
    <w:tmpl w:val="4E66ED56"/>
    <w:lvl w:ilvl="0" w:tplc="0415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46" w15:restartNumberingAfterBreak="0">
    <w:nsid w:val="52654638"/>
    <w:multiLevelType w:val="hybridMultilevel"/>
    <w:tmpl w:val="33769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6D6D69"/>
    <w:multiLevelType w:val="hybridMultilevel"/>
    <w:tmpl w:val="4FFA9CCA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730341"/>
    <w:multiLevelType w:val="hybridMultilevel"/>
    <w:tmpl w:val="F962C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1602D0"/>
    <w:multiLevelType w:val="hybridMultilevel"/>
    <w:tmpl w:val="3BEEAB0E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555B73"/>
    <w:multiLevelType w:val="hybridMultilevel"/>
    <w:tmpl w:val="F4D07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8423BE"/>
    <w:multiLevelType w:val="hybridMultilevel"/>
    <w:tmpl w:val="AFC47324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FB0802"/>
    <w:multiLevelType w:val="hybridMultilevel"/>
    <w:tmpl w:val="49A00636"/>
    <w:lvl w:ilvl="0" w:tplc="B89A749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455312"/>
    <w:multiLevelType w:val="hybridMultilevel"/>
    <w:tmpl w:val="27625CD2"/>
    <w:lvl w:ilvl="0" w:tplc="5672B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E9C6112"/>
    <w:multiLevelType w:val="hybridMultilevel"/>
    <w:tmpl w:val="4B823D1E"/>
    <w:lvl w:ilvl="0" w:tplc="3948D222">
      <w:start w:val="1"/>
      <w:numFmt w:val="lowerLetter"/>
      <w:lvlText w:val="%1)"/>
      <w:lvlJc w:val="left"/>
      <w:pPr>
        <w:ind w:left="108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36727FF"/>
    <w:multiLevelType w:val="hybridMultilevel"/>
    <w:tmpl w:val="242AA184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5D55793"/>
    <w:multiLevelType w:val="multilevel"/>
    <w:tmpl w:val="F4260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7" w15:restartNumberingAfterBreak="0">
    <w:nsid w:val="68CB7A1C"/>
    <w:multiLevelType w:val="hybridMultilevel"/>
    <w:tmpl w:val="AF942F02"/>
    <w:lvl w:ilvl="0" w:tplc="E4309AF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695F2DCC"/>
    <w:multiLevelType w:val="hybridMultilevel"/>
    <w:tmpl w:val="4AE0F700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F67BDF"/>
    <w:multiLevelType w:val="hybridMultilevel"/>
    <w:tmpl w:val="ED768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625801"/>
    <w:multiLevelType w:val="hybridMultilevel"/>
    <w:tmpl w:val="F3603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2BE43E7"/>
    <w:multiLevelType w:val="hybridMultilevel"/>
    <w:tmpl w:val="77601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0A7795"/>
    <w:multiLevelType w:val="hybridMultilevel"/>
    <w:tmpl w:val="DDB875B8"/>
    <w:lvl w:ilvl="0" w:tplc="E4309AF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3" w15:restartNumberingAfterBreak="0">
    <w:nsid w:val="757F4846"/>
    <w:multiLevelType w:val="multilevel"/>
    <w:tmpl w:val="7AC426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772943F6"/>
    <w:multiLevelType w:val="hybridMultilevel"/>
    <w:tmpl w:val="0F86C92A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790986"/>
    <w:multiLevelType w:val="hybridMultilevel"/>
    <w:tmpl w:val="7604DD00"/>
    <w:lvl w:ilvl="0" w:tplc="E4309AF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824C84"/>
    <w:multiLevelType w:val="hybridMultilevel"/>
    <w:tmpl w:val="024A15A6"/>
    <w:lvl w:ilvl="0" w:tplc="E19CC48E">
      <w:start w:val="1"/>
      <w:numFmt w:val="lowerLetter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E264C37"/>
    <w:multiLevelType w:val="hybridMultilevel"/>
    <w:tmpl w:val="45D2F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621A43"/>
    <w:multiLevelType w:val="hybridMultilevel"/>
    <w:tmpl w:val="81BEF602"/>
    <w:lvl w:ilvl="0" w:tplc="DB4A58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7F843ADA"/>
    <w:multiLevelType w:val="hybridMultilevel"/>
    <w:tmpl w:val="D6226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FE600C6"/>
    <w:multiLevelType w:val="hybridMultilevel"/>
    <w:tmpl w:val="90A6D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338849">
    <w:abstractNumId w:val="14"/>
  </w:num>
  <w:num w:numId="2" w16cid:durableId="1247228850">
    <w:abstractNumId w:val="70"/>
  </w:num>
  <w:num w:numId="3" w16cid:durableId="1816409529">
    <w:abstractNumId w:val="46"/>
  </w:num>
  <w:num w:numId="4" w16cid:durableId="255674977">
    <w:abstractNumId w:val="8"/>
  </w:num>
  <w:num w:numId="5" w16cid:durableId="1846942214">
    <w:abstractNumId w:val="60"/>
  </w:num>
  <w:num w:numId="6" w16cid:durableId="1171990264">
    <w:abstractNumId w:val="65"/>
  </w:num>
  <w:num w:numId="7" w16cid:durableId="1542130228">
    <w:abstractNumId w:val="10"/>
  </w:num>
  <w:num w:numId="8" w16cid:durableId="139467007">
    <w:abstractNumId w:val="9"/>
  </w:num>
  <w:num w:numId="9" w16cid:durableId="2076470900">
    <w:abstractNumId w:val="26"/>
  </w:num>
  <w:num w:numId="10" w16cid:durableId="1118765168">
    <w:abstractNumId w:val="55"/>
  </w:num>
  <w:num w:numId="11" w16cid:durableId="1692683266">
    <w:abstractNumId w:val="50"/>
  </w:num>
  <w:num w:numId="12" w16cid:durableId="229272213">
    <w:abstractNumId w:val="7"/>
  </w:num>
  <w:num w:numId="13" w16cid:durableId="194925212">
    <w:abstractNumId w:val="52"/>
  </w:num>
  <w:num w:numId="14" w16cid:durableId="900941757">
    <w:abstractNumId w:val="18"/>
  </w:num>
  <w:num w:numId="15" w16cid:durableId="832574794">
    <w:abstractNumId w:val="58"/>
  </w:num>
  <w:num w:numId="16" w16cid:durableId="1798446629">
    <w:abstractNumId w:val="51"/>
  </w:num>
  <w:num w:numId="17" w16cid:durableId="496504941">
    <w:abstractNumId w:val="12"/>
  </w:num>
  <w:num w:numId="18" w16cid:durableId="442071529">
    <w:abstractNumId w:val="63"/>
  </w:num>
  <w:num w:numId="19" w16cid:durableId="1571696745">
    <w:abstractNumId w:val="29"/>
  </w:num>
  <w:num w:numId="20" w16cid:durableId="149256000">
    <w:abstractNumId w:val="34"/>
  </w:num>
  <w:num w:numId="21" w16cid:durableId="1637561594">
    <w:abstractNumId w:val="69"/>
  </w:num>
  <w:num w:numId="22" w16cid:durableId="1920746261">
    <w:abstractNumId w:val="13"/>
  </w:num>
  <w:num w:numId="23" w16cid:durableId="485365675">
    <w:abstractNumId w:val="30"/>
  </w:num>
  <w:num w:numId="24" w16cid:durableId="225654249">
    <w:abstractNumId w:val="67"/>
  </w:num>
  <w:num w:numId="25" w16cid:durableId="1100023545">
    <w:abstractNumId w:val="2"/>
  </w:num>
  <w:num w:numId="26" w16cid:durableId="512182601">
    <w:abstractNumId w:val="68"/>
  </w:num>
  <w:num w:numId="27" w16cid:durableId="752628989">
    <w:abstractNumId w:val="48"/>
  </w:num>
  <w:num w:numId="28" w16cid:durableId="1057358072">
    <w:abstractNumId w:val="19"/>
  </w:num>
  <w:num w:numId="29" w16cid:durableId="1957371546">
    <w:abstractNumId w:val="54"/>
  </w:num>
  <w:num w:numId="30" w16cid:durableId="691103061">
    <w:abstractNumId w:val="66"/>
  </w:num>
  <w:num w:numId="31" w16cid:durableId="724255828">
    <w:abstractNumId w:val="24"/>
  </w:num>
  <w:num w:numId="32" w16cid:durableId="1025787586">
    <w:abstractNumId w:val="1"/>
  </w:num>
  <w:num w:numId="33" w16cid:durableId="1651908167">
    <w:abstractNumId w:val="3"/>
  </w:num>
  <w:num w:numId="34" w16cid:durableId="1089428425">
    <w:abstractNumId w:val="39"/>
  </w:num>
  <w:num w:numId="35" w16cid:durableId="1672292829">
    <w:abstractNumId w:val="42"/>
  </w:num>
  <w:num w:numId="36" w16cid:durableId="861473247">
    <w:abstractNumId w:val="6"/>
  </w:num>
  <w:num w:numId="37" w16cid:durableId="951596126">
    <w:abstractNumId w:val="27"/>
  </w:num>
  <w:num w:numId="38" w16cid:durableId="1557163797">
    <w:abstractNumId w:val="4"/>
  </w:num>
  <w:num w:numId="39" w16cid:durableId="1373076636">
    <w:abstractNumId w:val="38"/>
  </w:num>
  <w:num w:numId="40" w16cid:durableId="180512013">
    <w:abstractNumId w:val="16"/>
  </w:num>
  <w:num w:numId="41" w16cid:durableId="618688115">
    <w:abstractNumId w:val="35"/>
  </w:num>
  <w:num w:numId="42" w16cid:durableId="23793301">
    <w:abstractNumId w:val="49"/>
  </w:num>
  <w:num w:numId="43" w16cid:durableId="1782260132">
    <w:abstractNumId w:val="21"/>
  </w:num>
  <w:num w:numId="44" w16cid:durableId="1472823233">
    <w:abstractNumId w:val="44"/>
  </w:num>
  <w:num w:numId="45" w16cid:durableId="757363113">
    <w:abstractNumId w:val="56"/>
  </w:num>
  <w:num w:numId="46" w16cid:durableId="142345247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4033719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3776922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048970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7304989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14161024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2920869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3829521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2547706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03195952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18791115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02054700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99879863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7717574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65230017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36675763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590816827">
    <w:abstractNumId w:val="36"/>
  </w:num>
  <w:num w:numId="63" w16cid:durableId="658656597">
    <w:abstractNumId w:val="5"/>
  </w:num>
  <w:num w:numId="64" w16cid:durableId="516387057">
    <w:abstractNumId w:val="59"/>
  </w:num>
  <w:num w:numId="65" w16cid:durableId="1783914482">
    <w:abstractNumId w:val="57"/>
  </w:num>
  <w:num w:numId="66" w16cid:durableId="1155727473">
    <w:abstractNumId w:val="62"/>
  </w:num>
  <w:num w:numId="67" w16cid:durableId="29688256">
    <w:abstractNumId w:val="25"/>
  </w:num>
  <w:num w:numId="68" w16cid:durableId="1113861179">
    <w:abstractNumId w:val="64"/>
  </w:num>
  <w:num w:numId="69" w16cid:durableId="1051464746">
    <w:abstractNumId w:val="17"/>
  </w:num>
  <w:num w:numId="70" w16cid:durableId="401873098">
    <w:abstractNumId w:val="32"/>
  </w:num>
  <w:num w:numId="71" w16cid:durableId="358238917">
    <w:abstractNumId w:val="41"/>
  </w:num>
  <w:num w:numId="72" w16cid:durableId="1729694039">
    <w:abstractNumId w:val="47"/>
  </w:num>
  <w:num w:numId="73" w16cid:durableId="1577519376">
    <w:abstractNumId w:val="31"/>
  </w:num>
  <w:num w:numId="74" w16cid:durableId="1118138335">
    <w:abstractNumId w:val="28"/>
  </w:num>
  <w:num w:numId="75" w16cid:durableId="397285949">
    <w:abstractNumId w:val="20"/>
  </w:num>
  <w:num w:numId="76" w16cid:durableId="912742866">
    <w:abstractNumId w:val="15"/>
  </w:num>
  <w:num w:numId="77" w16cid:durableId="1904215860">
    <w:abstractNumId w:val="37"/>
  </w:num>
  <w:num w:numId="78" w16cid:durableId="2015454683">
    <w:abstractNumId w:val="22"/>
  </w:num>
  <w:num w:numId="79" w16cid:durableId="1729256753">
    <w:abstractNumId w:val="40"/>
  </w:num>
  <w:num w:numId="80" w16cid:durableId="1283850819">
    <w:abstractNumId w:val="53"/>
  </w:num>
  <w:num w:numId="81" w16cid:durableId="687559240">
    <w:abstractNumId w:val="43"/>
  </w:num>
  <w:num w:numId="82" w16cid:durableId="532839753">
    <w:abstractNumId w:val="61"/>
  </w:num>
  <w:num w:numId="83" w16cid:durableId="311906094">
    <w:abstractNumId w:val="33"/>
  </w:num>
  <w:num w:numId="84" w16cid:durableId="459762923">
    <w:abstractNumId w:val="45"/>
  </w:num>
  <w:num w:numId="85" w16cid:durableId="932398412">
    <w:abstractNumId w:val="0"/>
  </w:num>
  <w:num w:numId="86" w16cid:durableId="418333496">
    <w:abstractNumId w:val="23"/>
  </w:num>
  <w:num w:numId="87" w16cid:durableId="1511066421">
    <w:abstractNumId w:val="11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1F3"/>
    <w:rsid w:val="00000BFE"/>
    <w:rsid w:val="000026D0"/>
    <w:rsid w:val="000034DC"/>
    <w:rsid w:val="000048B0"/>
    <w:rsid w:val="00004E05"/>
    <w:rsid w:val="00006E9B"/>
    <w:rsid w:val="0001327E"/>
    <w:rsid w:val="000139A4"/>
    <w:rsid w:val="00013C0C"/>
    <w:rsid w:val="00015771"/>
    <w:rsid w:val="00020EB2"/>
    <w:rsid w:val="000243E8"/>
    <w:rsid w:val="00026620"/>
    <w:rsid w:val="00027312"/>
    <w:rsid w:val="00031469"/>
    <w:rsid w:val="00031CD7"/>
    <w:rsid w:val="00035836"/>
    <w:rsid w:val="000469ED"/>
    <w:rsid w:val="00046E8E"/>
    <w:rsid w:val="000532E6"/>
    <w:rsid w:val="00053DF9"/>
    <w:rsid w:val="0006576A"/>
    <w:rsid w:val="0006688C"/>
    <w:rsid w:val="00066C31"/>
    <w:rsid w:val="000674AE"/>
    <w:rsid w:val="00067C45"/>
    <w:rsid w:val="0007166C"/>
    <w:rsid w:val="0007504C"/>
    <w:rsid w:val="00077C86"/>
    <w:rsid w:val="00080A0D"/>
    <w:rsid w:val="00080EA5"/>
    <w:rsid w:val="00082FF1"/>
    <w:rsid w:val="00086E33"/>
    <w:rsid w:val="00090261"/>
    <w:rsid w:val="000911DC"/>
    <w:rsid w:val="00092466"/>
    <w:rsid w:val="00095027"/>
    <w:rsid w:val="00095DA4"/>
    <w:rsid w:val="000A0466"/>
    <w:rsid w:val="000A12A8"/>
    <w:rsid w:val="000A140D"/>
    <w:rsid w:val="000A29D4"/>
    <w:rsid w:val="000A32EC"/>
    <w:rsid w:val="000A563D"/>
    <w:rsid w:val="000A7CDF"/>
    <w:rsid w:val="000B516C"/>
    <w:rsid w:val="000B5249"/>
    <w:rsid w:val="000C30EB"/>
    <w:rsid w:val="000C4309"/>
    <w:rsid w:val="000C59EC"/>
    <w:rsid w:val="000C7228"/>
    <w:rsid w:val="000C7B79"/>
    <w:rsid w:val="000D0EAA"/>
    <w:rsid w:val="000D30A8"/>
    <w:rsid w:val="000D3FDB"/>
    <w:rsid w:val="000E0182"/>
    <w:rsid w:val="000E0ADE"/>
    <w:rsid w:val="000E0BE0"/>
    <w:rsid w:val="000E2659"/>
    <w:rsid w:val="000E55FC"/>
    <w:rsid w:val="000E5BCD"/>
    <w:rsid w:val="000E6509"/>
    <w:rsid w:val="000E7EAD"/>
    <w:rsid w:val="000F2851"/>
    <w:rsid w:val="0010114C"/>
    <w:rsid w:val="001041A7"/>
    <w:rsid w:val="001063B4"/>
    <w:rsid w:val="00116331"/>
    <w:rsid w:val="00117F03"/>
    <w:rsid w:val="00120AA1"/>
    <w:rsid w:val="00120D23"/>
    <w:rsid w:val="00121DF9"/>
    <w:rsid w:val="00123472"/>
    <w:rsid w:val="001234B1"/>
    <w:rsid w:val="00124082"/>
    <w:rsid w:val="00130902"/>
    <w:rsid w:val="00130D96"/>
    <w:rsid w:val="00133863"/>
    <w:rsid w:val="001349D8"/>
    <w:rsid w:val="001373CE"/>
    <w:rsid w:val="001401D5"/>
    <w:rsid w:val="001416D8"/>
    <w:rsid w:val="00145BCC"/>
    <w:rsid w:val="0014777A"/>
    <w:rsid w:val="00155483"/>
    <w:rsid w:val="001623E2"/>
    <w:rsid w:val="00164718"/>
    <w:rsid w:val="00164963"/>
    <w:rsid w:val="00166E0F"/>
    <w:rsid w:val="0017040B"/>
    <w:rsid w:val="001704B3"/>
    <w:rsid w:val="00171A7C"/>
    <w:rsid w:val="00173AA8"/>
    <w:rsid w:val="001758C8"/>
    <w:rsid w:val="00177A3C"/>
    <w:rsid w:val="001824C1"/>
    <w:rsid w:val="00185353"/>
    <w:rsid w:val="00186D24"/>
    <w:rsid w:val="00187D67"/>
    <w:rsid w:val="001904A0"/>
    <w:rsid w:val="00192B4B"/>
    <w:rsid w:val="00192EBE"/>
    <w:rsid w:val="00192EC8"/>
    <w:rsid w:val="0019300F"/>
    <w:rsid w:val="00193750"/>
    <w:rsid w:val="00195D2E"/>
    <w:rsid w:val="00197DBB"/>
    <w:rsid w:val="001A1D74"/>
    <w:rsid w:val="001A2AA1"/>
    <w:rsid w:val="001B5F44"/>
    <w:rsid w:val="001C16F4"/>
    <w:rsid w:val="001C278C"/>
    <w:rsid w:val="001C33D0"/>
    <w:rsid w:val="001C46A7"/>
    <w:rsid w:val="001C6FE4"/>
    <w:rsid w:val="001D03F2"/>
    <w:rsid w:val="001D10C2"/>
    <w:rsid w:val="001D1C0B"/>
    <w:rsid w:val="001D3212"/>
    <w:rsid w:val="001D553A"/>
    <w:rsid w:val="001D792C"/>
    <w:rsid w:val="001E091F"/>
    <w:rsid w:val="001E2E16"/>
    <w:rsid w:val="001E2EF8"/>
    <w:rsid w:val="001E4DE6"/>
    <w:rsid w:val="001E58DF"/>
    <w:rsid w:val="001F2DA1"/>
    <w:rsid w:val="001F3DB2"/>
    <w:rsid w:val="001F64BB"/>
    <w:rsid w:val="001F7F41"/>
    <w:rsid w:val="00200E14"/>
    <w:rsid w:val="002017EB"/>
    <w:rsid w:val="002032C6"/>
    <w:rsid w:val="00204C83"/>
    <w:rsid w:val="002055E7"/>
    <w:rsid w:val="00210D29"/>
    <w:rsid w:val="002115AC"/>
    <w:rsid w:val="0021203A"/>
    <w:rsid w:val="002149B0"/>
    <w:rsid w:val="002149B8"/>
    <w:rsid w:val="00214DD8"/>
    <w:rsid w:val="0022033E"/>
    <w:rsid w:val="002231F9"/>
    <w:rsid w:val="00224177"/>
    <w:rsid w:val="0022440C"/>
    <w:rsid w:val="00224532"/>
    <w:rsid w:val="00232AA6"/>
    <w:rsid w:val="00234B61"/>
    <w:rsid w:val="00235DEF"/>
    <w:rsid w:val="00237967"/>
    <w:rsid w:val="00240B0E"/>
    <w:rsid w:val="002429F0"/>
    <w:rsid w:val="00245CE2"/>
    <w:rsid w:val="00251FDF"/>
    <w:rsid w:val="002525E4"/>
    <w:rsid w:val="0025295D"/>
    <w:rsid w:val="00252D25"/>
    <w:rsid w:val="00252D55"/>
    <w:rsid w:val="00253E77"/>
    <w:rsid w:val="00254CFF"/>
    <w:rsid w:val="002556C8"/>
    <w:rsid w:val="0025580D"/>
    <w:rsid w:val="00255FB5"/>
    <w:rsid w:val="0025634F"/>
    <w:rsid w:val="00256537"/>
    <w:rsid w:val="00260A60"/>
    <w:rsid w:val="00262DA3"/>
    <w:rsid w:val="00262FE0"/>
    <w:rsid w:val="00264115"/>
    <w:rsid w:val="00265FF3"/>
    <w:rsid w:val="00266709"/>
    <w:rsid w:val="00266BD7"/>
    <w:rsid w:val="00266E96"/>
    <w:rsid w:val="00267DBB"/>
    <w:rsid w:val="002741DB"/>
    <w:rsid w:val="002763D2"/>
    <w:rsid w:val="00277F76"/>
    <w:rsid w:val="002814CD"/>
    <w:rsid w:val="0028206F"/>
    <w:rsid w:val="00282737"/>
    <w:rsid w:val="0028553D"/>
    <w:rsid w:val="00285FAC"/>
    <w:rsid w:val="00287BB8"/>
    <w:rsid w:val="002905D3"/>
    <w:rsid w:val="00297DAA"/>
    <w:rsid w:val="002A1296"/>
    <w:rsid w:val="002A22DE"/>
    <w:rsid w:val="002B0E66"/>
    <w:rsid w:val="002B17C2"/>
    <w:rsid w:val="002B2085"/>
    <w:rsid w:val="002B44E5"/>
    <w:rsid w:val="002B44FC"/>
    <w:rsid w:val="002B5371"/>
    <w:rsid w:val="002B60FF"/>
    <w:rsid w:val="002B6362"/>
    <w:rsid w:val="002C51F3"/>
    <w:rsid w:val="002D1A74"/>
    <w:rsid w:val="002D3A33"/>
    <w:rsid w:val="002D5799"/>
    <w:rsid w:val="002D713B"/>
    <w:rsid w:val="002D7D13"/>
    <w:rsid w:val="002E01A7"/>
    <w:rsid w:val="002E3246"/>
    <w:rsid w:val="002E3D33"/>
    <w:rsid w:val="002E44F5"/>
    <w:rsid w:val="002E61DA"/>
    <w:rsid w:val="002F00F1"/>
    <w:rsid w:val="002F2083"/>
    <w:rsid w:val="002F4EB5"/>
    <w:rsid w:val="002F619E"/>
    <w:rsid w:val="002F76AC"/>
    <w:rsid w:val="00300059"/>
    <w:rsid w:val="003000C9"/>
    <w:rsid w:val="003020E5"/>
    <w:rsid w:val="00302297"/>
    <w:rsid w:val="00307511"/>
    <w:rsid w:val="0031106F"/>
    <w:rsid w:val="00311291"/>
    <w:rsid w:val="0031153F"/>
    <w:rsid w:val="00313B66"/>
    <w:rsid w:val="0031461D"/>
    <w:rsid w:val="00315288"/>
    <w:rsid w:val="00316D2C"/>
    <w:rsid w:val="00316EFE"/>
    <w:rsid w:val="003205E8"/>
    <w:rsid w:val="003207B3"/>
    <w:rsid w:val="0032139A"/>
    <w:rsid w:val="003220AF"/>
    <w:rsid w:val="0032429F"/>
    <w:rsid w:val="00324307"/>
    <w:rsid w:val="00326F8D"/>
    <w:rsid w:val="00331C7D"/>
    <w:rsid w:val="003323E9"/>
    <w:rsid w:val="00334EB0"/>
    <w:rsid w:val="003377D1"/>
    <w:rsid w:val="00340D0B"/>
    <w:rsid w:val="00342767"/>
    <w:rsid w:val="003441C8"/>
    <w:rsid w:val="00350030"/>
    <w:rsid w:val="003517BA"/>
    <w:rsid w:val="00352516"/>
    <w:rsid w:val="00356C56"/>
    <w:rsid w:val="0036261E"/>
    <w:rsid w:val="003634E1"/>
    <w:rsid w:val="00363550"/>
    <w:rsid w:val="00363AD0"/>
    <w:rsid w:val="0036456B"/>
    <w:rsid w:val="00364EB4"/>
    <w:rsid w:val="003660FB"/>
    <w:rsid w:val="003661A1"/>
    <w:rsid w:val="003711BB"/>
    <w:rsid w:val="003718E7"/>
    <w:rsid w:val="00371D95"/>
    <w:rsid w:val="003721C5"/>
    <w:rsid w:val="0037507E"/>
    <w:rsid w:val="003757E5"/>
    <w:rsid w:val="00381163"/>
    <w:rsid w:val="00381776"/>
    <w:rsid w:val="003818DC"/>
    <w:rsid w:val="00383C3C"/>
    <w:rsid w:val="00392B5B"/>
    <w:rsid w:val="003951D0"/>
    <w:rsid w:val="00395974"/>
    <w:rsid w:val="00395B08"/>
    <w:rsid w:val="003975D3"/>
    <w:rsid w:val="003A0497"/>
    <w:rsid w:val="003A091E"/>
    <w:rsid w:val="003B5B81"/>
    <w:rsid w:val="003C03B3"/>
    <w:rsid w:val="003C274E"/>
    <w:rsid w:val="003C7CA0"/>
    <w:rsid w:val="003D3BE8"/>
    <w:rsid w:val="003D44E9"/>
    <w:rsid w:val="003D45DE"/>
    <w:rsid w:val="003D758E"/>
    <w:rsid w:val="003E09E1"/>
    <w:rsid w:val="003E126E"/>
    <w:rsid w:val="003E2AB4"/>
    <w:rsid w:val="003E59E1"/>
    <w:rsid w:val="003F32B0"/>
    <w:rsid w:val="003F4A3C"/>
    <w:rsid w:val="003F7064"/>
    <w:rsid w:val="003F72E3"/>
    <w:rsid w:val="00400B1B"/>
    <w:rsid w:val="00401408"/>
    <w:rsid w:val="00402A1B"/>
    <w:rsid w:val="00403CD3"/>
    <w:rsid w:val="00403E75"/>
    <w:rsid w:val="004057BF"/>
    <w:rsid w:val="0040662D"/>
    <w:rsid w:val="004106BD"/>
    <w:rsid w:val="004110A3"/>
    <w:rsid w:val="004114A5"/>
    <w:rsid w:val="00417E47"/>
    <w:rsid w:val="004201D1"/>
    <w:rsid w:val="00422219"/>
    <w:rsid w:val="004241A6"/>
    <w:rsid w:val="00424F1A"/>
    <w:rsid w:val="0042544F"/>
    <w:rsid w:val="00426491"/>
    <w:rsid w:val="0043088A"/>
    <w:rsid w:val="004316A3"/>
    <w:rsid w:val="004322AE"/>
    <w:rsid w:val="00432B6A"/>
    <w:rsid w:val="00433C94"/>
    <w:rsid w:val="0044126E"/>
    <w:rsid w:val="004418BC"/>
    <w:rsid w:val="00450388"/>
    <w:rsid w:val="004537D3"/>
    <w:rsid w:val="00460717"/>
    <w:rsid w:val="00462EE5"/>
    <w:rsid w:val="00466415"/>
    <w:rsid w:val="00466959"/>
    <w:rsid w:val="00466D8C"/>
    <w:rsid w:val="004675C5"/>
    <w:rsid w:val="004706BD"/>
    <w:rsid w:val="00471983"/>
    <w:rsid w:val="00475249"/>
    <w:rsid w:val="0047650F"/>
    <w:rsid w:val="00480595"/>
    <w:rsid w:val="004812CB"/>
    <w:rsid w:val="00485586"/>
    <w:rsid w:val="00485EE0"/>
    <w:rsid w:val="00487540"/>
    <w:rsid w:val="0049398E"/>
    <w:rsid w:val="004974F1"/>
    <w:rsid w:val="004A096A"/>
    <w:rsid w:val="004A35C0"/>
    <w:rsid w:val="004A438A"/>
    <w:rsid w:val="004A69DC"/>
    <w:rsid w:val="004A749B"/>
    <w:rsid w:val="004A7C31"/>
    <w:rsid w:val="004B2FA9"/>
    <w:rsid w:val="004B45A1"/>
    <w:rsid w:val="004B53A2"/>
    <w:rsid w:val="004B722C"/>
    <w:rsid w:val="004C2700"/>
    <w:rsid w:val="004C28BA"/>
    <w:rsid w:val="004C2B2F"/>
    <w:rsid w:val="004C31EB"/>
    <w:rsid w:val="004C3404"/>
    <w:rsid w:val="004C551E"/>
    <w:rsid w:val="004C6F58"/>
    <w:rsid w:val="004D00A2"/>
    <w:rsid w:val="004D4884"/>
    <w:rsid w:val="004D70F1"/>
    <w:rsid w:val="004D7262"/>
    <w:rsid w:val="004D7C29"/>
    <w:rsid w:val="004E2EC6"/>
    <w:rsid w:val="004E7737"/>
    <w:rsid w:val="004F0CCF"/>
    <w:rsid w:val="004F1C7B"/>
    <w:rsid w:val="004F5FA7"/>
    <w:rsid w:val="004F7A9E"/>
    <w:rsid w:val="00501628"/>
    <w:rsid w:val="00502BC2"/>
    <w:rsid w:val="005044B6"/>
    <w:rsid w:val="00505045"/>
    <w:rsid w:val="00505EAB"/>
    <w:rsid w:val="00507D1B"/>
    <w:rsid w:val="00507EAC"/>
    <w:rsid w:val="0051263B"/>
    <w:rsid w:val="005134D4"/>
    <w:rsid w:val="00514DAB"/>
    <w:rsid w:val="005155B8"/>
    <w:rsid w:val="00517740"/>
    <w:rsid w:val="00520709"/>
    <w:rsid w:val="00521AAC"/>
    <w:rsid w:val="005233CF"/>
    <w:rsid w:val="00524989"/>
    <w:rsid w:val="00525984"/>
    <w:rsid w:val="005269EB"/>
    <w:rsid w:val="005317DF"/>
    <w:rsid w:val="005318A6"/>
    <w:rsid w:val="00535C4E"/>
    <w:rsid w:val="0054085D"/>
    <w:rsid w:val="00541753"/>
    <w:rsid w:val="0054197C"/>
    <w:rsid w:val="005419DE"/>
    <w:rsid w:val="00542A92"/>
    <w:rsid w:val="00543AF1"/>
    <w:rsid w:val="005512A5"/>
    <w:rsid w:val="0055277D"/>
    <w:rsid w:val="00553A74"/>
    <w:rsid w:val="00553FFB"/>
    <w:rsid w:val="005562AF"/>
    <w:rsid w:val="005564DF"/>
    <w:rsid w:val="00562978"/>
    <w:rsid w:val="00562BE6"/>
    <w:rsid w:val="0057159A"/>
    <w:rsid w:val="005764E9"/>
    <w:rsid w:val="00576B7F"/>
    <w:rsid w:val="00577862"/>
    <w:rsid w:val="00580FE1"/>
    <w:rsid w:val="00581F37"/>
    <w:rsid w:val="0059004B"/>
    <w:rsid w:val="0059195C"/>
    <w:rsid w:val="00591C42"/>
    <w:rsid w:val="00593374"/>
    <w:rsid w:val="005954B2"/>
    <w:rsid w:val="005954EA"/>
    <w:rsid w:val="005A0147"/>
    <w:rsid w:val="005A21EC"/>
    <w:rsid w:val="005A7853"/>
    <w:rsid w:val="005B3892"/>
    <w:rsid w:val="005B4762"/>
    <w:rsid w:val="005B49A5"/>
    <w:rsid w:val="005B56F8"/>
    <w:rsid w:val="005B6813"/>
    <w:rsid w:val="005B72AC"/>
    <w:rsid w:val="005C06C2"/>
    <w:rsid w:val="005C1528"/>
    <w:rsid w:val="005C20A5"/>
    <w:rsid w:val="005C6512"/>
    <w:rsid w:val="005D2D5E"/>
    <w:rsid w:val="005D3B2C"/>
    <w:rsid w:val="005D5C50"/>
    <w:rsid w:val="005E224E"/>
    <w:rsid w:val="005E7E95"/>
    <w:rsid w:val="005F0431"/>
    <w:rsid w:val="005F063B"/>
    <w:rsid w:val="005F20AC"/>
    <w:rsid w:val="005F223B"/>
    <w:rsid w:val="005F640F"/>
    <w:rsid w:val="005F76E4"/>
    <w:rsid w:val="00601419"/>
    <w:rsid w:val="00601D38"/>
    <w:rsid w:val="0060253B"/>
    <w:rsid w:val="00605AED"/>
    <w:rsid w:val="006077F5"/>
    <w:rsid w:val="006118C3"/>
    <w:rsid w:val="00613EC1"/>
    <w:rsid w:val="00614DEF"/>
    <w:rsid w:val="00614F3A"/>
    <w:rsid w:val="00616227"/>
    <w:rsid w:val="00617522"/>
    <w:rsid w:val="00621123"/>
    <w:rsid w:val="006213F5"/>
    <w:rsid w:val="00621713"/>
    <w:rsid w:val="006230EA"/>
    <w:rsid w:val="00623B36"/>
    <w:rsid w:val="0062471E"/>
    <w:rsid w:val="00625DA1"/>
    <w:rsid w:val="00627CB5"/>
    <w:rsid w:val="006309E3"/>
    <w:rsid w:val="00632044"/>
    <w:rsid w:val="006330FB"/>
    <w:rsid w:val="00633EF4"/>
    <w:rsid w:val="00635734"/>
    <w:rsid w:val="006359FB"/>
    <w:rsid w:val="0063751A"/>
    <w:rsid w:val="00637828"/>
    <w:rsid w:val="00640CE8"/>
    <w:rsid w:val="00641B58"/>
    <w:rsid w:val="006427A5"/>
    <w:rsid w:val="00643EC8"/>
    <w:rsid w:val="0064649A"/>
    <w:rsid w:val="006466CE"/>
    <w:rsid w:val="00646E5C"/>
    <w:rsid w:val="00647B2B"/>
    <w:rsid w:val="00647C42"/>
    <w:rsid w:val="00647D4B"/>
    <w:rsid w:val="00651A20"/>
    <w:rsid w:val="00653D8A"/>
    <w:rsid w:val="00655948"/>
    <w:rsid w:val="00656901"/>
    <w:rsid w:val="006615F4"/>
    <w:rsid w:val="00663B75"/>
    <w:rsid w:val="00665DF9"/>
    <w:rsid w:val="00666969"/>
    <w:rsid w:val="00667608"/>
    <w:rsid w:val="00674443"/>
    <w:rsid w:val="00675FF8"/>
    <w:rsid w:val="006764A6"/>
    <w:rsid w:val="006818BB"/>
    <w:rsid w:val="00682E8D"/>
    <w:rsid w:val="00686EB9"/>
    <w:rsid w:val="00690BC0"/>
    <w:rsid w:val="006928ED"/>
    <w:rsid w:val="006942B0"/>
    <w:rsid w:val="00694400"/>
    <w:rsid w:val="00694D59"/>
    <w:rsid w:val="00694FB7"/>
    <w:rsid w:val="006958A0"/>
    <w:rsid w:val="00695A4A"/>
    <w:rsid w:val="006A1EEF"/>
    <w:rsid w:val="006A224F"/>
    <w:rsid w:val="006A717A"/>
    <w:rsid w:val="006B0E0D"/>
    <w:rsid w:val="006B20AE"/>
    <w:rsid w:val="006B215E"/>
    <w:rsid w:val="006B6954"/>
    <w:rsid w:val="006C040D"/>
    <w:rsid w:val="006C116B"/>
    <w:rsid w:val="006C1227"/>
    <w:rsid w:val="006C3315"/>
    <w:rsid w:val="006C59AF"/>
    <w:rsid w:val="006C66DB"/>
    <w:rsid w:val="006C6FBB"/>
    <w:rsid w:val="006C7EB0"/>
    <w:rsid w:val="006D05A3"/>
    <w:rsid w:val="006D1266"/>
    <w:rsid w:val="006D12EF"/>
    <w:rsid w:val="006D365A"/>
    <w:rsid w:val="006D3D30"/>
    <w:rsid w:val="006D3D71"/>
    <w:rsid w:val="006D6B47"/>
    <w:rsid w:val="006D6D2B"/>
    <w:rsid w:val="006D73E7"/>
    <w:rsid w:val="006E197C"/>
    <w:rsid w:val="006E1F06"/>
    <w:rsid w:val="006E4116"/>
    <w:rsid w:val="006E4638"/>
    <w:rsid w:val="006E4EAB"/>
    <w:rsid w:val="006E669D"/>
    <w:rsid w:val="006E74F3"/>
    <w:rsid w:val="006F03E8"/>
    <w:rsid w:val="006F4251"/>
    <w:rsid w:val="006F7915"/>
    <w:rsid w:val="00705237"/>
    <w:rsid w:val="007059E1"/>
    <w:rsid w:val="007122E4"/>
    <w:rsid w:val="00715A48"/>
    <w:rsid w:val="00716388"/>
    <w:rsid w:val="00716802"/>
    <w:rsid w:val="007172D3"/>
    <w:rsid w:val="007230FF"/>
    <w:rsid w:val="007234E9"/>
    <w:rsid w:val="00723A7E"/>
    <w:rsid w:val="00725E3B"/>
    <w:rsid w:val="00731E84"/>
    <w:rsid w:val="007325C5"/>
    <w:rsid w:val="007333F0"/>
    <w:rsid w:val="00740BD6"/>
    <w:rsid w:val="00741284"/>
    <w:rsid w:val="00742BB8"/>
    <w:rsid w:val="00745818"/>
    <w:rsid w:val="00750682"/>
    <w:rsid w:val="007557D5"/>
    <w:rsid w:val="00761956"/>
    <w:rsid w:val="00770A51"/>
    <w:rsid w:val="00772E1A"/>
    <w:rsid w:val="0077456C"/>
    <w:rsid w:val="0077677A"/>
    <w:rsid w:val="00777F1C"/>
    <w:rsid w:val="007817A4"/>
    <w:rsid w:val="00782405"/>
    <w:rsid w:val="00784B65"/>
    <w:rsid w:val="0078506E"/>
    <w:rsid w:val="00785EFC"/>
    <w:rsid w:val="007873E6"/>
    <w:rsid w:val="00787928"/>
    <w:rsid w:val="00790C40"/>
    <w:rsid w:val="00796F66"/>
    <w:rsid w:val="007A5FB8"/>
    <w:rsid w:val="007B05BF"/>
    <w:rsid w:val="007B07F1"/>
    <w:rsid w:val="007B321D"/>
    <w:rsid w:val="007B481D"/>
    <w:rsid w:val="007B4986"/>
    <w:rsid w:val="007B4DE3"/>
    <w:rsid w:val="007B6A6B"/>
    <w:rsid w:val="007B777F"/>
    <w:rsid w:val="007C1AF9"/>
    <w:rsid w:val="007C20D6"/>
    <w:rsid w:val="007C6BED"/>
    <w:rsid w:val="007D0C70"/>
    <w:rsid w:val="007D123F"/>
    <w:rsid w:val="007D35F3"/>
    <w:rsid w:val="007D44A1"/>
    <w:rsid w:val="007D6A3A"/>
    <w:rsid w:val="007E0C02"/>
    <w:rsid w:val="007E1EE7"/>
    <w:rsid w:val="007E2253"/>
    <w:rsid w:val="007E2DB2"/>
    <w:rsid w:val="007E331E"/>
    <w:rsid w:val="007E3618"/>
    <w:rsid w:val="007E58A5"/>
    <w:rsid w:val="007E5EEC"/>
    <w:rsid w:val="007E7BC9"/>
    <w:rsid w:val="007F2DFA"/>
    <w:rsid w:val="007F2F6B"/>
    <w:rsid w:val="007F4C67"/>
    <w:rsid w:val="007F4D8F"/>
    <w:rsid w:val="007F4E53"/>
    <w:rsid w:val="007F72E0"/>
    <w:rsid w:val="007F75D8"/>
    <w:rsid w:val="0080064A"/>
    <w:rsid w:val="00802528"/>
    <w:rsid w:val="0080754D"/>
    <w:rsid w:val="00813E80"/>
    <w:rsid w:val="00815A8C"/>
    <w:rsid w:val="0081752C"/>
    <w:rsid w:val="00817B15"/>
    <w:rsid w:val="00821F51"/>
    <w:rsid w:val="00822C95"/>
    <w:rsid w:val="00825C1C"/>
    <w:rsid w:val="00825D71"/>
    <w:rsid w:val="00830033"/>
    <w:rsid w:val="00830668"/>
    <w:rsid w:val="00840154"/>
    <w:rsid w:val="008430AF"/>
    <w:rsid w:val="0084460F"/>
    <w:rsid w:val="0085406F"/>
    <w:rsid w:val="00854F9F"/>
    <w:rsid w:val="008625BA"/>
    <w:rsid w:val="00863B3B"/>
    <w:rsid w:val="00864281"/>
    <w:rsid w:val="008652F0"/>
    <w:rsid w:val="008678DF"/>
    <w:rsid w:val="008724B0"/>
    <w:rsid w:val="00874EF2"/>
    <w:rsid w:val="00877512"/>
    <w:rsid w:val="0088748A"/>
    <w:rsid w:val="008934FF"/>
    <w:rsid w:val="00894501"/>
    <w:rsid w:val="00896055"/>
    <w:rsid w:val="00896366"/>
    <w:rsid w:val="008974A9"/>
    <w:rsid w:val="008A0205"/>
    <w:rsid w:val="008A2E04"/>
    <w:rsid w:val="008A7224"/>
    <w:rsid w:val="008B085D"/>
    <w:rsid w:val="008B7C60"/>
    <w:rsid w:val="008C14E6"/>
    <w:rsid w:val="008C3F4B"/>
    <w:rsid w:val="008C4504"/>
    <w:rsid w:val="008C6FED"/>
    <w:rsid w:val="008C7671"/>
    <w:rsid w:val="008D019E"/>
    <w:rsid w:val="008D0959"/>
    <w:rsid w:val="008D2561"/>
    <w:rsid w:val="008D3895"/>
    <w:rsid w:val="008D4449"/>
    <w:rsid w:val="008D70D6"/>
    <w:rsid w:val="008E1365"/>
    <w:rsid w:val="008E434A"/>
    <w:rsid w:val="008E6F57"/>
    <w:rsid w:val="008F32C2"/>
    <w:rsid w:val="008F6024"/>
    <w:rsid w:val="008F7824"/>
    <w:rsid w:val="0090113C"/>
    <w:rsid w:val="009012DB"/>
    <w:rsid w:val="00902C6E"/>
    <w:rsid w:val="00902D9F"/>
    <w:rsid w:val="00902DB6"/>
    <w:rsid w:val="00906C0E"/>
    <w:rsid w:val="009105C5"/>
    <w:rsid w:val="00912807"/>
    <w:rsid w:val="009154B1"/>
    <w:rsid w:val="009172F6"/>
    <w:rsid w:val="00920AAD"/>
    <w:rsid w:val="00930C67"/>
    <w:rsid w:val="00931155"/>
    <w:rsid w:val="009311FB"/>
    <w:rsid w:val="00931A75"/>
    <w:rsid w:val="00933894"/>
    <w:rsid w:val="00934579"/>
    <w:rsid w:val="009353E2"/>
    <w:rsid w:val="00937B75"/>
    <w:rsid w:val="0094269F"/>
    <w:rsid w:val="00942D06"/>
    <w:rsid w:val="0094363B"/>
    <w:rsid w:val="00944772"/>
    <w:rsid w:val="00945354"/>
    <w:rsid w:val="0095181B"/>
    <w:rsid w:val="00952F2B"/>
    <w:rsid w:val="009545A0"/>
    <w:rsid w:val="00955CFA"/>
    <w:rsid w:val="00964B1B"/>
    <w:rsid w:val="0096769E"/>
    <w:rsid w:val="00970167"/>
    <w:rsid w:val="009733F9"/>
    <w:rsid w:val="00973A5C"/>
    <w:rsid w:val="00975EA1"/>
    <w:rsid w:val="00977A76"/>
    <w:rsid w:val="00981551"/>
    <w:rsid w:val="009816C6"/>
    <w:rsid w:val="00982CCE"/>
    <w:rsid w:val="009863FF"/>
    <w:rsid w:val="0099046A"/>
    <w:rsid w:val="00993A78"/>
    <w:rsid w:val="00995993"/>
    <w:rsid w:val="00995DE1"/>
    <w:rsid w:val="00997E59"/>
    <w:rsid w:val="009B0D2A"/>
    <w:rsid w:val="009B5498"/>
    <w:rsid w:val="009B6F7F"/>
    <w:rsid w:val="009C0D32"/>
    <w:rsid w:val="009C5C8B"/>
    <w:rsid w:val="009C6BE3"/>
    <w:rsid w:val="009C6EF9"/>
    <w:rsid w:val="009D0E39"/>
    <w:rsid w:val="009D1E25"/>
    <w:rsid w:val="009D2F1E"/>
    <w:rsid w:val="009D5BAE"/>
    <w:rsid w:val="009E0852"/>
    <w:rsid w:val="009E1620"/>
    <w:rsid w:val="009E2A0E"/>
    <w:rsid w:val="009E782E"/>
    <w:rsid w:val="009E79D6"/>
    <w:rsid w:val="009F122E"/>
    <w:rsid w:val="009F14CA"/>
    <w:rsid w:val="009F335F"/>
    <w:rsid w:val="009F489A"/>
    <w:rsid w:val="009F7243"/>
    <w:rsid w:val="00A01B6D"/>
    <w:rsid w:val="00A02038"/>
    <w:rsid w:val="00A0292F"/>
    <w:rsid w:val="00A0653F"/>
    <w:rsid w:val="00A10740"/>
    <w:rsid w:val="00A11639"/>
    <w:rsid w:val="00A16CB5"/>
    <w:rsid w:val="00A22DE9"/>
    <w:rsid w:val="00A24557"/>
    <w:rsid w:val="00A25D33"/>
    <w:rsid w:val="00A31BA2"/>
    <w:rsid w:val="00A32A70"/>
    <w:rsid w:val="00A35A36"/>
    <w:rsid w:val="00A368AD"/>
    <w:rsid w:val="00A437E4"/>
    <w:rsid w:val="00A43B43"/>
    <w:rsid w:val="00A461FA"/>
    <w:rsid w:val="00A4669C"/>
    <w:rsid w:val="00A52FB3"/>
    <w:rsid w:val="00A55120"/>
    <w:rsid w:val="00A561D3"/>
    <w:rsid w:val="00A56A7A"/>
    <w:rsid w:val="00A736A4"/>
    <w:rsid w:val="00A73933"/>
    <w:rsid w:val="00A75511"/>
    <w:rsid w:val="00A8016B"/>
    <w:rsid w:val="00A814C5"/>
    <w:rsid w:val="00A8179E"/>
    <w:rsid w:val="00A817B0"/>
    <w:rsid w:val="00A82F9D"/>
    <w:rsid w:val="00A83BE2"/>
    <w:rsid w:val="00A865DC"/>
    <w:rsid w:val="00A91A33"/>
    <w:rsid w:val="00A95C38"/>
    <w:rsid w:val="00A96E55"/>
    <w:rsid w:val="00AA03AB"/>
    <w:rsid w:val="00AA0CE7"/>
    <w:rsid w:val="00AA4437"/>
    <w:rsid w:val="00AB09BA"/>
    <w:rsid w:val="00AB3B04"/>
    <w:rsid w:val="00AB596D"/>
    <w:rsid w:val="00AC0790"/>
    <w:rsid w:val="00AC5853"/>
    <w:rsid w:val="00AC6EAF"/>
    <w:rsid w:val="00AC6F6A"/>
    <w:rsid w:val="00AC7CDD"/>
    <w:rsid w:val="00AC7F16"/>
    <w:rsid w:val="00AD1D58"/>
    <w:rsid w:val="00AD3528"/>
    <w:rsid w:val="00AE0377"/>
    <w:rsid w:val="00AE201F"/>
    <w:rsid w:val="00AE2192"/>
    <w:rsid w:val="00AE4082"/>
    <w:rsid w:val="00AE42AC"/>
    <w:rsid w:val="00AE480C"/>
    <w:rsid w:val="00AE7D22"/>
    <w:rsid w:val="00B01058"/>
    <w:rsid w:val="00B0533B"/>
    <w:rsid w:val="00B05FAA"/>
    <w:rsid w:val="00B06095"/>
    <w:rsid w:val="00B1185C"/>
    <w:rsid w:val="00B13C4B"/>
    <w:rsid w:val="00B15E8D"/>
    <w:rsid w:val="00B20A02"/>
    <w:rsid w:val="00B25D15"/>
    <w:rsid w:val="00B2706A"/>
    <w:rsid w:val="00B27AC3"/>
    <w:rsid w:val="00B3163B"/>
    <w:rsid w:val="00B34677"/>
    <w:rsid w:val="00B37EBC"/>
    <w:rsid w:val="00B4004A"/>
    <w:rsid w:val="00B408E1"/>
    <w:rsid w:val="00B41715"/>
    <w:rsid w:val="00B41F62"/>
    <w:rsid w:val="00B435A0"/>
    <w:rsid w:val="00B451BF"/>
    <w:rsid w:val="00B4581D"/>
    <w:rsid w:val="00B50EF5"/>
    <w:rsid w:val="00B50FFD"/>
    <w:rsid w:val="00B545FB"/>
    <w:rsid w:val="00B54C1E"/>
    <w:rsid w:val="00B57D62"/>
    <w:rsid w:val="00B63117"/>
    <w:rsid w:val="00B64CEE"/>
    <w:rsid w:val="00B718F2"/>
    <w:rsid w:val="00B72C90"/>
    <w:rsid w:val="00B7541B"/>
    <w:rsid w:val="00B755C5"/>
    <w:rsid w:val="00B75D91"/>
    <w:rsid w:val="00B76F62"/>
    <w:rsid w:val="00B77D5E"/>
    <w:rsid w:val="00B807E9"/>
    <w:rsid w:val="00B81678"/>
    <w:rsid w:val="00B81878"/>
    <w:rsid w:val="00B83C2E"/>
    <w:rsid w:val="00B84BBF"/>
    <w:rsid w:val="00B871BA"/>
    <w:rsid w:val="00B8730D"/>
    <w:rsid w:val="00B9060C"/>
    <w:rsid w:val="00B94603"/>
    <w:rsid w:val="00B9484C"/>
    <w:rsid w:val="00BA18C4"/>
    <w:rsid w:val="00BA2DC9"/>
    <w:rsid w:val="00BA3253"/>
    <w:rsid w:val="00BA3AC7"/>
    <w:rsid w:val="00BA5248"/>
    <w:rsid w:val="00BA5631"/>
    <w:rsid w:val="00BB0126"/>
    <w:rsid w:val="00BB3566"/>
    <w:rsid w:val="00BB4052"/>
    <w:rsid w:val="00BC25D4"/>
    <w:rsid w:val="00BC5D43"/>
    <w:rsid w:val="00BD47CD"/>
    <w:rsid w:val="00BD6079"/>
    <w:rsid w:val="00BE66C0"/>
    <w:rsid w:val="00BF0254"/>
    <w:rsid w:val="00BF4F11"/>
    <w:rsid w:val="00BF5232"/>
    <w:rsid w:val="00BF74C7"/>
    <w:rsid w:val="00C016E4"/>
    <w:rsid w:val="00C0217E"/>
    <w:rsid w:val="00C02DFB"/>
    <w:rsid w:val="00C0348E"/>
    <w:rsid w:val="00C047A9"/>
    <w:rsid w:val="00C05CDA"/>
    <w:rsid w:val="00C06027"/>
    <w:rsid w:val="00C0727E"/>
    <w:rsid w:val="00C077C7"/>
    <w:rsid w:val="00C1295A"/>
    <w:rsid w:val="00C133FF"/>
    <w:rsid w:val="00C1437F"/>
    <w:rsid w:val="00C17D0E"/>
    <w:rsid w:val="00C20CFE"/>
    <w:rsid w:val="00C2132F"/>
    <w:rsid w:val="00C22D22"/>
    <w:rsid w:val="00C23CF6"/>
    <w:rsid w:val="00C2576F"/>
    <w:rsid w:val="00C2626A"/>
    <w:rsid w:val="00C2658A"/>
    <w:rsid w:val="00C330AD"/>
    <w:rsid w:val="00C339FD"/>
    <w:rsid w:val="00C34A6D"/>
    <w:rsid w:val="00C3645C"/>
    <w:rsid w:val="00C373A9"/>
    <w:rsid w:val="00C44F59"/>
    <w:rsid w:val="00C5104A"/>
    <w:rsid w:val="00C525CB"/>
    <w:rsid w:val="00C554DA"/>
    <w:rsid w:val="00C6085C"/>
    <w:rsid w:val="00C64E4F"/>
    <w:rsid w:val="00C66D02"/>
    <w:rsid w:val="00C67C79"/>
    <w:rsid w:val="00C71223"/>
    <w:rsid w:val="00C748EE"/>
    <w:rsid w:val="00C76C1D"/>
    <w:rsid w:val="00C76C97"/>
    <w:rsid w:val="00C85CFE"/>
    <w:rsid w:val="00C8714D"/>
    <w:rsid w:val="00C9062A"/>
    <w:rsid w:val="00C90E18"/>
    <w:rsid w:val="00C93110"/>
    <w:rsid w:val="00C93DF4"/>
    <w:rsid w:val="00C9530D"/>
    <w:rsid w:val="00C95AAD"/>
    <w:rsid w:val="00C96572"/>
    <w:rsid w:val="00C969BD"/>
    <w:rsid w:val="00CA0C95"/>
    <w:rsid w:val="00CA1C1B"/>
    <w:rsid w:val="00CA431E"/>
    <w:rsid w:val="00CA53AE"/>
    <w:rsid w:val="00CA5DF1"/>
    <w:rsid w:val="00CA7A2C"/>
    <w:rsid w:val="00CB10B4"/>
    <w:rsid w:val="00CB1ECB"/>
    <w:rsid w:val="00CC0874"/>
    <w:rsid w:val="00CC52C8"/>
    <w:rsid w:val="00CC6FD4"/>
    <w:rsid w:val="00CD5ABB"/>
    <w:rsid w:val="00CD774C"/>
    <w:rsid w:val="00CE2B41"/>
    <w:rsid w:val="00CF6372"/>
    <w:rsid w:val="00CF6496"/>
    <w:rsid w:val="00D00369"/>
    <w:rsid w:val="00D02D0C"/>
    <w:rsid w:val="00D03033"/>
    <w:rsid w:val="00D032DF"/>
    <w:rsid w:val="00D053B5"/>
    <w:rsid w:val="00D05528"/>
    <w:rsid w:val="00D0740B"/>
    <w:rsid w:val="00D12D73"/>
    <w:rsid w:val="00D14154"/>
    <w:rsid w:val="00D14195"/>
    <w:rsid w:val="00D14A4D"/>
    <w:rsid w:val="00D1591A"/>
    <w:rsid w:val="00D20CDD"/>
    <w:rsid w:val="00D23DA9"/>
    <w:rsid w:val="00D24767"/>
    <w:rsid w:val="00D25231"/>
    <w:rsid w:val="00D27D06"/>
    <w:rsid w:val="00D316FF"/>
    <w:rsid w:val="00D401C3"/>
    <w:rsid w:val="00D406CC"/>
    <w:rsid w:val="00D43116"/>
    <w:rsid w:val="00D4491E"/>
    <w:rsid w:val="00D44F10"/>
    <w:rsid w:val="00D503CE"/>
    <w:rsid w:val="00D506E2"/>
    <w:rsid w:val="00D51EBA"/>
    <w:rsid w:val="00D520EE"/>
    <w:rsid w:val="00D5248D"/>
    <w:rsid w:val="00D52726"/>
    <w:rsid w:val="00D54D75"/>
    <w:rsid w:val="00D562D4"/>
    <w:rsid w:val="00D6048B"/>
    <w:rsid w:val="00D62E2F"/>
    <w:rsid w:val="00D63C63"/>
    <w:rsid w:val="00D64A82"/>
    <w:rsid w:val="00D65371"/>
    <w:rsid w:val="00D673C4"/>
    <w:rsid w:val="00D7016C"/>
    <w:rsid w:val="00D70C9B"/>
    <w:rsid w:val="00D717B1"/>
    <w:rsid w:val="00D722CA"/>
    <w:rsid w:val="00D722E1"/>
    <w:rsid w:val="00D7285C"/>
    <w:rsid w:val="00D732E0"/>
    <w:rsid w:val="00D740E4"/>
    <w:rsid w:val="00D75454"/>
    <w:rsid w:val="00D76817"/>
    <w:rsid w:val="00D7719E"/>
    <w:rsid w:val="00D775AD"/>
    <w:rsid w:val="00D83898"/>
    <w:rsid w:val="00D8395A"/>
    <w:rsid w:val="00D83E28"/>
    <w:rsid w:val="00D8587D"/>
    <w:rsid w:val="00D87123"/>
    <w:rsid w:val="00D87A4E"/>
    <w:rsid w:val="00D9361F"/>
    <w:rsid w:val="00D95B65"/>
    <w:rsid w:val="00DA5AF2"/>
    <w:rsid w:val="00DA6A94"/>
    <w:rsid w:val="00DA710D"/>
    <w:rsid w:val="00DB0493"/>
    <w:rsid w:val="00DB2F40"/>
    <w:rsid w:val="00DB3DD5"/>
    <w:rsid w:val="00DB716C"/>
    <w:rsid w:val="00DC2510"/>
    <w:rsid w:val="00DC4972"/>
    <w:rsid w:val="00DC5BFC"/>
    <w:rsid w:val="00DC730C"/>
    <w:rsid w:val="00DD33B4"/>
    <w:rsid w:val="00DD42CF"/>
    <w:rsid w:val="00DD65C3"/>
    <w:rsid w:val="00DE023D"/>
    <w:rsid w:val="00DE11EC"/>
    <w:rsid w:val="00DE1840"/>
    <w:rsid w:val="00DE1948"/>
    <w:rsid w:val="00DE469B"/>
    <w:rsid w:val="00DE4D41"/>
    <w:rsid w:val="00DE52BB"/>
    <w:rsid w:val="00DE532E"/>
    <w:rsid w:val="00DE5E02"/>
    <w:rsid w:val="00DF1CC8"/>
    <w:rsid w:val="00DF4640"/>
    <w:rsid w:val="00DF4B92"/>
    <w:rsid w:val="00E00784"/>
    <w:rsid w:val="00E011C6"/>
    <w:rsid w:val="00E0298C"/>
    <w:rsid w:val="00E03F5C"/>
    <w:rsid w:val="00E04081"/>
    <w:rsid w:val="00E05EC6"/>
    <w:rsid w:val="00E11A41"/>
    <w:rsid w:val="00E177C5"/>
    <w:rsid w:val="00E20D3F"/>
    <w:rsid w:val="00E225D7"/>
    <w:rsid w:val="00E248A6"/>
    <w:rsid w:val="00E24911"/>
    <w:rsid w:val="00E2524B"/>
    <w:rsid w:val="00E272F3"/>
    <w:rsid w:val="00E30D83"/>
    <w:rsid w:val="00E3287F"/>
    <w:rsid w:val="00E330BC"/>
    <w:rsid w:val="00E348AE"/>
    <w:rsid w:val="00E34D2A"/>
    <w:rsid w:val="00E3589F"/>
    <w:rsid w:val="00E35EE1"/>
    <w:rsid w:val="00E360E6"/>
    <w:rsid w:val="00E3721F"/>
    <w:rsid w:val="00E41D48"/>
    <w:rsid w:val="00E41F2D"/>
    <w:rsid w:val="00E42FF3"/>
    <w:rsid w:val="00E52831"/>
    <w:rsid w:val="00E56C51"/>
    <w:rsid w:val="00E56CB3"/>
    <w:rsid w:val="00E608B5"/>
    <w:rsid w:val="00E61B16"/>
    <w:rsid w:val="00E623A7"/>
    <w:rsid w:val="00E6325D"/>
    <w:rsid w:val="00E64843"/>
    <w:rsid w:val="00E65855"/>
    <w:rsid w:val="00E6672A"/>
    <w:rsid w:val="00E667D2"/>
    <w:rsid w:val="00E703C4"/>
    <w:rsid w:val="00E71522"/>
    <w:rsid w:val="00E71ECE"/>
    <w:rsid w:val="00E729B8"/>
    <w:rsid w:val="00E72F04"/>
    <w:rsid w:val="00E76DCB"/>
    <w:rsid w:val="00E81202"/>
    <w:rsid w:val="00E821BC"/>
    <w:rsid w:val="00E83536"/>
    <w:rsid w:val="00E84162"/>
    <w:rsid w:val="00E85254"/>
    <w:rsid w:val="00E91D70"/>
    <w:rsid w:val="00E93903"/>
    <w:rsid w:val="00E94174"/>
    <w:rsid w:val="00E95261"/>
    <w:rsid w:val="00E962BC"/>
    <w:rsid w:val="00E96BDD"/>
    <w:rsid w:val="00E97B7B"/>
    <w:rsid w:val="00EA0B79"/>
    <w:rsid w:val="00EA3112"/>
    <w:rsid w:val="00EB2E61"/>
    <w:rsid w:val="00EB59F7"/>
    <w:rsid w:val="00EB7E24"/>
    <w:rsid w:val="00EC0CDA"/>
    <w:rsid w:val="00EC2BC9"/>
    <w:rsid w:val="00EC33D8"/>
    <w:rsid w:val="00EC3611"/>
    <w:rsid w:val="00EC5718"/>
    <w:rsid w:val="00ED1AEC"/>
    <w:rsid w:val="00ED37D4"/>
    <w:rsid w:val="00ED752E"/>
    <w:rsid w:val="00EE37D9"/>
    <w:rsid w:val="00EF0B7B"/>
    <w:rsid w:val="00EF1953"/>
    <w:rsid w:val="00EF277F"/>
    <w:rsid w:val="00EF2F00"/>
    <w:rsid w:val="00EF4930"/>
    <w:rsid w:val="00EF654F"/>
    <w:rsid w:val="00F01511"/>
    <w:rsid w:val="00F02F51"/>
    <w:rsid w:val="00F0461F"/>
    <w:rsid w:val="00F10B03"/>
    <w:rsid w:val="00F1395B"/>
    <w:rsid w:val="00F1493F"/>
    <w:rsid w:val="00F1594F"/>
    <w:rsid w:val="00F175A0"/>
    <w:rsid w:val="00F21638"/>
    <w:rsid w:val="00F21CB4"/>
    <w:rsid w:val="00F24088"/>
    <w:rsid w:val="00F240D8"/>
    <w:rsid w:val="00F27CDC"/>
    <w:rsid w:val="00F32DE4"/>
    <w:rsid w:val="00F3339C"/>
    <w:rsid w:val="00F33BD3"/>
    <w:rsid w:val="00F33DB9"/>
    <w:rsid w:val="00F42DEA"/>
    <w:rsid w:val="00F433A1"/>
    <w:rsid w:val="00F43B45"/>
    <w:rsid w:val="00F43E24"/>
    <w:rsid w:val="00F45A42"/>
    <w:rsid w:val="00F45A49"/>
    <w:rsid w:val="00F46AF5"/>
    <w:rsid w:val="00F46DF3"/>
    <w:rsid w:val="00F47DBD"/>
    <w:rsid w:val="00F47E8C"/>
    <w:rsid w:val="00F507BC"/>
    <w:rsid w:val="00F5213E"/>
    <w:rsid w:val="00F52C29"/>
    <w:rsid w:val="00F53072"/>
    <w:rsid w:val="00F56E9B"/>
    <w:rsid w:val="00F5770F"/>
    <w:rsid w:val="00F616DA"/>
    <w:rsid w:val="00F6194F"/>
    <w:rsid w:val="00F6259C"/>
    <w:rsid w:val="00F62688"/>
    <w:rsid w:val="00F63CE4"/>
    <w:rsid w:val="00F64119"/>
    <w:rsid w:val="00F668EF"/>
    <w:rsid w:val="00F67BDF"/>
    <w:rsid w:val="00F742AE"/>
    <w:rsid w:val="00F75E97"/>
    <w:rsid w:val="00F76DDF"/>
    <w:rsid w:val="00F8060C"/>
    <w:rsid w:val="00F8087A"/>
    <w:rsid w:val="00F8214B"/>
    <w:rsid w:val="00F83135"/>
    <w:rsid w:val="00F8436D"/>
    <w:rsid w:val="00F86E26"/>
    <w:rsid w:val="00F87F0E"/>
    <w:rsid w:val="00F87F39"/>
    <w:rsid w:val="00F91F52"/>
    <w:rsid w:val="00F93DF3"/>
    <w:rsid w:val="00F9400C"/>
    <w:rsid w:val="00F94100"/>
    <w:rsid w:val="00F955DA"/>
    <w:rsid w:val="00F96749"/>
    <w:rsid w:val="00FA0026"/>
    <w:rsid w:val="00FA28F5"/>
    <w:rsid w:val="00FA2D1C"/>
    <w:rsid w:val="00FA3D81"/>
    <w:rsid w:val="00FA4C61"/>
    <w:rsid w:val="00FA60A9"/>
    <w:rsid w:val="00FB0DEC"/>
    <w:rsid w:val="00FB3419"/>
    <w:rsid w:val="00FB4668"/>
    <w:rsid w:val="00FB61B1"/>
    <w:rsid w:val="00FB7728"/>
    <w:rsid w:val="00FC14EC"/>
    <w:rsid w:val="00FC4C18"/>
    <w:rsid w:val="00FC63B4"/>
    <w:rsid w:val="00FC6D6B"/>
    <w:rsid w:val="00FC7F93"/>
    <w:rsid w:val="00FD145B"/>
    <w:rsid w:val="00FD16D9"/>
    <w:rsid w:val="00FD2865"/>
    <w:rsid w:val="00FD2873"/>
    <w:rsid w:val="00FD5D50"/>
    <w:rsid w:val="00FD6428"/>
    <w:rsid w:val="00FE004A"/>
    <w:rsid w:val="00FE2E58"/>
    <w:rsid w:val="00FE3985"/>
    <w:rsid w:val="00FE6E13"/>
    <w:rsid w:val="00FF58C9"/>
    <w:rsid w:val="00F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9AFDB"/>
  <w15:docId w15:val="{4059E1F5-C116-4ADD-8621-58658216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CFF"/>
  </w:style>
  <w:style w:type="paragraph" w:styleId="Nagwek1">
    <w:name w:val="heading 1"/>
    <w:basedOn w:val="Normalny"/>
    <w:next w:val="Normalny"/>
    <w:link w:val="Nagwek1Znak"/>
    <w:uiPriority w:val="9"/>
    <w:qFormat/>
    <w:rsid w:val="00FC63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3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63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64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C63B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C6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3B4"/>
  </w:style>
  <w:style w:type="paragraph" w:styleId="Stopka">
    <w:name w:val="footer"/>
    <w:basedOn w:val="Normalny"/>
    <w:link w:val="StopkaZnak"/>
    <w:uiPriority w:val="99"/>
    <w:unhideWhenUsed/>
    <w:rsid w:val="00FC6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3B4"/>
  </w:style>
  <w:style w:type="character" w:customStyle="1" w:styleId="Nagwek1Znak">
    <w:name w:val="Nagłówek 1 Znak"/>
    <w:basedOn w:val="Domylnaczcionkaakapitu"/>
    <w:link w:val="Nagwek1"/>
    <w:uiPriority w:val="9"/>
    <w:rsid w:val="00FC63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C63B4"/>
    <w:pPr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C63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63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4F0CCF"/>
    <w:pPr>
      <w:tabs>
        <w:tab w:val="left" w:pos="851"/>
        <w:tab w:val="left" w:pos="1418"/>
        <w:tab w:val="right" w:leader="dot" w:pos="9062"/>
      </w:tabs>
      <w:spacing w:after="120" w:line="276" w:lineRule="auto"/>
      <w:ind w:left="851" w:hanging="425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D00A2"/>
    <w:pPr>
      <w:tabs>
        <w:tab w:val="left" w:pos="284"/>
        <w:tab w:val="right" w:leader="dot" w:pos="9062"/>
      </w:tabs>
      <w:spacing w:after="100" w:line="276" w:lineRule="auto"/>
    </w:pPr>
    <w:rPr>
      <w:rFonts w:eastAsia="Times New Roman" w:cstheme="majorHAnsi"/>
      <w:b/>
      <w:noProof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EB59F7"/>
    <w:pPr>
      <w:spacing w:after="100"/>
      <w:ind w:left="440"/>
    </w:pPr>
    <w:rPr>
      <w:rFonts w:eastAsiaTheme="minorEastAsia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B59F7"/>
    <w:rPr>
      <w:color w:val="0563C1" w:themeColor="hyperlink"/>
      <w:u w:val="single"/>
    </w:r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1"/>
    <w:qFormat/>
    <w:rsid w:val="00285FA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34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34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34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34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34B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3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4B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0727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2D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2D0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2D0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F7243"/>
    <w:rPr>
      <w:color w:val="954F72" w:themeColor="followedHyperlink"/>
      <w:u w:val="single"/>
    </w:r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1"/>
    <w:qFormat/>
    <w:locked/>
    <w:rsid w:val="00FB61B1"/>
  </w:style>
  <w:style w:type="table" w:customStyle="1" w:styleId="TableNormal">
    <w:name w:val="Table Normal"/>
    <w:uiPriority w:val="2"/>
    <w:semiHidden/>
    <w:unhideWhenUsed/>
    <w:qFormat/>
    <w:rsid w:val="00CF64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64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podstawowy">
    <w:name w:val="Body Text"/>
    <w:basedOn w:val="Normalny"/>
    <w:link w:val="TekstpodstawowyZnak"/>
    <w:uiPriority w:val="99"/>
    <w:unhideWhenUsed/>
    <w:rsid w:val="00CF64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F6496"/>
  </w:style>
  <w:style w:type="paragraph" w:customStyle="1" w:styleId="Default">
    <w:name w:val="Default"/>
    <w:basedOn w:val="Normalny"/>
    <w:rsid w:val="00E348AE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817A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1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0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unduszeue.opolskie.pl/" TargetMode="External"/><Relationship Id="rId18" Type="http://schemas.openxmlformats.org/officeDocument/2006/relationships/hyperlink" Target="https://funduszeue.opolskie.pl/" TargetMode="External"/><Relationship Id="rId26" Type="http://schemas.openxmlformats.org/officeDocument/2006/relationships/hyperlink" Target="https://funduszeue.opolskie.pl/" TargetMode="External"/><Relationship Id="rId39" Type="http://schemas.openxmlformats.org/officeDocument/2006/relationships/hyperlink" Target="https://www.funduszeeuropejskie.gov.pl/media/113155/wytyczne.pdf" TargetMode="External"/><Relationship Id="rId21" Type="http://schemas.openxmlformats.org/officeDocument/2006/relationships/hyperlink" Target="https://www.funduszeeuropejskie.gov.pl/" TargetMode="External"/><Relationship Id="rId34" Type="http://schemas.openxmlformats.org/officeDocument/2006/relationships/hyperlink" Target="https://www.funduszeeuropejskie.gov.pl/" TargetMode="External"/><Relationship Id="rId42" Type="http://schemas.openxmlformats.org/officeDocument/2006/relationships/hyperlink" Target="https://www.funduszeeuropejskie.gov.pl/media/116351/Zal_nr_2_1704.docx" TargetMode="External"/><Relationship Id="rId47" Type="http://schemas.openxmlformats.org/officeDocument/2006/relationships/hyperlink" Target="https://www.funduszeeuropejskie.gov.pl/media/111530/Zal_1_Zakres_danych_EFS_.pdf" TargetMode="External"/><Relationship Id="rId50" Type="http://schemas.openxmlformats.org/officeDocument/2006/relationships/hyperlink" Target="https://www.funduszeeuropejskie.gov.pl/media/111532/Zal_2_Material_o_kwalifikacjach_pdf.pdf" TargetMode="External"/><Relationship Id="rId55" Type="http://schemas.openxmlformats.org/officeDocument/2006/relationships/hyperlink" Target="https://www.funduszeeuropejskie.gov.pl/media/127192/Podrecznik_wnioskodawcy_i_beneficjenta_FE_2021_27w_zakresie_informacji_i_promocji.pdf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pife.nysa@opolskie.pl" TargetMode="External"/><Relationship Id="rId29" Type="http://schemas.openxmlformats.org/officeDocument/2006/relationships/hyperlink" Target="https://www.funduszeeuropejskie.gov.pl/" TargetMode="External"/><Relationship Id="rId11" Type="http://schemas.openxmlformats.org/officeDocument/2006/relationships/hyperlink" Target="https://funduszeue.opolskie.pl/" TargetMode="External"/><Relationship Id="rId24" Type="http://schemas.openxmlformats.org/officeDocument/2006/relationships/hyperlink" Target="https://funduszeue.opolskie.pl/" TargetMode="External"/><Relationship Id="rId32" Type="http://schemas.openxmlformats.org/officeDocument/2006/relationships/hyperlink" Target="mailto:BIURORZECZNIKA@BRPO.GOV.PL" TargetMode="External"/><Relationship Id="rId37" Type="http://schemas.openxmlformats.org/officeDocument/2006/relationships/hyperlink" Target="https://www.funduszeeuropejskie.gov.pl/media/111539/Wytyczne_dotyczace_wyboru_projektow_na_lata_2021_2027.pdf" TargetMode="External"/><Relationship Id="rId40" Type="http://schemas.openxmlformats.org/officeDocument/2006/relationships/hyperlink" Target="https://www.funduszeeuropejskie.gov.pl/media/113155/wytyczne.pdf" TargetMode="External"/><Relationship Id="rId45" Type="http://schemas.openxmlformats.org/officeDocument/2006/relationships/hyperlink" Target="https://www.funduszeeuropejskie.gov.pl/media/111528/Wytyczne_monitorowanie_pdf.pdf" TargetMode="External"/><Relationship Id="rId53" Type="http://schemas.openxmlformats.org/officeDocument/2006/relationships/hyperlink" Target="https://www.funduszeeuropejskie.gov.pl/media/114008/Wytyczne_dotyczace_warunkow_gromadzenia_i_przekazywania_danych_w_postaci_elektronicznej_na_lata_2021_2027.pdf" TargetMode="External"/><Relationship Id="rId58" Type="http://schemas.openxmlformats.org/officeDocument/2006/relationships/hyperlink" Target="https://rpo.opolskie.pl/wp-content/uploads/2023/10/Podzia%C5%82_wojew%C3%B3dztwa_opolskiego_na_subregiony.pdf" TargetMode="Externa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yperlink" Target="https://www.funduszeeuropejskie.gov.pl/" TargetMode="External"/><Relationship Id="rId14" Type="http://schemas.openxmlformats.org/officeDocument/2006/relationships/hyperlink" Target="https://www.funduszeeuropejskie.gov.pl/" TargetMode="External"/><Relationship Id="rId22" Type="http://schemas.openxmlformats.org/officeDocument/2006/relationships/hyperlink" Target="https://funduszeue.opolskie.pl/" TargetMode="External"/><Relationship Id="rId27" Type="http://schemas.openxmlformats.org/officeDocument/2006/relationships/hyperlink" Target="https://www.funduszeeuropejskie.gov.pl/" TargetMode="External"/><Relationship Id="rId30" Type="http://schemas.openxmlformats.org/officeDocument/2006/relationships/hyperlink" Target="https://funduszeue.opolskie.pl/" TargetMode="External"/><Relationship Id="rId35" Type="http://schemas.openxmlformats.org/officeDocument/2006/relationships/hyperlink" Target="https://rpo.opolskie.pl/wp-content/uploads/2024/07/Za%C5%82%C4%85cznik-do-uchwa%C5%82y-356_2024-Regulamin-KOP-konkurencyjny.pdf" TargetMode="External"/><Relationship Id="rId43" Type="http://schemas.openxmlformats.org/officeDocument/2006/relationships/hyperlink" Target="https://www.funduszeeuropejskie.gov.pl/media/113161/Zal3.docx" TargetMode="External"/><Relationship Id="rId48" Type="http://schemas.openxmlformats.org/officeDocument/2006/relationships/hyperlink" Target="https://www.funduszeeuropejskie.gov.pl/media/111530/Zal_1_Zakres_danych_EFS_.pdf" TargetMode="External"/><Relationship Id="rId56" Type="http://schemas.openxmlformats.org/officeDocument/2006/relationships/hyperlink" Target="https://www.funduszeeuropejskie.gov.pl/media/117275/Podrecznik_beneficjenta_info-promo_21-27.pdf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www.funduszeeuropejskie.gov.pl/media/111534/Zal_3_Metodyka_stosowania_wiarygodnych_szacunkow_pdf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funduszeeuropejskie.gov.pl/" TargetMode="External"/><Relationship Id="rId17" Type="http://schemas.openxmlformats.org/officeDocument/2006/relationships/hyperlink" Target="https://funduszeue.opolskie.pl/" TargetMode="External"/><Relationship Id="rId25" Type="http://schemas.openxmlformats.org/officeDocument/2006/relationships/hyperlink" Target="https://www.funduszeeuropejskie.gov.pl/" TargetMode="External"/><Relationship Id="rId33" Type="http://schemas.openxmlformats.org/officeDocument/2006/relationships/hyperlink" Target="https://funduszeue.opolskie.pl/" TargetMode="External"/><Relationship Id="rId38" Type="http://schemas.openxmlformats.org/officeDocument/2006/relationships/hyperlink" Target="https://www.funduszeeuropejskie.gov.pl/media/112343/Wytyczne_dotyczace_kwalifikowalnosci_2021_2027.pdf" TargetMode="External"/><Relationship Id="rId46" Type="http://schemas.openxmlformats.org/officeDocument/2006/relationships/hyperlink" Target="https://www.funduszeeuropejskie.gov.pl/media/111528/Wytyczne_monitorowanie_pdf.pdf" TargetMode="External"/><Relationship Id="rId59" Type="http://schemas.openxmlformats.org/officeDocument/2006/relationships/footer" Target="footer1.xml"/><Relationship Id="rId20" Type="http://schemas.openxmlformats.org/officeDocument/2006/relationships/hyperlink" Target="https://funduszeue.opolskie.pl/" TargetMode="External"/><Relationship Id="rId41" Type="http://schemas.openxmlformats.org/officeDocument/2006/relationships/hyperlink" Target="https://www.funduszeeuropejskie.gov.pl/media/113156/zal1.docx" TargetMode="External"/><Relationship Id="rId54" Type="http://schemas.openxmlformats.org/officeDocument/2006/relationships/hyperlink" Target="https://www.funduszeeuropejskie.gov.pl/media/111931/Wytyczne_dotyczace_kontroli_w_programach_polityki_spojnosci_2021-2027.pdf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pife.opole@opolskie.pl" TargetMode="External"/><Relationship Id="rId23" Type="http://schemas.openxmlformats.org/officeDocument/2006/relationships/hyperlink" Target="https://www.funduszeeuropejskie.gov.pl/" TargetMode="External"/><Relationship Id="rId28" Type="http://schemas.openxmlformats.org/officeDocument/2006/relationships/hyperlink" Target="https://funduszeue.opolskie.pl/" TargetMode="External"/><Relationship Id="rId36" Type="http://schemas.openxmlformats.org/officeDocument/2006/relationships/hyperlink" Target="https://www.funduszeeuropejskie.gov.pl/media/126076/WytyczneEFSplus.pdf" TargetMode="External"/><Relationship Id="rId49" Type="http://schemas.openxmlformats.org/officeDocument/2006/relationships/hyperlink" Target="https://www.funduszeeuropejskie.gov.pl/media/111532/Zal_2_Material_o_kwalifikacjach_pdf.pdf" TargetMode="External"/><Relationship Id="rId57" Type="http://schemas.openxmlformats.org/officeDocument/2006/relationships/hyperlink" Target="https://bip.opolskie.pl/wp-content/uploads/2023/08/10247-zal.pdf" TargetMode="External"/><Relationship Id="rId10" Type="http://schemas.openxmlformats.org/officeDocument/2006/relationships/hyperlink" Target="https://www.funduszeeuropejskie.gov.pl/" TargetMode="External"/><Relationship Id="rId31" Type="http://schemas.openxmlformats.org/officeDocument/2006/relationships/hyperlink" Target="https://www.funduszeeuropejskie.gov.pl/" TargetMode="External"/><Relationship Id="rId44" Type="http://schemas.openxmlformats.org/officeDocument/2006/relationships/hyperlink" Target="https://www.funduszeeuropejskie.gov.pl/media/116842/Wersja_finalna_Wytyczne_dotyczace_informacji_i_promocji_funduszy_europejskich_20212027.pdf" TargetMode="External"/><Relationship Id="rId52" Type="http://schemas.openxmlformats.org/officeDocument/2006/relationships/hyperlink" Target="https://www.funduszeeuropejskie.gov.pl/media/114008/Wytyczne_dotyczace_warunkow_gromadzenia_i_przekazywania_danych_w_postaci_elektronicznej_na_lata_2021_2027.pdf" TargetMode="Externa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unduszeue.opolskie.pl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unduszeue.opolsk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C86B2-0DDE-4F53-AEC2-65DB6D3B4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46</Pages>
  <Words>14064</Words>
  <Characters>84386</Characters>
  <Application>Microsoft Office Word</Application>
  <DocSecurity>0</DocSecurity>
  <Lines>703</Lines>
  <Paragraphs>196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Anna Wiesiołek</cp:lastModifiedBy>
  <cp:revision>4</cp:revision>
  <cp:lastPrinted>2024-04-10T08:19:00Z</cp:lastPrinted>
  <dcterms:created xsi:type="dcterms:W3CDTF">2024-12-10T10:43:00Z</dcterms:created>
  <dcterms:modified xsi:type="dcterms:W3CDTF">2024-12-11T10:16:00Z</dcterms:modified>
</cp:coreProperties>
</file>