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31DD507C" w:rsidR="00553AE2" w:rsidRPr="00553AE2" w:rsidRDefault="00F4139E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Opis zmian w</w:t>
      </w:r>
      <w:r w:rsidR="004C71EF">
        <w:rPr>
          <w:rFonts w:ascii="Calibri" w:hAnsi="Calibri" w:cs="Calibri"/>
          <w:b/>
          <w:lang w:eastAsia="pl-PL"/>
        </w:rPr>
        <w:t xml:space="preserve"> </w:t>
      </w:r>
      <w:r w:rsidR="00553AE2" w:rsidRPr="00553AE2">
        <w:rPr>
          <w:rFonts w:ascii="Calibri" w:hAnsi="Calibri" w:cs="Calibri"/>
          <w:b/>
          <w:lang w:eastAsia="pl-PL"/>
        </w:rPr>
        <w:t>Harmonogram</w:t>
      </w:r>
      <w:r>
        <w:rPr>
          <w:rFonts w:ascii="Calibri" w:hAnsi="Calibri" w:cs="Calibri"/>
          <w:b/>
          <w:lang w:eastAsia="pl-PL"/>
        </w:rPr>
        <w:t>ie</w:t>
      </w:r>
      <w:r w:rsidR="00553AE2" w:rsidRPr="00553AE2">
        <w:rPr>
          <w:rFonts w:ascii="Calibri" w:hAnsi="Calibri" w:cs="Calibri"/>
          <w:b/>
          <w:lang w:eastAsia="pl-PL"/>
        </w:rPr>
        <w:t xml:space="preserve">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567B865A" w:rsidR="00553AE2" w:rsidRPr="00553AE2" w:rsidRDefault="00553AE2" w:rsidP="0053096E">
      <w:pPr>
        <w:tabs>
          <w:tab w:val="left" w:pos="4820"/>
        </w:tabs>
        <w:suppressAutoHyphens w:val="0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 xml:space="preserve">W dniu </w:t>
      </w:r>
      <w:r w:rsidR="000976C8" w:rsidRPr="00BF7388">
        <w:rPr>
          <w:rFonts w:ascii="Calibri" w:hAnsi="Calibri" w:cs="Calibri"/>
          <w:bCs/>
          <w:lang w:eastAsia="pl-PL"/>
        </w:rPr>
        <w:t>12 sierpnia</w:t>
      </w:r>
      <w:r w:rsidRPr="00BF7388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>2025 r. Zarząd Województwa Opolskiego uchwałą nr</w:t>
      </w:r>
      <w:r w:rsidR="003C3B1E">
        <w:rPr>
          <w:rFonts w:ascii="Calibri" w:hAnsi="Calibri" w:cs="Calibri"/>
          <w:bCs/>
          <w:lang w:eastAsia="pl-PL"/>
        </w:rPr>
        <w:t xml:space="preserve"> 3489</w:t>
      </w:r>
      <w:r w:rsidRPr="00BF7388">
        <w:rPr>
          <w:rFonts w:ascii="Calibri" w:hAnsi="Calibri" w:cs="Calibri"/>
          <w:bCs/>
          <w:lang w:eastAsia="pl-PL"/>
        </w:rPr>
        <w:t>/</w:t>
      </w:r>
      <w:r w:rsidRPr="007F7993">
        <w:rPr>
          <w:rFonts w:ascii="Calibri" w:hAnsi="Calibri" w:cs="Calibri"/>
          <w:bCs/>
          <w:lang w:eastAsia="pl-PL"/>
        </w:rPr>
        <w:t xml:space="preserve">2025 </w:t>
      </w:r>
      <w:r w:rsidRPr="00553AE2">
        <w:rPr>
          <w:rFonts w:ascii="Calibri" w:hAnsi="Calibri" w:cs="Calibri"/>
          <w:bCs/>
          <w:lang w:eastAsia="pl-PL"/>
        </w:rPr>
        <w:t xml:space="preserve">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5AD896B8" w:rsidR="00553AE2" w:rsidRDefault="0026586D" w:rsidP="0053096E">
      <w:pPr>
        <w:jc w:val="both"/>
        <w:rPr>
          <w:rFonts w:ascii="Calibri" w:hAnsi="Calibri"/>
        </w:rPr>
      </w:pPr>
      <w:r>
        <w:rPr>
          <w:rFonts w:ascii="Calibri" w:hAnsi="Calibri"/>
        </w:rPr>
        <w:t>W ramach aktualizacji harmonogramu m.in.:</w:t>
      </w:r>
    </w:p>
    <w:p w14:paraId="40E69A2F" w14:textId="77777777" w:rsidR="00614464" w:rsidRDefault="00614464" w:rsidP="00614464">
      <w:pPr>
        <w:numPr>
          <w:ilvl w:val="0"/>
          <w:numId w:val="2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usunięto nabór wniosków o dofinansowanie projektów w ramach działań:</w:t>
      </w:r>
    </w:p>
    <w:p w14:paraId="003C351A" w14:textId="53C2E53C" w:rsidR="00614464" w:rsidRPr="006275D6" w:rsidRDefault="00614464" w:rsidP="00614464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r w:rsidRPr="006275D6">
        <w:rPr>
          <w:rFonts w:ascii="Calibri" w:hAnsi="Calibri"/>
        </w:rPr>
        <w:t>1.4</w:t>
      </w:r>
      <w:r>
        <w:rPr>
          <w:rFonts w:ascii="Calibri" w:hAnsi="Calibri"/>
        </w:rPr>
        <w:t xml:space="preserve"> </w:t>
      </w:r>
      <w:r w:rsidRPr="006275D6">
        <w:rPr>
          <w:rFonts w:ascii="Calibri" w:hAnsi="Calibri"/>
          <w:i/>
          <w:iCs/>
        </w:rPr>
        <w:t>Cyfryzacja i e-usługi publiczne</w:t>
      </w:r>
      <w:r w:rsidR="00CE4435">
        <w:rPr>
          <w:rFonts w:ascii="Calibri" w:hAnsi="Calibri"/>
          <w:i/>
          <w:iCs/>
        </w:rPr>
        <w:t>,</w:t>
      </w:r>
    </w:p>
    <w:p w14:paraId="20CDCAB6" w14:textId="77777777" w:rsidR="00614464" w:rsidRPr="00614464" w:rsidRDefault="00614464" w:rsidP="0053096E">
      <w:pPr>
        <w:spacing w:before="120"/>
        <w:ind w:left="856" w:firstLine="0"/>
        <w:jc w:val="both"/>
        <w:rPr>
          <w:rFonts w:ascii="Calibri" w:hAnsi="Calibri" w:cs="Calibri"/>
        </w:rPr>
      </w:pPr>
      <w:r w:rsidRPr="00614464">
        <w:rPr>
          <w:rFonts w:ascii="Calibri" w:hAnsi="Calibri" w:cs="Calibri"/>
        </w:rPr>
        <w:t>W kwietniu br. Komisja Europejska zaprezentowała nowe priorytety, które</w:t>
      </w:r>
      <w:r>
        <w:rPr>
          <w:rFonts w:ascii="Calibri" w:hAnsi="Calibri" w:cs="Calibri"/>
        </w:rPr>
        <w:t xml:space="preserve"> </w:t>
      </w:r>
      <w:r w:rsidRPr="00614464">
        <w:rPr>
          <w:rFonts w:ascii="Calibri" w:hAnsi="Calibri" w:cs="Calibri"/>
        </w:rPr>
        <w:t>wyznaczyła sobie na lata 2024-2029. Wśród nich kluczową rolę odgrywają</w:t>
      </w:r>
      <w:r>
        <w:rPr>
          <w:rFonts w:ascii="Calibri" w:hAnsi="Calibri" w:cs="Calibri"/>
        </w:rPr>
        <w:t xml:space="preserve"> </w:t>
      </w:r>
      <w:r w:rsidRPr="00614464">
        <w:rPr>
          <w:rFonts w:ascii="Calibri" w:hAnsi="Calibri" w:cs="Calibri"/>
        </w:rPr>
        <w:t>zdolności</w:t>
      </w:r>
      <w:r>
        <w:rPr>
          <w:rFonts w:ascii="Calibri" w:hAnsi="Calibri" w:cs="Calibri"/>
        </w:rPr>
        <w:t xml:space="preserve"> </w:t>
      </w:r>
      <w:r w:rsidRPr="00614464">
        <w:rPr>
          <w:rFonts w:ascii="Calibri" w:hAnsi="Calibri" w:cs="Calibri"/>
        </w:rPr>
        <w:t>obronne, konkurencyjność, strategiczna autonomia UE, mieszkalnictwo</w:t>
      </w:r>
      <w:r>
        <w:rPr>
          <w:rFonts w:ascii="Calibri" w:hAnsi="Calibri" w:cs="Calibri"/>
        </w:rPr>
        <w:t xml:space="preserve"> </w:t>
      </w:r>
      <w:r w:rsidRPr="00614464">
        <w:rPr>
          <w:rFonts w:ascii="Calibri" w:hAnsi="Calibri" w:cs="Calibri"/>
        </w:rPr>
        <w:t>oraz zwiększenie odporności w zakresie gospodarki wodnej. Komisja Europejska wyraziła oczekiwanie, że państwa członkowskie przeprogramują część swoich funduszy na lata 2021-2027 na nowe inwestycje odpowiadające wskazanym priorytetom.</w:t>
      </w:r>
    </w:p>
    <w:p w14:paraId="11E67EAA" w14:textId="77777777" w:rsidR="00614464" w:rsidRPr="00614464" w:rsidRDefault="00614464" w:rsidP="0053096E">
      <w:pPr>
        <w:ind w:left="859" w:firstLine="0"/>
        <w:jc w:val="both"/>
        <w:rPr>
          <w:rFonts w:ascii="Calibri" w:hAnsi="Calibri" w:cs="Calibri"/>
        </w:rPr>
      </w:pPr>
      <w:r w:rsidRPr="00614464">
        <w:rPr>
          <w:rFonts w:ascii="Calibri" w:hAnsi="Calibri" w:cs="Calibri"/>
        </w:rPr>
        <w:t xml:space="preserve">W tym zakresie również Program </w:t>
      </w:r>
      <w:r w:rsidRPr="00614464">
        <w:rPr>
          <w:rFonts w:ascii="Calibri" w:hAnsi="Calibri" w:cs="Calibri"/>
          <w:i/>
          <w:iCs/>
        </w:rPr>
        <w:t xml:space="preserve">Fundusze Europejskie dla Opolskiego 2021-2027 </w:t>
      </w:r>
      <w:r w:rsidRPr="00614464">
        <w:rPr>
          <w:rFonts w:ascii="Calibri" w:hAnsi="Calibri" w:cs="Calibri"/>
        </w:rPr>
        <w:t>będzie poddany strategicznej analizie celem zaprogramowania wsparcia na nowe priorytety Komisji Europejskiej.</w:t>
      </w:r>
    </w:p>
    <w:p w14:paraId="5295F9C0" w14:textId="12D280C9" w:rsidR="00614464" w:rsidRPr="00614464" w:rsidRDefault="00614464" w:rsidP="0053096E">
      <w:pPr>
        <w:ind w:left="859" w:firstLine="0"/>
        <w:jc w:val="both"/>
        <w:rPr>
          <w:rFonts w:ascii="Calibri" w:hAnsi="Calibri" w:cs="Calibri"/>
        </w:rPr>
      </w:pPr>
      <w:r w:rsidRPr="00614464">
        <w:rPr>
          <w:rFonts w:ascii="Calibri" w:hAnsi="Calibri" w:cs="Calibri"/>
        </w:rPr>
        <w:t>Mając powyższe na uwadze celem zabezpieczenia środków na wskazane priorytety rezygnuje się z przeprowadzenia naboru zaplanowanego w okresie 28.10</w:t>
      </w:r>
      <w:r w:rsidR="00CE4435">
        <w:rPr>
          <w:rFonts w:ascii="Calibri" w:hAnsi="Calibri" w:cs="Calibri"/>
        </w:rPr>
        <w:t>-</w:t>
      </w:r>
      <w:r w:rsidRPr="00614464">
        <w:rPr>
          <w:rFonts w:ascii="Calibri" w:hAnsi="Calibri" w:cs="Calibri"/>
        </w:rPr>
        <w:t>25.11.2025r. w ramach dz. 1.4 Cyfryzacja i e-usługi publiczne.</w:t>
      </w:r>
    </w:p>
    <w:p w14:paraId="01D5CF7A" w14:textId="77777777" w:rsidR="00614464" w:rsidRDefault="00614464" w:rsidP="00614464">
      <w:pPr>
        <w:numPr>
          <w:ilvl w:val="0"/>
          <w:numId w:val="11"/>
        </w:numPr>
        <w:suppressAutoHyphens w:val="0"/>
        <w:spacing w:before="120" w:line="276" w:lineRule="auto"/>
        <w:ind w:left="856" w:hanging="357"/>
        <w:jc w:val="both"/>
        <w:rPr>
          <w:rFonts w:ascii="Calibri" w:hAnsi="Calibri"/>
        </w:rPr>
      </w:pPr>
      <w:r w:rsidRPr="00BF7388">
        <w:rPr>
          <w:rFonts w:ascii="Calibri" w:hAnsi="Calibri"/>
          <w:i/>
          <w:iCs/>
        </w:rPr>
        <w:t>6.7 Wsparcie rodziny i pieczy zastępczej</w:t>
      </w:r>
    </w:p>
    <w:p w14:paraId="626EE4D1" w14:textId="77777777" w:rsidR="00BF7388" w:rsidRPr="00826184" w:rsidRDefault="00BF7388" w:rsidP="00614464">
      <w:pPr>
        <w:numPr>
          <w:ilvl w:val="0"/>
          <w:numId w:val="2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 w:rsidRPr="00826184"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534D120C" w14:textId="77777777" w:rsidR="00BF7388" w:rsidRPr="00826184" w:rsidRDefault="00BF7388" w:rsidP="00BF7388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826184">
        <w:rPr>
          <w:rFonts w:ascii="Calibri" w:hAnsi="Calibri"/>
        </w:rPr>
        <w:t>13.1</w:t>
      </w:r>
      <w:r w:rsidRPr="00826184">
        <w:rPr>
          <w:rFonts w:ascii="Calibri" w:hAnsi="Calibri"/>
          <w:i/>
          <w:iCs/>
        </w:rPr>
        <w:t xml:space="preserve"> Wsparcie OSP/PSP (odbudowa po powodzi)</w:t>
      </w:r>
      <w:r w:rsidRPr="00826184">
        <w:rPr>
          <w:rFonts w:ascii="Calibri" w:hAnsi="Calibri"/>
        </w:rPr>
        <w:t>,</w:t>
      </w:r>
    </w:p>
    <w:p w14:paraId="4EBA3452" w14:textId="77777777" w:rsidR="00BF7388" w:rsidRPr="00826184" w:rsidRDefault="00BF7388" w:rsidP="00BF7388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826184">
        <w:rPr>
          <w:rFonts w:ascii="Calibri" w:hAnsi="Calibri"/>
        </w:rPr>
        <w:t>13.</w:t>
      </w:r>
      <w:r>
        <w:rPr>
          <w:rFonts w:ascii="Calibri" w:hAnsi="Calibri"/>
        </w:rPr>
        <w:t>2</w:t>
      </w:r>
      <w:r w:rsidRPr="00D33FB9">
        <w:t xml:space="preserve"> </w:t>
      </w:r>
      <w:r w:rsidRPr="00D33FB9">
        <w:rPr>
          <w:rFonts w:ascii="Calibri" w:hAnsi="Calibri"/>
          <w:i/>
          <w:iCs/>
        </w:rPr>
        <w:t>Infrastruktura drogowa dróg wojewódzkich</w:t>
      </w:r>
      <w:r w:rsidRPr="00D33FB9">
        <w:rPr>
          <w:rFonts w:ascii="Calibri" w:hAnsi="Calibri"/>
        </w:rPr>
        <w:t xml:space="preserve"> </w:t>
      </w:r>
      <w:r w:rsidRPr="00826184">
        <w:rPr>
          <w:rFonts w:ascii="Calibri" w:hAnsi="Calibri"/>
          <w:i/>
          <w:iCs/>
        </w:rPr>
        <w:t>(odbudowa po powodzi),</w:t>
      </w:r>
    </w:p>
    <w:p w14:paraId="5875FF16" w14:textId="77777777" w:rsidR="00BF7388" w:rsidRDefault="00BF7388" w:rsidP="00BF7388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826184">
        <w:rPr>
          <w:rFonts w:ascii="Calibri" w:hAnsi="Calibri"/>
        </w:rPr>
        <w:t xml:space="preserve">13.3 </w:t>
      </w:r>
      <w:r w:rsidRPr="00826184">
        <w:rPr>
          <w:rFonts w:ascii="Calibri" w:hAnsi="Calibri"/>
          <w:i/>
          <w:iCs/>
        </w:rPr>
        <w:t>Infrastruktura społeczno-publiczna (odbudowa po powodzi)</w:t>
      </w:r>
      <w:r w:rsidRPr="00826184">
        <w:rPr>
          <w:rFonts w:ascii="Calibri" w:hAnsi="Calibri"/>
        </w:rPr>
        <w:t>,</w:t>
      </w:r>
    </w:p>
    <w:p w14:paraId="41C7CBE7" w14:textId="77777777" w:rsidR="00BF7388" w:rsidRPr="006275D6" w:rsidRDefault="00BF7388" w:rsidP="00BF7388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6.5 </w:t>
      </w:r>
      <w:r w:rsidRPr="00EF1C14">
        <w:rPr>
          <w:rFonts w:ascii="Calibri" w:hAnsi="Calibri"/>
          <w:i/>
          <w:iCs/>
        </w:rPr>
        <w:t>Wsparcie integracji społecznej społeczności romskiej</w:t>
      </w:r>
      <w:r>
        <w:rPr>
          <w:rFonts w:ascii="Calibri" w:hAnsi="Calibri"/>
        </w:rPr>
        <w:t>,</w:t>
      </w:r>
    </w:p>
    <w:p w14:paraId="28E63FC0" w14:textId="77777777" w:rsidR="00BF7388" w:rsidRPr="00826184" w:rsidRDefault="00BF7388" w:rsidP="00BF7388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737242">
        <w:rPr>
          <w:rFonts w:ascii="Calibri" w:hAnsi="Calibri"/>
        </w:rPr>
        <w:t>9.1</w:t>
      </w:r>
      <w:r>
        <w:rPr>
          <w:rFonts w:ascii="Calibri" w:hAnsi="Calibri"/>
          <w:i/>
          <w:iCs/>
        </w:rPr>
        <w:t xml:space="preserve"> </w:t>
      </w:r>
      <w:r w:rsidRPr="00737242">
        <w:rPr>
          <w:rFonts w:ascii="Calibri" w:hAnsi="Calibri"/>
          <w:i/>
          <w:iCs/>
        </w:rPr>
        <w:t>Inwestycj</w:t>
      </w:r>
      <w:r>
        <w:rPr>
          <w:rFonts w:ascii="Calibri" w:hAnsi="Calibri"/>
          <w:i/>
          <w:iCs/>
        </w:rPr>
        <w:t>e</w:t>
      </w:r>
      <w:r w:rsidRPr="00737242">
        <w:rPr>
          <w:rFonts w:ascii="Calibri" w:hAnsi="Calibri"/>
          <w:i/>
          <w:iCs/>
        </w:rPr>
        <w:t xml:space="preserve"> w infrastrukturę edukacyjną</w:t>
      </w:r>
    </w:p>
    <w:p w14:paraId="242872A2" w14:textId="77777777" w:rsidR="00BF7388" w:rsidRPr="002631BE" w:rsidRDefault="00BF7388" w:rsidP="00BF7388">
      <w:pPr>
        <w:numPr>
          <w:ilvl w:val="0"/>
          <w:numId w:val="8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 w:rsidRPr="002631BE">
        <w:rPr>
          <w:rFonts w:ascii="Calibri" w:hAnsi="Calibri"/>
          <w:b/>
          <w:bCs/>
        </w:rPr>
        <w:t>zmieniono terminy przeprowadzania naborów w ramach działań:</w:t>
      </w:r>
      <w:r w:rsidRPr="002631BE">
        <w:rPr>
          <w:rFonts w:ascii="Calibri" w:hAnsi="Calibri"/>
        </w:rPr>
        <w:t xml:space="preserve"> </w:t>
      </w:r>
    </w:p>
    <w:p w14:paraId="3EC26813" w14:textId="77777777" w:rsidR="00BF7388" w:rsidRDefault="00BF7388" w:rsidP="00BF7388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 w:rsidRPr="002631BE">
        <w:rPr>
          <w:rFonts w:ascii="Calibri" w:hAnsi="Calibri"/>
        </w:rPr>
        <w:t xml:space="preserve">5.11 </w:t>
      </w:r>
      <w:r w:rsidRPr="002631BE">
        <w:rPr>
          <w:rFonts w:ascii="Calibri" w:hAnsi="Calibri"/>
          <w:i/>
          <w:iCs/>
        </w:rPr>
        <w:t>Kształcenie ustawiczne,</w:t>
      </w:r>
    </w:p>
    <w:p w14:paraId="431F75B9" w14:textId="77777777" w:rsidR="00BF7388" w:rsidRPr="002631BE" w:rsidRDefault="00BF7388" w:rsidP="00BF7388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11.1 </w:t>
      </w:r>
      <w:r w:rsidRPr="00EF1C14">
        <w:rPr>
          <w:rFonts w:ascii="Calibri" w:hAnsi="Calibri"/>
          <w:i/>
          <w:iCs/>
        </w:rPr>
        <w:t>Pomoc techniczna EFRR</w:t>
      </w:r>
    </w:p>
    <w:p w14:paraId="28F4055D" w14:textId="77777777" w:rsidR="00BF7388" w:rsidRPr="00826184" w:rsidRDefault="00BF7388" w:rsidP="00BF7388">
      <w:pPr>
        <w:numPr>
          <w:ilvl w:val="0"/>
          <w:numId w:val="2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 w:rsidRPr="00826184">
        <w:rPr>
          <w:rFonts w:ascii="Calibri" w:hAnsi="Calibri"/>
          <w:b/>
          <w:bCs/>
        </w:rPr>
        <w:t>zaktualizowano pole „Kwota dofinansowania”</w:t>
      </w:r>
      <w:r w:rsidRPr="00826184">
        <w:rPr>
          <w:rFonts w:ascii="Calibri" w:hAnsi="Calibri"/>
        </w:rPr>
        <w:t xml:space="preserve"> </w:t>
      </w:r>
      <w:r w:rsidRPr="00826184">
        <w:rPr>
          <w:rFonts w:ascii="Calibri" w:hAnsi="Calibri"/>
          <w:b/>
          <w:bCs/>
        </w:rPr>
        <w:t>w ramach naboru do działania:</w:t>
      </w:r>
      <w:r w:rsidRPr="00826184">
        <w:rPr>
          <w:rFonts w:ascii="Calibri" w:hAnsi="Calibri"/>
        </w:rPr>
        <w:t xml:space="preserve"> </w:t>
      </w:r>
    </w:p>
    <w:p w14:paraId="347E7B61" w14:textId="77777777" w:rsidR="00BF7388" w:rsidRDefault="00BF7388" w:rsidP="00BF7388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 w:rsidRPr="00826184">
        <w:rPr>
          <w:rFonts w:ascii="Calibri" w:hAnsi="Calibri"/>
        </w:rPr>
        <w:t xml:space="preserve">5.1 </w:t>
      </w:r>
      <w:bookmarkStart w:id="0" w:name="_Hlk205365872"/>
      <w:r w:rsidRPr="00826184">
        <w:rPr>
          <w:rFonts w:ascii="Calibri" w:hAnsi="Calibri"/>
          <w:i/>
          <w:iCs/>
        </w:rPr>
        <w:t>Aktywizacja zawodowa osób pozostających bez zatrudnienia realizowana przez PUP</w:t>
      </w:r>
      <w:bookmarkEnd w:id="0"/>
      <w:r>
        <w:rPr>
          <w:rFonts w:ascii="Calibri" w:hAnsi="Calibri"/>
          <w:i/>
          <w:iCs/>
        </w:rPr>
        <w:t>,</w:t>
      </w:r>
    </w:p>
    <w:p w14:paraId="735013B9" w14:textId="77777777" w:rsidR="00BF7388" w:rsidRDefault="00BF7388" w:rsidP="00BF7388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9.3 </w:t>
      </w:r>
      <w:r w:rsidRPr="00DB1590">
        <w:rPr>
          <w:rFonts w:ascii="Calibri" w:hAnsi="Calibri"/>
          <w:i/>
          <w:iCs/>
        </w:rPr>
        <w:t>Inwestycje w infrastrukturę zdrowotną</w:t>
      </w:r>
    </w:p>
    <w:p w14:paraId="58049C2C" w14:textId="77777777" w:rsidR="00BF7388" w:rsidRPr="006275D6" w:rsidRDefault="00BF7388" w:rsidP="00BF7388">
      <w:pPr>
        <w:numPr>
          <w:ilvl w:val="0"/>
          <w:numId w:val="2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 w:rsidRPr="006275D6">
        <w:rPr>
          <w:rFonts w:ascii="Calibri" w:hAnsi="Calibri"/>
          <w:b/>
          <w:bCs/>
        </w:rPr>
        <w:t xml:space="preserve">zaktualizowano pole „Typy projektów, które mogą otrzymać dofinansowanie” </w:t>
      </w:r>
      <w:r w:rsidRPr="006275D6">
        <w:rPr>
          <w:rFonts w:ascii="Calibri" w:hAnsi="Calibri"/>
          <w:b/>
          <w:bCs/>
        </w:rPr>
        <w:br/>
        <w:t xml:space="preserve">w ramach planowanego naboru do działania: </w:t>
      </w:r>
    </w:p>
    <w:p w14:paraId="43E81A74" w14:textId="77777777" w:rsidR="00BF7388" w:rsidRPr="006275D6" w:rsidRDefault="00BF7388" w:rsidP="00BF7388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1" w:name="_Hlk205363950"/>
      <w:r>
        <w:rPr>
          <w:rFonts w:ascii="Calibri" w:hAnsi="Calibri"/>
        </w:rPr>
        <w:t>5.7 Kształcenie ogólne,</w:t>
      </w:r>
    </w:p>
    <w:p w14:paraId="3A4B9F25" w14:textId="77777777" w:rsidR="00BF7388" w:rsidRPr="002C459B" w:rsidRDefault="00BF7388" w:rsidP="00BF7388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r w:rsidRPr="002C459B">
        <w:rPr>
          <w:rFonts w:ascii="Calibri" w:hAnsi="Calibri"/>
        </w:rPr>
        <w:t>5.1</w:t>
      </w:r>
      <w:r>
        <w:rPr>
          <w:rFonts w:ascii="Calibri" w:hAnsi="Calibri"/>
          <w:i/>
          <w:iCs/>
        </w:rPr>
        <w:t xml:space="preserve"> </w:t>
      </w:r>
      <w:r w:rsidRPr="00826184">
        <w:rPr>
          <w:rFonts w:ascii="Calibri" w:hAnsi="Calibri"/>
          <w:i/>
          <w:iCs/>
        </w:rPr>
        <w:t>Aktywizacja zawodowa osób pozostających bez zatrudnienia realizowana przez PUP</w:t>
      </w:r>
      <w:r>
        <w:rPr>
          <w:rFonts w:ascii="Calibri" w:hAnsi="Calibri"/>
          <w:i/>
          <w:iCs/>
        </w:rPr>
        <w:t>,</w:t>
      </w:r>
    </w:p>
    <w:p w14:paraId="0EBBE6A6" w14:textId="1C80A8C9" w:rsidR="00614464" w:rsidRPr="0053096E" w:rsidRDefault="00BF7388" w:rsidP="0053096E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r w:rsidRPr="002C459B">
        <w:rPr>
          <w:rFonts w:ascii="Calibri" w:hAnsi="Calibri"/>
        </w:rPr>
        <w:t>5.6</w:t>
      </w:r>
      <w:r>
        <w:rPr>
          <w:rFonts w:ascii="Calibri" w:hAnsi="Calibri"/>
        </w:rPr>
        <w:t xml:space="preserve"> </w:t>
      </w:r>
      <w:r w:rsidRPr="002C459B">
        <w:rPr>
          <w:rFonts w:ascii="Calibri" w:hAnsi="Calibri"/>
          <w:i/>
          <w:iCs/>
        </w:rPr>
        <w:t>Edukacja przedszkolna</w:t>
      </w:r>
      <w:bookmarkEnd w:id="1"/>
      <w:r w:rsidR="0053096E">
        <w:rPr>
          <w:rFonts w:ascii="Calibri" w:hAnsi="Calibri"/>
          <w:i/>
          <w:iCs/>
        </w:rPr>
        <w:t>.</w:t>
      </w:r>
    </w:p>
    <w:sectPr w:rsidR="00614464" w:rsidRPr="0053096E" w:rsidSect="00701927">
      <w:footerReference w:type="default" r:id="rId7"/>
      <w:headerReference w:type="first" r:id="rId8"/>
      <w:pgSz w:w="11906" w:h="16838"/>
      <w:pgMar w:top="1134" w:right="1559" w:bottom="99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3801" w14:textId="77777777" w:rsidR="000045BF" w:rsidRDefault="000045BF">
      <w:r>
        <w:separator/>
      </w:r>
    </w:p>
  </w:endnote>
  <w:endnote w:type="continuationSeparator" w:id="0">
    <w:p w14:paraId="656308A7" w14:textId="77777777" w:rsidR="000045BF" w:rsidRDefault="000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3163" w14:textId="77777777" w:rsidR="000045BF" w:rsidRDefault="000045BF">
      <w:r>
        <w:separator/>
      </w:r>
    </w:p>
  </w:footnote>
  <w:footnote w:type="continuationSeparator" w:id="0">
    <w:p w14:paraId="1C71AE56" w14:textId="77777777" w:rsidR="000045BF" w:rsidRDefault="0000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6D12EE48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</w:num>
  <w:num w:numId="14" w16cid:durableId="542791156">
    <w:abstractNumId w:val="4"/>
  </w:num>
  <w:num w:numId="15" w16cid:durableId="1092822513">
    <w:abstractNumId w:val="5"/>
  </w:num>
  <w:num w:numId="16" w16cid:durableId="438568971">
    <w:abstractNumId w:val="6"/>
  </w:num>
  <w:num w:numId="17" w16cid:durableId="503399775">
    <w:abstractNumId w:val="0"/>
  </w:num>
  <w:num w:numId="18" w16cid:durableId="1488785255">
    <w:abstractNumId w:val="10"/>
  </w:num>
  <w:num w:numId="19" w16cid:durableId="929192094">
    <w:abstractNumId w:val="11"/>
  </w:num>
  <w:num w:numId="20" w16cid:durableId="1249313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5BF"/>
    <w:rsid w:val="000976C8"/>
    <w:rsid w:val="001200CD"/>
    <w:rsid w:val="001237DD"/>
    <w:rsid w:val="001E2256"/>
    <w:rsid w:val="00212AAC"/>
    <w:rsid w:val="0026586D"/>
    <w:rsid w:val="002F1FBF"/>
    <w:rsid w:val="00330C07"/>
    <w:rsid w:val="00372BA3"/>
    <w:rsid w:val="003C3B1E"/>
    <w:rsid w:val="00403F58"/>
    <w:rsid w:val="00494B10"/>
    <w:rsid w:val="004C71EF"/>
    <w:rsid w:val="0053096E"/>
    <w:rsid w:val="00553AE2"/>
    <w:rsid w:val="00614464"/>
    <w:rsid w:val="006153C2"/>
    <w:rsid w:val="00701927"/>
    <w:rsid w:val="007A1F66"/>
    <w:rsid w:val="007F7993"/>
    <w:rsid w:val="0084395E"/>
    <w:rsid w:val="0094171F"/>
    <w:rsid w:val="0098203D"/>
    <w:rsid w:val="00A548F8"/>
    <w:rsid w:val="00AD07FF"/>
    <w:rsid w:val="00BD105C"/>
    <w:rsid w:val="00BF7388"/>
    <w:rsid w:val="00C157BA"/>
    <w:rsid w:val="00CE4435"/>
    <w:rsid w:val="00DC4390"/>
    <w:rsid w:val="00DC524D"/>
    <w:rsid w:val="00DD6B3A"/>
    <w:rsid w:val="00E54DA5"/>
    <w:rsid w:val="00EB5A3B"/>
    <w:rsid w:val="00F4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20</cp:revision>
  <dcterms:created xsi:type="dcterms:W3CDTF">2025-01-28T09:57:00Z</dcterms:created>
  <dcterms:modified xsi:type="dcterms:W3CDTF">2025-08-13T08:42:00Z</dcterms:modified>
</cp:coreProperties>
</file>